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80F3" w14:textId="77777777" w:rsidR="00CE6E47" w:rsidRPr="00B364A3" w:rsidRDefault="00CE6E47" w:rsidP="005040BA">
      <w:pPr>
        <w:jc w:val="both"/>
        <w:rPr>
          <w:rFonts w:ascii="Verdana" w:hAnsi="Verdana" w:cs="Arial"/>
          <w:b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 xml:space="preserve"> </w:t>
      </w:r>
    </w:p>
    <w:p w14:paraId="1AA9992F" w14:textId="77777777" w:rsidR="00CE6E47" w:rsidRDefault="00CE6E47" w:rsidP="005040BA">
      <w:pPr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INFORMACJA PRASOWA</w:t>
      </w:r>
    </w:p>
    <w:p w14:paraId="2FB0AB14" w14:textId="77777777" w:rsidR="00C109E3" w:rsidRPr="005F582E" w:rsidRDefault="00C109E3" w:rsidP="00142868">
      <w:pPr>
        <w:jc w:val="center"/>
        <w:rPr>
          <w:rFonts w:ascii="Verdana" w:hAnsi="Verdana" w:cs="Arial"/>
          <w:sz w:val="20"/>
          <w:szCs w:val="20"/>
        </w:rPr>
      </w:pPr>
    </w:p>
    <w:p w14:paraId="279FFC01" w14:textId="437C04F3" w:rsidR="005F582E" w:rsidRDefault="00853340" w:rsidP="00E87954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395</w:t>
      </w:r>
      <w:r w:rsidR="00B73AD4">
        <w:rPr>
          <w:rFonts w:ascii="Verdana" w:hAnsi="Verdana" w:cs="Arial"/>
          <w:b/>
          <w:sz w:val="20"/>
          <w:szCs w:val="20"/>
        </w:rPr>
        <w:t xml:space="preserve"> uczestników </w:t>
      </w:r>
      <w:r w:rsidR="00F60C8C" w:rsidRPr="00B364A3">
        <w:rPr>
          <w:rFonts w:ascii="Verdana" w:hAnsi="Verdana" w:cs="Arial"/>
          <w:b/>
          <w:sz w:val="20"/>
          <w:szCs w:val="20"/>
        </w:rPr>
        <w:t xml:space="preserve">konkursu </w:t>
      </w:r>
      <w:r w:rsidR="00840CB7" w:rsidRPr="00E5432A">
        <w:rPr>
          <w:rFonts w:ascii="Verdana" w:hAnsi="Verdana" w:cs="Arial"/>
          <w:b/>
          <w:sz w:val="20"/>
          <w:szCs w:val="20"/>
        </w:rPr>
        <w:t>Artystyczna Podróż Hestii</w:t>
      </w:r>
    </w:p>
    <w:p w14:paraId="3F936EC1" w14:textId="77777777" w:rsidR="00146C52" w:rsidRPr="00146C52" w:rsidRDefault="00146C52" w:rsidP="00607FA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69C296" w14:textId="5E6F2DD0" w:rsidR="00E5432A" w:rsidRPr="00E5432A" w:rsidRDefault="00B73AD4" w:rsidP="00E5432A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Na tegoroczne zaproszenie do wejścia w pole sztuki</w:t>
      </w:r>
      <w:r w:rsidRPr="00E5432A">
        <w:rPr>
          <w:rFonts w:ascii="Verdana" w:hAnsi="Verdana" w:cs="Arial"/>
          <w:b/>
          <w:sz w:val="20"/>
          <w:szCs w:val="20"/>
        </w:rPr>
        <w:t xml:space="preserve"> </w:t>
      </w:r>
      <w:r w:rsidR="00853340">
        <w:rPr>
          <w:rFonts w:ascii="Verdana" w:hAnsi="Verdana" w:cs="Arial"/>
          <w:b/>
          <w:sz w:val="20"/>
          <w:szCs w:val="20"/>
        </w:rPr>
        <w:t>odpowiedziało aż 395</w:t>
      </w:r>
      <w:r w:rsidR="007F7FB8">
        <w:rPr>
          <w:rFonts w:ascii="Verdana" w:hAnsi="Verdana" w:cs="Arial"/>
          <w:b/>
          <w:sz w:val="20"/>
          <w:szCs w:val="20"/>
        </w:rPr>
        <w:t xml:space="preserve"> młodych twórców </w:t>
      </w:r>
      <w:r w:rsidR="00D02B12">
        <w:rPr>
          <w:rFonts w:ascii="Verdana" w:hAnsi="Verdana" w:cs="Arial"/>
          <w:b/>
          <w:sz w:val="20"/>
          <w:szCs w:val="20"/>
        </w:rPr>
        <w:t>- studentów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</w:t>
      </w:r>
      <w:r w:rsidR="007F7FB8">
        <w:rPr>
          <w:rFonts w:ascii="Verdana" w:hAnsi="Verdana" w:cs="Arial"/>
          <w:b/>
          <w:sz w:val="20"/>
          <w:szCs w:val="20"/>
        </w:rPr>
        <w:t xml:space="preserve">IV i V roku </w:t>
      </w:r>
      <w:r w:rsidR="00816A84">
        <w:rPr>
          <w:rFonts w:ascii="Verdana" w:hAnsi="Verdana" w:cs="Arial"/>
          <w:b/>
          <w:sz w:val="20"/>
          <w:szCs w:val="20"/>
        </w:rPr>
        <w:t xml:space="preserve">kierunków </w:t>
      </w:r>
      <w:r w:rsidR="007F7FB8">
        <w:rPr>
          <w:rFonts w:ascii="Verdana" w:hAnsi="Verdana" w:cs="Arial"/>
          <w:b/>
          <w:sz w:val="20"/>
          <w:szCs w:val="20"/>
        </w:rPr>
        <w:t>artystycznych</w:t>
      </w:r>
      <w:r w:rsidR="00816A84">
        <w:rPr>
          <w:rFonts w:ascii="Verdana" w:hAnsi="Verdana" w:cs="Arial"/>
          <w:b/>
          <w:sz w:val="20"/>
          <w:szCs w:val="20"/>
        </w:rPr>
        <w:t xml:space="preserve"> </w:t>
      </w:r>
      <w:r w:rsidR="00D02B12">
        <w:rPr>
          <w:rFonts w:ascii="Verdana" w:hAnsi="Verdana" w:cs="Arial"/>
          <w:b/>
          <w:sz w:val="20"/>
          <w:szCs w:val="20"/>
        </w:rPr>
        <w:t xml:space="preserve">na </w:t>
      </w:r>
      <w:r w:rsidR="00816A84">
        <w:rPr>
          <w:rFonts w:ascii="Verdana" w:hAnsi="Verdana" w:cs="Arial"/>
          <w:b/>
          <w:sz w:val="20"/>
          <w:szCs w:val="20"/>
        </w:rPr>
        <w:t>polskich uczelni</w:t>
      </w:r>
      <w:r w:rsidR="00D02B12">
        <w:rPr>
          <w:rFonts w:ascii="Verdana" w:hAnsi="Verdana" w:cs="Arial"/>
          <w:b/>
          <w:sz w:val="20"/>
          <w:szCs w:val="20"/>
        </w:rPr>
        <w:t>ach</w:t>
      </w:r>
      <w:r w:rsidR="007F7FB8">
        <w:rPr>
          <w:rFonts w:ascii="Verdana" w:hAnsi="Verdana" w:cs="Arial"/>
          <w:b/>
          <w:sz w:val="20"/>
          <w:szCs w:val="20"/>
        </w:rPr>
        <w:t>.</w:t>
      </w:r>
      <w:r w:rsidR="00985AFE">
        <w:rPr>
          <w:rFonts w:ascii="Verdana" w:hAnsi="Verdana" w:cs="Arial"/>
          <w:b/>
          <w:sz w:val="20"/>
          <w:szCs w:val="20"/>
        </w:rPr>
        <w:t xml:space="preserve"> Listę finalistów </w:t>
      </w:r>
      <w:r w:rsidR="007F7FB8">
        <w:rPr>
          <w:rFonts w:ascii="Verdana" w:hAnsi="Verdana" w:cs="Arial"/>
          <w:b/>
          <w:sz w:val="20"/>
          <w:szCs w:val="20"/>
        </w:rPr>
        <w:t>17</w:t>
      </w:r>
      <w:r w:rsidR="00E5432A">
        <w:rPr>
          <w:rFonts w:ascii="Verdana" w:hAnsi="Verdana" w:cs="Arial"/>
          <w:b/>
          <w:sz w:val="20"/>
          <w:szCs w:val="20"/>
        </w:rPr>
        <w:t>.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edycji kon</w:t>
      </w:r>
      <w:r w:rsidR="00985AFE">
        <w:rPr>
          <w:rFonts w:ascii="Verdana" w:hAnsi="Verdana" w:cs="Arial"/>
          <w:b/>
          <w:sz w:val="20"/>
          <w:szCs w:val="20"/>
        </w:rPr>
        <w:t xml:space="preserve">kursu Artystyczna Podróż Hestii poznamy </w:t>
      </w:r>
      <w:r w:rsidR="00853340">
        <w:rPr>
          <w:rFonts w:ascii="Verdana" w:hAnsi="Verdana" w:cs="Arial"/>
          <w:b/>
          <w:sz w:val="20"/>
          <w:szCs w:val="20"/>
        </w:rPr>
        <w:t xml:space="preserve">w maju br., po zakończeniu pierwszego etapu obrad jury. 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Ogłoszenie </w:t>
      </w:r>
      <w:r w:rsidR="00853340">
        <w:rPr>
          <w:rFonts w:ascii="Verdana" w:hAnsi="Verdana" w:cs="Arial"/>
          <w:b/>
          <w:sz w:val="20"/>
          <w:szCs w:val="20"/>
        </w:rPr>
        <w:t>nazwisk laureatów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konkursu</w:t>
      </w:r>
      <w:r w:rsidR="00E5432A">
        <w:rPr>
          <w:rFonts w:ascii="Verdana" w:hAnsi="Verdana" w:cs="Arial"/>
          <w:b/>
          <w:sz w:val="20"/>
          <w:szCs w:val="20"/>
        </w:rPr>
        <w:t>,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połączone z wernisażem wystawy finałowej</w:t>
      </w:r>
      <w:r w:rsidR="00E5432A">
        <w:rPr>
          <w:rFonts w:ascii="Verdana" w:hAnsi="Verdana" w:cs="Arial"/>
          <w:b/>
          <w:sz w:val="20"/>
          <w:szCs w:val="20"/>
        </w:rPr>
        <w:t>,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odbędzie się </w:t>
      </w:r>
      <w:r w:rsidR="00853340">
        <w:rPr>
          <w:rFonts w:ascii="Verdana" w:hAnsi="Verdana" w:cs="Arial"/>
          <w:b/>
          <w:sz w:val="20"/>
          <w:szCs w:val="20"/>
        </w:rPr>
        <w:t>natomiast 25</w:t>
      </w:r>
      <w:r w:rsidR="00E5432A" w:rsidRPr="00E5432A">
        <w:rPr>
          <w:rFonts w:ascii="Verdana" w:hAnsi="Verdana" w:cs="Arial"/>
          <w:b/>
          <w:sz w:val="20"/>
          <w:szCs w:val="20"/>
        </w:rPr>
        <w:t xml:space="preserve"> czerwca w Muzeum nad Wisłą</w:t>
      </w:r>
      <w:r w:rsidR="00853340">
        <w:rPr>
          <w:rFonts w:ascii="Verdana" w:hAnsi="Verdana" w:cs="Arial"/>
          <w:b/>
          <w:sz w:val="20"/>
          <w:szCs w:val="20"/>
        </w:rPr>
        <w:t xml:space="preserve"> – filii Muzeum Sztuki Nowoczesnej w Warszawie</w:t>
      </w:r>
      <w:r w:rsidR="00185906">
        <w:rPr>
          <w:rFonts w:ascii="Verdana" w:hAnsi="Verdana" w:cs="Arial"/>
          <w:b/>
          <w:sz w:val="20"/>
          <w:szCs w:val="20"/>
        </w:rPr>
        <w:t>.</w:t>
      </w:r>
    </w:p>
    <w:p w14:paraId="5A5AB527" w14:textId="77777777" w:rsidR="00E5432A" w:rsidRPr="00E5432A" w:rsidRDefault="00E5432A" w:rsidP="00E5432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F75535A" w14:textId="405C4E5D" w:rsidR="00E5432A" w:rsidRDefault="00853340" w:rsidP="00185906">
      <w:pPr>
        <w:spacing w:after="0" w:line="36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 w:cs="Arial"/>
          <w:sz w:val="20"/>
          <w:szCs w:val="20"/>
        </w:rPr>
        <w:t>W niedzielę 25</w:t>
      </w:r>
      <w:r w:rsidR="00E5432A" w:rsidRPr="00E5432A">
        <w:rPr>
          <w:rFonts w:ascii="Verdana" w:hAnsi="Verdana" w:cs="Arial"/>
          <w:sz w:val="20"/>
          <w:szCs w:val="20"/>
        </w:rPr>
        <w:t xml:space="preserve"> marca zakończył się etap przyjmowania zgłoszeń do </w:t>
      </w:r>
      <w:r>
        <w:rPr>
          <w:rFonts w:ascii="Verdana" w:hAnsi="Verdana" w:cs="Arial"/>
          <w:sz w:val="20"/>
          <w:szCs w:val="20"/>
        </w:rPr>
        <w:t>17</w:t>
      </w:r>
      <w:r w:rsidR="00E5432A" w:rsidRPr="00E5432A">
        <w:rPr>
          <w:rFonts w:ascii="Verdana" w:hAnsi="Verdana" w:cs="Arial"/>
          <w:sz w:val="20"/>
          <w:szCs w:val="20"/>
        </w:rPr>
        <w:t>. edycji kon</w:t>
      </w:r>
      <w:r>
        <w:rPr>
          <w:rFonts w:ascii="Verdana" w:hAnsi="Verdana" w:cs="Arial"/>
          <w:sz w:val="20"/>
          <w:szCs w:val="20"/>
        </w:rPr>
        <w:t xml:space="preserve">kursu Artystyczna Podróż Hestii, </w:t>
      </w:r>
      <w:r w:rsidRPr="00204DFB">
        <w:rPr>
          <w:rFonts w:ascii="Verdana" w:hAnsi="Verdana" w:cs="Arial"/>
          <w:sz w:val="20"/>
          <w:szCs w:val="20"/>
        </w:rPr>
        <w:t xml:space="preserve">który będąc naturalną częścią </w:t>
      </w:r>
      <w:r>
        <w:rPr>
          <w:rFonts w:ascii="Verdana" w:hAnsi="Verdana" w:cs="Arial"/>
          <w:sz w:val="20"/>
          <w:szCs w:val="20"/>
        </w:rPr>
        <w:t>polskiego rynku sztuki</w:t>
      </w:r>
      <w:r w:rsidRPr="00204DFB">
        <w:rPr>
          <w:rFonts w:ascii="Verdana" w:hAnsi="Verdana" w:cs="Arial"/>
          <w:sz w:val="20"/>
          <w:szCs w:val="20"/>
        </w:rPr>
        <w:t>, daje młodym</w:t>
      </w:r>
      <w:r>
        <w:rPr>
          <w:rFonts w:ascii="Verdana" w:hAnsi="Verdana" w:cs="Arial"/>
          <w:sz w:val="20"/>
          <w:szCs w:val="20"/>
        </w:rPr>
        <w:t xml:space="preserve"> </w:t>
      </w:r>
      <w:r w:rsidRPr="00204DFB">
        <w:rPr>
          <w:rFonts w:ascii="Verdana" w:hAnsi="Verdana" w:cs="Arial"/>
          <w:sz w:val="20"/>
          <w:szCs w:val="20"/>
        </w:rPr>
        <w:t xml:space="preserve">twórcom realną przestrzeń do zaistnienia w </w:t>
      </w:r>
      <w:r>
        <w:rPr>
          <w:rFonts w:ascii="Verdana" w:hAnsi="Verdana" w:cs="Arial"/>
          <w:sz w:val="20"/>
          <w:szCs w:val="20"/>
        </w:rPr>
        <w:t>jego</w:t>
      </w:r>
      <w:r w:rsidRPr="00204DF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szerokim </w:t>
      </w:r>
      <w:r w:rsidRPr="00204DFB">
        <w:rPr>
          <w:rFonts w:ascii="Verdana" w:hAnsi="Verdana" w:cs="Arial"/>
          <w:sz w:val="20"/>
          <w:szCs w:val="20"/>
        </w:rPr>
        <w:t>obiegu.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Swoje konkursowe propozycje z obszarów </w:t>
      </w:r>
      <w:r w:rsidRPr="00091DD6">
        <w:rPr>
          <w:rFonts w:ascii="Verdana" w:hAnsi="Verdana" w:cs="Tahoma"/>
          <w:color w:val="000000"/>
          <w:sz w:val="20"/>
          <w:szCs w:val="20"/>
        </w:rPr>
        <w:t>malarstwa, grafiki, rzeźby i instalacji, fotografii</w:t>
      </w:r>
      <w:r>
        <w:rPr>
          <w:rFonts w:ascii="Verdana" w:hAnsi="Verdana" w:cs="Tahoma"/>
          <w:color w:val="000000"/>
          <w:sz w:val="20"/>
          <w:szCs w:val="20"/>
        </w:rPr>
        <w:t>, sztuki cyfrowej oraz performansu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185906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nadesłało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395 studentów </w:t>
      </w:r>
      <w:r w:rsidR="00D02B12" w:rsidRPr="00D02B12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IV i V roku kierunków artystycznych </w:t>
      </w:r>
      <w:r w:rsidR="00D02B12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prowadzonych przez polskie uczelnie</w:t>
      </w:r>
      <w:r w:rsidR="00185906" w:rsidRPr="00185906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bookmarkStart w:id="0" w:name="_GoBack"/>
      <w:bookmarkEnd w:id="0"/>
    </w:p>
    <w:p w14:paraId="5758CC38" w14:textId="77777777" w:rsidR="00185906" w:rsidRDefault="00185906" w:rsidP="00185906">
      <w:pPr>
        <w:spacing w:after="0" w:line="36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67053A3" w14:textId="2526F66F" w:rsidR="0037427E" w:rsidRDefault="000C7AD1" w:rsidP="0037427E">
      <w:pPr>
        <w:suppressAutoHyphens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Prace uczestników konkursu APH oceniane są </w:t>
      </w:r>
      <w:r w:rsidRPr="00B364A3">
        <w:rPr>
          <w:rFonts w:ascii="Verdana" w:hAnsi="Verdana" w:cs="Arial"/>
          <w:sz w:val="20"/>
          <w:szCs w:val="20"/>
        </w:rPr>
        <w:t>w kilkuetapowym głosowaniu jury</w:t>
      </w:r>
      <w:r>
        <w:rPr>
          <w:rFonts w:ascii="Verdana" w:hAnsi="Verdana" w:cs="Arial"/>
          <w:sz w:val="20"/>
          <w:szCs w:val="20"/>
        </w:rPr>
        <w:t xml:space="preserve">, w którego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skład wchodzą</w:t>
      </w:r>
      <w:r w:rsidRPr="00196B38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uznane autorytety na polskiej scenie sztuki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współczesnej. I tak, </w:t>
      </w:r>
      <w:r>
        <w:rPr>
          <w:rFonts w:ascii="Verdana" w:hAnsi="Verdana" w:cs="Arial"/>
          <w:sz w:val="20"/>
          <w:szCs w:val="20"/>
        </w:rPr>
        <w:t>j</w:t>
      </w:r>
      <w:r w:rsidR="0037427E" w:rsidRPr="00E5432A">
        <w:rPr>
          <w:rFonts w:ascii="Verdana" w:hAnsi="Verdana" w:cs="Arial"/>
          <w:sz w:val="20"/>
          <w:szCs w:val="20"/>
        </w:rPr>
        <w:t>ury</w:t>
      </w:r>
      <w:r w:rsidR="0037427E">
        <w:rPr>
          <w:rFonts w:ascii="Verdana" w:hAnsi="Verdana" w:cs="Arial"/>
          <w:sz w:val="20"/>
          <w:szCs w:val="20"/>
        </w:rPr>
        <w:t xml:space="preserve"> konkursowe wybierze teraz finalistów, których nazwiska poznamy 9 maja br. To właśnie prace tych młodych twórców będzie można </w:t>
      </w:r>
      <w:r w:rsidR="0037427E" w:rsidRPr="00E5432A">
        <w:rPr>
          <w:rFonts w:ascii="Verdana" w:hAnsi="Verdana" w:cs="Arial"/>
          <w:sz w:val="20"/>
          <w:szCs w:val="20"/>
        </w:rPr>
        <w:t xml:space="preserve">zobaczyć </w:t>
      </w:r>
      <w:r w:rsidR="0037427E">
        <w:rPr>
          <w:rFonts w:ascii="Verdana" w:hAnsi="Verdana" w:cs="Arial"/>
          <w:sz w:val="20"/>
          <w:szCs w:val="20"/>
        </w:rPr>
        <w:t>na wystawie finałowej</w:t>
      </w:r>
      <w:r w:rsidR="0037427E" w:rsidRPr="00E5432A">
        <w:rPr>
          <w:rFonts w:ascii="Verdana" w:hAnsi="Verdana" w:cs="Arial"/>
          <w:sz w:val="20"/>
          <w:szCs w:val="20"/>
        </w:rPr>
        <w:t xml:space="preserve"> w Muz</w:t>
      </w:r>
      <w:r w:rsidR="0037427E">
        <w:rPr>
          <w:rFonts w:ascii="Verdana" w:hAnsi="Verdana" w:cs="Arial"/>
          <w:sz w:val="20"/>
          <w:szCs w:val="20"/>
        </w:rPr>
        <w:t xml:space="preserve">eum nad Wisłą 25 czerwca br. Podczas towarzyszącej wernisażowi gali finałowej konkursu APH ogłoszone zostaną również nazwiska laureatów. </w:t>
      </w:r>
    </w:p>
    <w:p w14:paraId="6E454C8F" w14:textId="77777777" w:rsidR="0037427E" w:rsidRDefault="0037427E" w:rsidP="0037427E">
      <w:pPr>
        <w:suppressAutoHyphens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EC5CC17" w14:textId="1E403810" w:rsidR="00185906" w:rsidRPr="000C7AD1" w:rsidRDefault="00185906" w:rsidP="00185906">
      <w:pPr>
        <w:suppressAutoHyphens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4546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Przed uczestnikami </w:t>
      </w:r>
      <w:r>
        <w:rPr>
          <w:rFonts w:ascii="Verdana" w:hAnsi="Verdana" w:cs="Arial"/>
          <w:sz w:val="20"/>
          <w:szCs w:val="20"/>
        </w:rPr>
        <w:t>17</w:t>
      </w:r>
      <w:r w:rsidRPr="00146C52">
        <w:rPr>
          <w:rFonts w:ascii="Verdana" w:hAnsi="Verdana" w:cs="Arial"/>
          <w:sz w:val="20"/>
          <w:szCs w:val="20"/>
        </w:rPr>
        <w:t>. edycji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14546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konkursu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APH </w:t>
      </w:r>
      <w:r w:rsidRPr="0014546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stoi szansa miesięcznej podróży i rezydencji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artystycznej w</w:t>
      </w:r>
      <w:r w:rsidRPr="0014546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światowych centrach sztuki nowoczesnej - Nowym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Jorku i Walencji.</w:t>
      </w:r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B364A3">
        <w:rPr>
          <w:rFonts w:ascii="Verdana" w:hAnsi="Verdana" w:cs="Arial"/>
          <w:sz w:val="20"/>
          <w:szCs w:val="20"/>
        </w:rPr>
        <w:t>Pon</w:t>
      </w:r>
      <w:r>
        <w:rPr>
          <w:rFonts w:ascii="Verdana" w:hAnsi="Verdana" w:cs="Arial"/>
          <w:sz w:val="20"/>
          <w:szCs w:val="20"/>
        </w:rPr>
        <w:t>adto, jeden z finalistów może otrzymać</w:t>
      </w:r>
      <w:r w:rsidRPr="00B364A3">
        <w:rPr>
          <w:rFonts w:ascii="Verdana" w:hAnsi="Verdana" w:cs="Arial"/>
          <w:sz w:val="20"/>
          <w:szCs w:val="20"/>
        </w:rPr>
        <w:t xml:space="preserve"> komercyjne zlecenie na artystyczną koncepcję rap</w:t>
      </w:r>
      <w:r w:rsidR="00816A84">
        <w:rPr>
          <w:rFonts w:ascii="Verdana" w:hAnsi="Verdana" w:cs="Arial"/>
          <w:sz w:val="20"/>
          <w:szCs w:val="20"/>
        </w:rPr>
        <w:t xml:space="preserve">ortu rocznego Grupy ERGO Hestia oraz </w:t>
      </w:r>
      <w:r>
        <w:rPr>
          <w:rFonts w:ascii="Verdana" w:hAnsi="Verdana" w:cs="Arial"/>
          <w:sz w:val="20"/>
          <w:szCs w:val="20"/>
        </w:rPr>
        <w:t xml:space="preserve">nowe wyróżnienie przyznawane przez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organizatora konkursu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02B1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- Nagrodę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Fun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d</w:t>
      </w:r>
      <w:r w:rsidR="00D02B1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acji Artystyczna Podróż Hestii. J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est </w:t>
      </w:r>
      <w:r w:rsidR="00D02B1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nią 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6-miesięczne stypendium w wysokości 12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 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000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zł </w:t>
      </w:r>
      <w:r w:rsidRPr="00D97E0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brutto na wykonanie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projektu artystycznego o tematyce związanej z „podróżą”.</w:t>
      </w:r>
    </w:p>
    <w:p w14:paraId="453353D0" w14:textId="77777777" w:rsidR="00185906" w:rsidRDefault="00185906" w:rsidP="00185906">
      <w:pPr>
        <w:suppressAutoHyphens w:val="0"/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14:paraId="5D233B03" w14:textId="0703787D" w:rsidR="00185906" w:rsidRPr="00607FAF" w:rsidRDefault="00185906" w:rsidP="00185906">
      <w:pPr>
        <w:spacing w:after="0" w:line="36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Mecenasem konkursu APH jest</w:t>
      </w:r>
      <w:r w:rsidRPr="00A00EDF">
        <w:t xml:space="preserve"> </w:t>
      </w:r>
      <w:r w:rsidRPr="00A00EDF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Sopockie Towarzystwo Ubezpieczeń ERGO Hestia SA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a ugruntowana pozycja inicjatywy to zasługa</w:t>
      </w:r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wieloletnich partnerów instytucjonalnych, z którymi Fundacja APH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współpracuje. Są to </w:t>
      </w:r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uczelnie artystyczne w całej Polsce, Politechnika w Walencji, </w:t>
      </w:r>
      <w:proofErr w:type="spellStart"/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Residency</w:t>
      </w:r>
      <w:proofErr w:type="spellEnd"/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>Unlimited</w:t>
      </w:r>
      <w:proofErr w:type="spellEnd"/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w Nowym Jorku oraz Muzeum Sztuki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Nowoczesnej w Warszawie, gdzie</w:t>
      </w:r>
      <w:r w:rsidRPr="006A7CD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odbywają się wystawy finalistów.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 efekcie, przez kilkanaście lat trwania konkursu stworzono kolekcję składającą się z ponad 40 dzieł;</w:t>
      </w:r>
      <w:r w:rsidRPr="00693664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zrealizowano również 27 rezydencji artystyczn</w:t>
      </w:r>
      <w:r w:rsidR="000C7AD1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ych w Nowym Jorku i Walencji, 44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wystaw</w:t>
      </w:r>
      <w:r w:rsidR="000C7AD1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y indywidualne oraz zbiorowe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w całym kraju. </w:t>
      </w:r>
    </w:p>
    <w:p w14:paraId="7C82BE27" w14:textId="77777777" w:rsidR="00185906" w:rsidRDefault="00185906" w:rsidP="00185906">
      <w:pPr>
        <w:suppressAutoHyphens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097DA1E" w14:textId="77777777" w:rsidR="00973C26" w:rsidRDefault="00973C26" w:rsidP="009B12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7CDD6464" w14:textId="77777777" w:rsidR="00973C26" w:rsidRDefault="00973C26" w:rsidP="00973C26">
      <w:pPr>
        <w:spacing w:after="0" w:line="100" w:lineRule="atLeast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***</w:t>
      </w:r>
    </w:p>
    <w:p w14:paraId="546138A1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Kontakt dla mediów:</w:t>
      </w:r>
    </w:p>
    <w:p w14:paraId="30C64C56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426B3C89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es-ES"/>
        </w:rPr>
      </w:pPr>
      <w:r w:rsidRPr="00B364A3">
        <w:rPr>
          <w:rFonts w:ascii="Verdana" w:hAnsi="Verdana" w:cs="Arial"/>
          <w:sz w:val="20"/>
          <w:szCs w:val="20"/>
          <w:lang w:val="es-ES"/>
        </w:rPr>
        <w:t>Monika Tramś</w:t>
      </w:r>
    </w:p>
    <w:p w14:paraId="26FE1D93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B364A3">
        <w:rPr>
          <w:rFonts w:ascii="Verdana" w:hAnsi="Verdana" w:cs="Arial"/>
          <w:sz w:val="20"/>
          <w:szCs w:val="20"/>
          <w:lang w:val="de-DE"/>
        </w:rPr>
        <w:t>telefon</w:t>
      </w:r>
      <w:proofErr w:type="spellEnd"/>
      <w:r w:rsidRPr="00B364A3">
        <w:rPr>
          <w:rFonts w:ascii="Verdana" w:hAnsi="Verdana" w:cs="Arial"/>
          <w:sz w:val="20"/>
          <w:szCs w:val="20"/>
          <w:lang w:val="de-DE"/>
        </w:rPr>
        <w:t>: +48 508-207-010</w:t>
      </w:r>
    </w:p>
    <w:p w14:paraId="7DC16704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de-DE"/>
        </w:rPr>
      </w:pPr>
      <w:r w:rsidRPr="00B364A3">
        <w:rPr>
          <w:rFonts w:ascii="Verdana" w:hAnsi="Verdana" w:cs="Arial"/>
          <w:sz w:val="20"/>
          <w:szCs w:val="20"/>
          <w:lang w:val="de-DE"/>
        </w:rPr>
        <w:t xml:space="preserve">e–mail: </w:t>
      </w:r>
      <w:hyperlink r:id="rId6" w:history="1">
        <w:r w:rsidRPr="00B364A3">
          <w:rPr>
            <w:rStyle w:val="Hipercze"/>
            <w:rFonts w:ascii="Verdana" w:hAnsi="Verdana" w:cs="Arial"/>
            <w:color w:val="00000A"/>
            <w:sz w:val="20"/>
            <w:szCs w:val="20"/>
            <w:lang w:val="de-DE"/>
          </w:rPr>
          <w:t>monika.trams@fundacjaaph.pl</w:t>
        </w:r>
      </w:hyperlink>
      <w:r w:rsidRPr="00B364A3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7F9A03C1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de-DE"/>
        </w:rPr>
      </w:pPr>
    </w:p>
    <w:p w14:paraId="528EF454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es-ES"/>
        </w:rPr>
      </w:pPr>
      <w:r w:rsidRPr="00B364A3">
        <w:rPr>
          <w:rFonts w:ascii="Verdana" w:hAnsi="Verdana" w:cs="Arial"/>
          <w:sz w:val="20"/>
          <w:szCs w:val="20"/>
          <w:lang w:val="es-ES"/>
        </w:rPr>
        <w:t>Janusz Heller</w:t>
      </w:r>
    </w:p>
    <w:p w14:paraId="51402609" w14:textId="77777777" w:rsidR="00973C2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es-ES"/>
        </w:rPr>
      </w:pPr>
      <w:r w:rsidRPr="00B364A3">
        <w:rPr>
          <w:rFonts w:ascii="Verdana" w:hAnsi="Verdana" w:cs="Arial"/>
          <w:sz w:val="20"/>
          <w:szCs w:val="20"/>
          <w:lang w:val="es-ES"/>
        </w:rPr>
        <w:t>telefon: +48 515-555-832</w:t>
      </w:r>
    </w:p>
    <w:p w14:paraId="1C978BDD" w14:textId="0FFA5586" w:rsidR="00973C26" w:rsidRPr="00973C2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  <w:lang w:val="es-ES"/>
        </w:rPr>
      </w:pPr>
      <w:r w:rsidRPr="00B364A3">
        <w:rPr>
          <w:rFonts w:ascii="Verdana" w:hAnsi="Verdana" w:cs="Arial"/>
          <w:sz w:val="20"/>
          <w:szCs w:val="20"/>
          <w:lang w:val="es-ES"/>
        </w:rPr>
        <w:t xml:space="preserve">e–mail: </w:t>
      </w:r>
      <w:r w:rsidR="00D45111">
        <w:fldChar w:fldCharType="begin"/>
      </w:r>
      <w:r w:rsidR="00D45111" w:rsidRPr="00816A84">
        <w:rPr>
          <w:lang w:val="en-US"/>
        </w:rPr>
        <w:instrText xml:space="preserve"> HYPERLINK "mailto:janusz.heller@fundacjaaph.pl" </w:instrText>
      </w:r>
      <w:r w:rsidR="00D45111">
        <w:fldChar w:fldCharType="separate"/>
      </w:r>
      <w:r w:rsidRPr="00B364A3">
        <w:rPr>
          <w:rStyle w:val="Hipercze"/>
          <w:rFonts w:ascii="Verdana" w:hAnsi="Verdana" w:cs="Arial"/>
          <w:color w:val="00000A"/>
          <w:sz w:val="20"/>
          <w:szCs w:val="20"/>
          <w:lang w:val="es-ES"/>
        </w:rPr>
        <w:t>janusz.heller@fundacjaaph.pl</w:t>
      </w:r>
      <w:r w:rsidR="00D45111">
        <w:rPr>
          <w:rStyle w:val="Hipercze"/>
          <w:rFonts w:ascii="Verdana" w:hAnsi="Verdana" w:cs="Arial"/>
          <w:color w:val="00000A"/>
          <w:sz w:val="20"/>
          <w:szCs w:val="20"/>
          <w:lang w:val="es-ES"/>
        </w:rPr>
        <w:fldChar w:fldCharType="end"/>
      </w:r>
    </w:p>
    <w:p w14:paraId="7EC44D51" w14:textId="77777777" w:rsidR="00607FAF" w:rsidRPr="00973C26" w:rsidRDefault="00607FAF" w:rsidP="0005317B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14:paraId="100A29A8" w14:textId="77777777" w:rsidR="00973C26" w:rsidRDefault="00973C26" w:rsidP="00973C2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***</w:t>
      </w:r>
    </w:p>
    <w:p w14:paraId="70ECB9D1" w14:textId="77777777" w:rsidR="00973C26" w:rsidRPr="005040BA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Harmonogram 17</w:t>
      </w:r>
      <w:r w:rsidRPr="005040BA">
        <w:rPr>
          <w:rFonts w:ascii="Verdana" w:hAnsi="Verdana" w:cs="Arial"/>
          <w:b/>
          <w:sz w:val="20"/>
          <w:szCs w:val="20"/>
        </w:rPr>
        <w:t>. edycji Konkursu Artystyczna Podróż Hestii</w:t>
      </w:r>
      <w:r>
        <w:rPr>
          <w:rFonts w:ascii="Verdana" w:hAnsi="Verdana" w:cs="Arial"/>
          <w:b/>
          <w:sz w:val="20"/>
          <w:szCs w:val="20"/>
        </w:rPr>
        <w:t>:</w:t>
      </w:r>
    </w:p>
    <w:p w14:paraId="44A17213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 stycznia 2018:</w:t>
      </w:r>
      <w:r w:rsidRPr="00B364A3">
        <w:rPr>
          <w:rFonts w:ascii="Verdana" w:hAnsi="Verdana" w:cs="Arial"/>
          <w:sz w:val="20"/>
          <w:szCs w:val="20"/>
        </w:rPr>
        <w:t xml:space="preserve"> start konkursu i otwarcie panelu zgłoszeń</w:t>
      </w:r>
      <w:r>
        <w:rPr>
          <w:rFonts w:ascii="Verdana" w:hAnsi="Verdana" w:cs="Arial"/>
          <w:sz w:val="20"/>
          <w:szCs w:val="20"/>
        </w:rPr>
        <w:t>;</w:t>
      </w:r>
    </w:p>
    <w:p w14:paraId="00A21328" w14:textId="77777777" w:rsidR="00973C26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25 marca 2018:</w:t>
      </w:r>
      <w:r w:rsidRPr="00B364A3">
        <w:rPr>
          <w:rFonts w:ascii="Verdana" w:hAnsi="Verdana" w:cs="Arial"/>
          <w:sz w:val="20"/>
          <w:szCs w:val="20"/>
        </w:rPr>
        <w:t xml:space="preserve"> zamknięcie panelu zgłoszeń i rozpoczęcie obrad jury</w:t>
      </w:r>
      <w:r>
        <w:rPr>
          <w:rFonts w:ascii="Verdana" w:hAnsi="Verdana" w:cs="Arial"/>
          <w:sz w:val="20"/>
          <w:szCs w:val="20"/>
        </w:rPr>
        <w:t>;</w:t>
      </w:r>
    </w:p>
    <w:p w14:paraId="64C5873F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 9 maja 2018: ogłoszenie nazwisk finalistów konkursu;</w:t>
      </w:r>
    </w:p>
    <w:p w14:paraId="08E2720E" w14:textId="77777777" w:rsidR="00973C26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25 czerwca 2018: ogłoszenie nazwisk laureatów podczas wernisażu wystawy finałowej </w:t>
      </w:r>
      <w:r w:rsidRPr="006A7CDA">
        <w:rPr>
          <w:rFonts w:ascii="Verdana" w:hAnsi="Verdana" w:cs="Arial"/>
          <w:sz w:val="20"/>
          <w:szCs w:val="20"/>
        </w:rPr>
        <w:t xml:space="preserve">w </w:t>
      </w:r>
      <w:r>
        <w:rPr>
          <w:rFonts w:ascii="Verdana" w:hAnsi="Verdana" w:cs="Arial"/>
          <w:sz w:val="20"/>
          <w:szCs w:val="20"/>
        </w:rPr>
        <w:t xml:space="preserve">Muzeum nad Wisłą – filii </w:t>
      </w:r>
      <w:r w:rsidRPr="006A7CDA">
        <w:rPr>
          <w:rFonts w:ascii="Verdana" w:hAnsi="Verdana" w:cs="Arial"/>
          <w:sz w:val="20"/>
          <w:szCs w:val="20"/>
        </w:rPr>
        <w:t>Muzeum Sztuki Nowoczesnej w Warszawie</w:t>
      </w:r>
      <w:r>
        <w:rPr>
          <w:rFonts w:ascii="Verdana" w:hAnsi="Verdana" w:cs="Arial"/>
          <w:sz w:val="20"/>
          <w:szCs w:val="20"/>
        </w:rPr>
        <w:t>;</w:t>
      </w:r>
    </w:p>
    <w:p w14:paraId="723E2CD1" w14:textId="77777777" w:rsidR="00973C26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4 lipca 2018: koniec wystawy finałowej </w:t>
      </w:r>
      <w:r w:rsidRPr="006A7CDA">
        <w:rPr>
          <w:rFonts w:ascii="Verdana" w:hAnsi="Verdana" w:cs="Arial"/>
          <w:sz w:val="20"/>
          <w:szCs w:val="20"/>
        </w:rPr>
        <w:t xml:space="preserve">w </w:t>
      </w:r>
      <w:r>
        <w:rPr>
          <w:rFonts w:ascii="Verdana" w:hAnsi="Verdana" w:cs="Arial"/>
          <w:sz w:val="20"/>
          <w:szCs w:val="20"/>
        </w:rPr>
        <w:t xml:space="preserve">Muzeum nad Wisłą – filii </w:t>
      </w:r>
      <w:r w:rsidRPr="006A7CDA">
        <w:rPr>
          <w:rFonts w:ascii="Verdana" w:hAnsi="Verdana" w:cs="Arial"/>
          <w:sz w:val="20"/>
          <w:szCs w:val="20"/>
        </w:rPr>
        <w:t>Muzeum Sztuki Nowoczesnej w Warszawie</w:t>
      </w:r>
      <w:r>
        <w:rPr>
          <w:rFonts w:ascii="Verdana" w:hAnsi="Verdana" w:cs="Arial"/>
          <w:sz w:val="20"/>
          <w:szCs w:val="20"/>
        </w:rPr>
        <w:t>.</w:t>
      </w:r>
    </w:p>
    <w:p w14:paraId="564A54CC" w14:textId="77777777" w:rsidR="00973C26" w:rsidRDefault="00973C26" w:rsidP="00973C26">
      <w:pPr>
        <w:jc w:val="both"/>
        <w:rPr>
          <w:rFonts w:ascii="Verdana" w:hAnsi="Verdana" w:cs="Arial"/>
          <w:sz w:val="20"/>
          <w:szCs w:val="20"/>
        </w:rPr>
      </w:pPr>
    </w:p>
    <w:p w14:paraId="7CA3EE26" w14:textId="77777777" w:rsidR="00973C26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 w:rsidRPr="00607FAF">
        <w:rPr>
          <w:rFonts w:ascii="Verdana" w:hAnsi="Verdana" w:cs="Arial"/>
          <w:b/>
          <w:sz w:val="20"/>
          <w:szCs w:val="20"/>
        </w:rPr>
        <w:t>***</w:t>
      </w:r>
    </w:p>
    <w:p w14:paraId="37F4120E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 w:rsidRPr="00502A7A">
        <w:rPr>
          <w:rFonts w:ascii="Verdana" w:hAnsi="Verdana" w:cs="Arial"/>
          <w:b/>
          <w:sz w:val="20"/>
          <w:szCs w:val="20"/>
        </w:rPr>
        <w:t xml:space="preserve">Laureaci </w:t>
      </w:r>
      <w:r>
        <w:rPr>
          <w:rFonts w:ascii="Verdana" w:hAnsi="Verdana" w:cs="Arial"/>
          <w:b/>
          <w:sz w:val="20"/>
          <w:szCs w:val="20"/>
        </w:rPr>
        <w:t xml:space="preserve">w kolejności </w:t>
      </w:r>
      <w:r w:rsidRPr="00502A7A">
        <w:rPr>
          <w:rFonts w:ascii="Verdana" w:hAnsi="Verdana" w:cs="Arial"/>
          <w:b/>
          <w:sz w:val="20"/>
          <w:szCs w:val="20"/>
        </w:rPr>
        <w:t xml:space="preserve">od </w:t>
      </w:r>
      <w:r>
        <w:rPr>
          <w:rFonts w:ascii="Verdana" w:hAnsi="Verdana" w:cs="Arial"/>
          <w:b/>
          <w:sz w:val="20"/>
          <w:szCs w:val="20"/>
        </w:rPr>
        <w:t>2017</w:t>
      </w:r>
      <w:r w:rsidRPr="00502A7A">
        <w:rPr>
          <w:rFonts w:ascii="Verdana" w:hAnsi="Verdana" w:cs="Arial"/>
          <w:b/>
          <w:sz w:val="20"/>
          <w:szCs w:val="20"/>
        </w:rPr>
        <w:t xml:space="preserve"> roku:</w:t>
      </w:r>
      <w:r w:rsidRPr="00B364A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Katarzyna Szymkiewicz, Józef Gałązka, Agnieszka Mastalerz, Horacy Muszyński, Piotr Urbaniec, Olga Kowalska, Hanna </w:t>
      </w:r>
      <w:proofErr w:type="spellStart"/>
      <w:r>
        <w:rPr>
          <w:rFonts w:ascii="Verdana" w:hAnsi="Verdana" w:cs="Arial"/>
          <w:sz w:val="20"/>
          <w:szCs w:val="20"/>
        </w:rPr>
        <w:t>Dyrcz</w:t>
      </w:r>
      <w:proofErr w:type="spellEnd"/>
      <w:r>
        <w:rPr>
          <w:rFonts w:ascii="Verdana" w:hAnsi="Verdana" w:cs="Arial"/>
          <w:sz w:val="20"/>
          <w:szCs w:val="20"/>
        </w:rPr>
        <w:t xml:space="preserve">, Krzysztof Maniak, Katarzyna </w:t>
      </w:r>
      <w:proofErr w:type="spellStart"/>
      <w:r>
        <w:rPr>
          <w:rFonts w:ascii="Verdana" w:hAnsi="Verdana" w:cs="Arial"/>
          <w:sz w:val="20"/>
          <w:szCs w:val="20"/>
        </w:rPr>
        <w:t>Kimak</w:t>
      </w:r>
      <w:proofErr w:type="spellEnd"/>
      <w:r>
        <w:rPr>
          <w:rFonts w:ascii="Verdana" w:hAnsi="Verdana" w:cs="Arial"/>
          <w:sz w:val="20"/>
          <w:szCs w:val="20"/>
        </w:rPr>
        <w:t xml:space="preserve">, Ewa Kasperek, </w:t>
      </w:r>
      <w:proofErr w:type="spellStart"/>
      <w:r>
        <w:rPr>
          <w:rFonts w:ascii="Verdana" w:hAnsi="Verdana" w:cs="Arial"/>
          <w:sz w:val="20"/>
          <w:szCs w:val="20"/>
        </w:rPr>
        <w:t>Xavery</w:t>
      </w:r>
      <w:proofErr w:type="spellEnd"/>
      <w:r>
        <w:rPr>
          <w:rFonts w:ascii="Verdana" w:hAnsi="Verdana" w:cs="Arial"/>
          <w:sz w:val="20"/>
          <w:szCs w:val="20"/>
        </w:rPr>
        <w:t xml:space="preserve"> Wolski, Małgorzata Goliszewska, </w:t>
      </w:r>
      <w:proofErr w:type="spellStart"/>
      <w:r w:rsidRPr="00502A7A">
        <w:rPr>
          <w:rFonts w:ascii="Verdana" w:hAnsi="Verdana" w:cs="Arial"/>
          <w:sz w:val="20"/>
          <w:szCs w:val="20"/>
        </w:rPr>
        <w:t>Matěj</w:t>
      </w:r>
      <w:proofErr w:type="spellEnd"/>
      <w:r w:rsidRPr="00502A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Frank, Krzysztof Nowicki, Agnieszka Kobyłecka, Cyryl Polaczek, Michał Batorski, Daniel Cybulski, Natalia Bażowska, Ewa Mrowiec, Łukasz Biliński, Łukasz </w:t>
      </w:r>
      <w:r>
        <w:rPr>
          <w:rFonts w:ascii="Verdana" w:hAnsi="Verdana" w:cs="Arial"/>
          <w:sz w:val="20"/>
          <w:szCs w:val="20"/>
        </w:rPr>
        <w:lastRenderedPageBreak/>
        <w:t xml:space="preserve">Patelczyk, Anna Wypych, Aleksandra Prusinowska, Marta Antoniak, Marcin </w:t>
      </w:r>
      <w:proofErr w:type="spellStart"/>
      <w:r>
        <w:rPr>
          <w:rFonts w:ascii="Verdana" w:hAnsi="Verdana" w:cs="Arial"/>
          <w:sz w:val="20"/>
          <w:szCs w:val="20"/>
        </w:rPr>
        <w:t>Zawicki</w:t>
      </w:r>
      <w:proofErr w:type="spellEnd"/>
      <w:r>
        <w:rPr>
          <w:rFonts w:ascii="Verdana" w:hAnsi="Verdana" w:cs="Arial"/>
          <w:sz w:val="20"/>
          <w:szCs w:val="20"/>
        </w:rPr>
        <w:t xml:space="preserve">, Miłosz Wnukowski, Katarzyna Makieła, Magdalena Melin, Ewa Juszkiewicz, Jakub </w:t>
      </w:r>
      <w:proofErr w:type="spellStart"/>
      <w:r>
        <w:rPr>
          <w:rFonts w:ascii="Verdana" w:hAnsi="Verdana" w:cs="Arial"/>
          <w:sz w:val="20"/>
          <w:szCs w:val="20"/>
        </w:rPr>
        <w:t>Rebelka</w:t>
      </w:r>
      <w:proofErr w:type="spellEnd"/>
      <w:r>
        <w:rPr>
          <w:rFonts w:ascii="Verdana" w:hAnsi="Verdana" w:cs="Arial"/>
          <w:sz w:val="20"/>
          <w:szCs w:val="20"/>
        </w:rPr>
        <w:t xml:space="preserve">, Anna Kloc, Paulina </w:t>
      </w:r>
      <w:proofErr w:type="spellStart"/>
      <w:r>
        <w:rPr>
          <w:rFonts w:ascii="Verdana" w:hAnsi="Verdana" w:cs="Arial"/>
          <w:sz w:val="20"/>
          <w:szCs w:val="20"/>
        </w:rPr>
        <w:t>Maksjan</w:t>
      </w:r>
      <w:proofErr w:type="spellEnd"/>
      <w:r>
        <w:rPr>
          <w:rFonts w:ascii="Verdana" w:hAnsi="Verdana" w:cs="Arial"/>
          <w:sz w:val="20"/>
          <w:szCs w:val="20"/>
        </w:rPr>
        <w:t xml:space="preserve">, Kamil Lisek, Tomasz Kucharski, Marek Wrzesiński, Anna Waligórska, Marcin Grzęda, Agnieszka Ledóchowska. </w:t>
      </w:r>
    </w:p>
    <w:p w14:paraId="29656C71" w14:textId="77777777" w:rsidR="00973C26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</w:p>
    <w:p w14:paraId="32FDFE39" w14:textId="77777777" w:rsidR="00973C26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 w:rsidRPr="00607FAF">
        <w:rPr>
          <w:rFonts w:ascii="Verdana" w:hAnsi="Verdana" w:cs="Arial"/>
          <w:b/>
          <w:sz w:val="20"/>
          <w:szCs w:val="20"/>
        </w:rPr>
        <w:t>***</w:t>
      </w:r>
    </w:p>
    <w:p w14:paraId="550E9C02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b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SKŁAD JURY:</w:t>
      </w:r>
    </w:p>
    <w:p w14:paraId="2C83E79F" w14:textId="77777777" w:rsidR="00973C26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Piotr</w:t>
      </w:r>
      <w:r>
        <w:rPr>
          <w:rFonts w:ascii="Verdana" w:hAnsi="Verdana" w:cs="Arial"/>
          <w:b/>
          <w:sz w:val="20"/>
          <w:szCs w:val="20"/>
        </w:rPr>
        <w:t xml:space="preserve"> M.</w:t>
      </w:r>
      <w:r w:rsidRPr="00B364A3">
        <w:rPr>
          <w:rFonts w:ascii="Verdana" w:hAnsi="Verdana" w:cs="Arial"/>
          <w:b/>
          <w:sz w:val="20"/>
          <w:szCs w:val="20"/>
        </w:rPr>
        <w:t xml:space="preserve"> Śliwicki</w:t>
      </w:r>
      <w:r>
        <w:rPr>
          <w:rFonts w:ascii="Verdana" w:hAnsi="Verdana" w:cs="Arial"/>
          <w:sz w:val="20"/>
          <w:szCs w:val="20"/>
        </w:rPr>
        <w:t xml:space="preserve"> – p</w:t>
      </w:r>
      <w:r w:rsidRPr="00B364A3">
        <w:rPr>
          <w:rFonts w:ascii="Verdana" w:hAnsi="Verdana" w:cs="Arial"/>
          <w:sz w:val="20"/>
          <w:szCs w:val="20"/>
        </w:rPr>
        <w:t>rzewodniczący</w:t>
      </w:r>
      <w:r>
        <w:rPr>
          <w:rFonts w:ascii="Verdana" w:hAnsi="Verdana" w:cs="Arial"/>
          <w:sz w:val="20"/>
          <w:szCs w:val="20"/>
        </w:rPr>
        <w:t xml:space="preserve"> jury</w:t>
      </w:r>
      <w:r w:rsidRPr="00B364A3">
        <w:rPr>
          <w:rFonts w:ascii="Verdana" w:hAnsi="Verdana" w:cs="Arial"/>
          <w:sz w:val="20"/>
          <w:szCs w:val="20"/>
        </w:rPr>
        <w:t xml:space="preserve">, prezes Sopockiego Towarzystwa Ubezpieczeń ERGO Hestia SA; </w:t>
      </w:r>
    </w:p>
    <w:p w14:paraId="5B599201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 xml:space="preserve">Nathalie </w:t>
      </w:r>
      <w:proofErr w:type="spellStart"/>
      <w:r w:rsidRPr="00B364A3">
        <w:rPr>
          <w:rFonts w:ascii="Verdana" w:hAnsi="Verdana" w:cs="Arial"/>
          <w:b/>
          <w:sz w:val="20"/>
          <w:szCs w:val="20"/>
        </w:rPr>
        <w:t>Anglès</w:t>
      </w:r>
      <w:proofErr w:type="spellEnd"/>
      <w:r w:rsidRPr="00B364A3">
        <w:rPr>
          <w:rFonts w:ascii="Verdana" w:hAnsi="Verdana" w:cs="Arial"/>
          <w:b/>
          <w:sz w:val="20"/>
          <w:szCs w:val="20"/>
        </w:rPr>
        <w:t xml:space="preserve"> - </w:t>
      </w:r>
      <w:r>
        <w:rPr>
          <w:rFonts w:ascii="Verdana" w:hAnsi="Verdana" w:cs="Arial"/>
          <w:sz w:val="20"/>
          <w:szCs w:val="20"/>
        </w:rPr>
        <w:t>kuratorka i krytyczka</w:t>
      </w:r>
      <w:r w:rsidRPr="00B364A3">
        <w:rPr>
          <w:rFonts w:ascii="Verdana" w:hAnsi="Verdana" w:cs="Arial"/>
          <w:sz w:val="20"/>
          <w:szCs w:val="20"/>
        </w:rPr>
        <w:t xml:space="preserve"> sztuki, </w:t>
      </w:r>
      <w:r>
        <w:rPr>
          <w:rFonts w:ascii="Verdana" w:hAnsi="Verdana" w:cs="Arial"/>
          <w:sz w:val="20"/>
          <w:szCs w:val="20"/>
        </w:rPr>
        <w:t xml:space="preserve">dyrektor </w:t>
      </w:r>
      <w:proofErr w:type="spellStart"/>
      <w:r>
        <w:rPr>
          <w:rFonts w:ascii="Verdana" w:hAnsi="Verdana" w:cs="Arial"/>
          <w:sz w:val="20"/>
          <w:szCs w:val="20"/>
        </w:rPr>
        <w:t>Residency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Unlimited</w:t>
      </w:r>
      <w:proofErr w:type="spellEnd"/>
      <w:r>
        <w:rPr>
          <w:rFonts w:ascii="Verdana" w:hAnsi="Verdana" w:cs="Arial"/>
          <w:sz w:val="20"/>
          <w:szCs w:val="20"/>
        </w:rPr>
        <w:t xml:space="preserve"> w Nowym Jorku</w:t>
      </w:r>
      <w:r w:rsidRPr="00B364A3">
        <w:rPr>
          <w:rFonts w:ascii="Verdana" w:hAnsi="Verdana" w:cs="Arial"/>
          <w:sz w:val="20"/>
          <w:szCs w:val="20"/>
        </w:rPr>
        <w:t>;</w:t>
      </w:r>
    </w:p>
    <w:p w14:paraId="16432900" w14:textId="77777777" w:rsidR="00973C26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Sebastian Cichocki</w:t>
      </w:r>
      <w:r w:rsidRPr="00B364A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B364A3">
        <w:rPr>
          <w:rFonts w:ascii="Verdana" w:hAnsi="Verdana" w:cs="Arial"/>
          <w:sz w:val="20"/>
          <w:szCs w:val="20"/>
        </w:rPr>
        <w:t xml:space="preserve"> kurator</w:t>
      </w:r>
      <w:r>
        <w:rPr>
          <w:rFonts w:ascii="Verdana" w:hAnsi="Verdana" w:cs="Arial"/>
          <w:sz w:val="20"/>
          <w:szCs w:val="20"/>
        </w:rPr>
        <w:t>,</w:t>
      </w:r>
      <w:r w:rsidRPr="00B364A3">
        <w:rPr>
          <w:rFonts w:ascii="Verdana" w:hAnsi="Verdana" w:cs="Arial"/>
          <w:sz w:val="20"/>
          <w:szCs w:val="20"/>
        </w:rPr>
        <w:t xml:space="preserve"> Muzeum Sztuki Nowoczesnej w Warszawie; </w:t>
      </w:r>
    </w:p>
    <w:p w14:paraId="2988A969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 xml:space="preserve">Jarosław Fliciński </w:t>
      </w:r>
      <w:r w:rsidRPr="00B364A3">
        <w:rPr>
          <w:rFonts w:ascii="Verdana" w:hAnsi="Verdana" w:cs="Arial"/>
          <w:sz w:val="20"/>
          <w:szCs w:val="20"/>
        </w:rPr>
        <w:t xml:space="preserve">– artysta; </w:t>
      </w:r>
    </w:p>
    <w:p w14:paraId="7AD7F4C3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Magdalena Kąkolewska</w:t>
      </w:r>
      <w:r w:rsidRPr="00B364A3">
        <w:rPr>
          <w:rFonts w:ascii="Verdana" w:hAnsi="Verdana" w:cs="Arial"/>
          <w:sz w:val="20"/>
          <w:szCs w:val="20"/>
        </w:rPr>
        <w:t xml:space="preserve"> - prezes Fundacji Artystyczna Podróż Hestii;</w:t>
      </w:r>
    </w:p>
    <w:p w14:paraId="49D5D1F4" w14:textId="77777777" w:rsidR="00973C26" w:rsidRPr="00145461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145461">
        <w:rPr>
          <w:rFonts w:ascii="Verdana" w:hAnsi="Verdana" w:cs="Arial"/>
          <w:b/>
          <w:sz w:val="20"/>
          <w:szCs w:val="20"/>
        </w:rPr>
        <w:t xml:space="preserve">dr </w:t>
      </w:r>
      <w:proofErr w:type="spellStart"/>
      <w:r w:rsidRPr="00145461">
        <w:rPr>
          <w:rFonts w:ascii="Verdana" w:hAnsi="Verdana" w:cs="Arial"/>
          <w:b/>
          <w:sz w:val="20"/>
          <w:szCs w:val="20"/>
        </w:rPr>
        <w:t>Josep</w:t>
      </w:r>
      <w:proofErr w:type="spellEnd"/>
      <w:r w:rsidRPr="0014546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45461">
        <w:rPr>
          <w:rFonts w:ascii="Verdana" w:hAnsi="Verdana" w:cs="Arial"/>
          <w:b/>
          <w:sz w:val="20"/>
          <w:szCs w:val="20"/>
        </w:rPr>
        <w:t>Santacreu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- </w:t>
      </w:r>
      <w:r w:rsidRPr="00145461">
        <w:rPr>
          <w:rFonts w:ascii="Verdana" w:hAnsi="Verdana" w:cs="Arial"/>
          <w:sz w:val="20"/>
          <w:szCs w:val="20"/>
        </w:rPr>
        <w:t xml:space="preserve">prezes hiszpańskiej Grupy DKV </w:t>
      </w:r>
      <w:proofErr w:type="spellStart"/>
      <w:r w:rsidRPr="00145461">
        <w:rPr>
          <w:rFonts w:ascii="Verdana" w:hAnsi="Verdana" w:cs="Arial"/>
          <w:sz w:val="20"/>
          <w:szCs w:val="20"/>
        </w:rPr>
        <w:t>Seguros</w:t>
      </w:r>
      <w:proofErr w:type="spellEnd"/>
      <w:r w:rsidRPr="00145461">
        <w:rPr>
          <w:rFonts w:ascii="Verdana" w:hAnsi="Verdana" w:cs="Arial"/>
          <w:sz w:val="20"/>
          <w:szCs w:val="20"/>
        </w:rPr>
        <w:t>, od 2008 roku partner pro</w:t>
      </w:r>
      <w:r>
        <w:rPr>
          <w:rFonts w:ascii="Verdana" w:hAnsi="Verdana" w:cs="Arial"/>
          <w:sz w:val="20"/>
          <w:szCs w:val="20"/>
        </w:rPr>
        <w:t>jektu Artystyczna Podróż Hestii;</w:t>
      </w:r>
    </w:p>
    <w:p w14:paraId="2AE453E2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Paweł Sosnowski</w:t>
      </w:r>
      <w:r w:rsidRPr="00B364A3">
        <w:rPr>
          <w:rFonts w:ascii="Verdana" w:hAnsi="Verdana" w:cs="Arial"/>
          <w:sz w:val="20"/>
          <w:szCs w:val="20"/>
        </w:rPr>
        <w:t xml:space="preserve"> - krytyk, kurator, Fundacja i Galeria Propaganda; </w:t>
      </w:r>
    </w:p>
    <w:p w14:paraId="1472E191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b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Michał Suchora</w:t>
      </w:r>
      <w:r w:rsidRPr="00B364A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- kurator, Galeria BWA Warszawa;</w:t>
      </w:r>
    </w:p>
    <w:p w14:paraId="164430B3" w14:textId="77777777" w:rsidR="00973C26" w:rsidRPr="00B364A3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Bogna Świątkowska</w:t>
      </w:r>
      <w:r w:rsidRPr="00B364A3">
        <w:rPr>
          <w:rFonts w:ascii="Verdana" w:hAnsi="Verdana" w:cs="Arial"/>
          <w:sz w:val="20"/>
          <w:szCs w:val="20"/>
        </w:rPr>
        <w:t xml:space="preserve"> – prezes Fundacji Bęc Zmiana; </w:t>
      </w:r>
    </w:p>
    <w:p w14:paraId="510CFF45" w14:textId="77777777" w:rsidR="00973C26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Agnieszka Tarasiuk</w:t>
      </w:r>
      <w:r w:rsidRPr="00B364A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B364A3">
        <w:rPr>
          <w:rFonts w:ascii="Verdana" w:hAnsi="Verdana" w:cs="Arial"/>
          <w:sz w:val="20"/>
          <w:szCs w:val="20"/>
        </w:rPr>
        <w:t xml:space="preserve"> kurator</w:t>
      </w:r>
      <w:r>
        <w:rPr>
          <w:rFonts w:ascii="Verdana" w:hAnsi="Verdana" w:cs="Arial"/>
          <w:sz w:val="20"/>
          <w:szCs w:val="20"/>
        </w:rPr>
        <w:t>ka, dyrektor</w:t>
      </w:r>
      <w:r w:rsidRPr="00B364A3">
        <w:rPr>
          <w:rFonts w:ascii="Verdana" w:hAnsi="Verdana" w:cs="Arial"/>
          <w:sz w:val="20"/>
          <w:szCs w:val="20"/>
        </w:rPr>
        <w:t xml:space="preserve"> Muz</w:t>
      </w:r>
      <w:r>
        <w:rPr>
          <w:rFonts w:ascii="Verdana" w:hAnsi="Verdana" w:cs="Arial"/>
          <w:sz w:val="20"/>
          <w:szCs w:val="20"/>
        </w:rPr>
        <w:t>eum Rzeźby im. X. Dunikowskiego -</w:t>
      </w:r>
      <w:r w:rsidRPr="00B364A3">
        <w:rPr>
          <w:rFonts w:ascii="Verdana" w:hAnsi="Verdana" w:cs="Arial"/>
          <w:sz w:val="20"/>
          <w:szCs w:val="20"/>
        </w:rPr>
        <w:t xml:space="preserve"> oddział </w:t>
      </w:r>
      <w:r>
        <w:rPr>
          <w:rFonts w:ascii="Verdana" w:hAnsi="Verdana" w:cs="Arial"/>
          <w:sz w:val="20"/>
          <w:szCs w:val="20"/>
        </w:rPr>
        <w:t>Muzeum Narodowego w Warszawie.</w:t>
      </w:r>
    </w:p>
    <w:p w14:paraId="7AA9D567" w14:textId="77777777" w:rsidR="00973C26" w:rsidRPr="000B11BC" w:rsidRDefault="00973C26" w:rsidP="00973C26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</w:p>
    <w:p w14:paraId="606CBA5D" w14:textId="77777777" w:rsidR="00973C26" w:rsidRPr="00C5443A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***</w:t>
      </w:r>
    </w:p>
    <w:p w14:paraId="46367BFE" w14:textId="77777777" w:rsidR="00973C26" w:rsidRPr="00C5443A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 w:rsidRPr="00C5443A">
        <w:rPr>
          <w:rFonts w:ascii="Verdana" w:hAnsi="Verdana" w:cs="Arial"/>
          <w:b/>
          <w:sz w:val="20"/>
          <w:szCs w:val="20"/>
        </w:rPr>
        <w:t>Bądź na bieżąco:</w:t>
      </w:r>
    </w:p>
    <w:p w14:paraId="333FA2EE" w14:textId="77777777" w:rsidR="00973C26" w:rsidRPr="00B364A3" w:rsidRDefault="00D45111" w:rsidP="00973C26">
      <w:pPr>
        <w:jc w:val="both"/>
        <w:rPr>
          <w:rFonts w:ascii="Verdana" w:hAnsi="Verdana" w:cs="Arial"/>
          <w:color w:val="0563C1" w:themeColor="hyperlink"/>
          <w:sz w:val="20"/>
          <w:szCs w:val="20"/>
          <w:u w:val="single"/>
        </w:rPr>
      </w:pPr>
      <w:hyperlink r:id="rId7" w:history="1">
        <w:r w:rsidR="00973C26" w:rsidRPr="00901E2A">
          <w:rPr>
            <w:rStyle w:val="Hipercze"/>
            <w:rFonts w:ascii="Verdana" w:hAnsi="Verdana" w:cs="Arial"/>
            <w:sz w:val="20"/>
            <w:szCs w:val="20"/>
          </w:rPr>
          <w:t>www.artystycznapodrozhestii.pl</w:t>
        </w:r>
      </w:hyperlink>
      <w:r w:rsidR="00973C26">
        <w:rPr>
          <w:rFonts w:ascii="Verdana" w:hAnsi="Verdana" w:cs="Arial"/>
          <w:sz w:val="20"/>
          <w:szCs w:val="20"/>
        </w:rPr>
        <w:t xml:space="preserve"> </w:t>
      </w:r>
    </w:p>
    <w:p w14:paraId="2B5A4E44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#</w:t>
      </w:r>
      <w:proofErr w:type="spellStart"/>
      <w:r w:rsidRPr="00B364A3">
        <w:rPr>
          <w:rFonts w:ascii="Verdana" w:hAnsi="Verdana" w:cs="Arial"/>
          <w:sz w:val="20"/>
          <w:szCs w:val="20"/>
        </w:rPr>
        <w:t>konkursaph</w:t>
      </w:r>
      <w:proofErr w:type="spellEnd"/>
    </w:p>
    <w:p w14:paraId="42795D52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Facebook: Artystyczna Podróż Hestii</w:t>
      </w:r>
    </w:p>
    <w:p w14:paraId="44FDEBBB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Instagram: @</w:t>
      </w:r>
      <w:proofErr w:type="spellStart"/>
      <w:r w:rsidRPr="00B364A3">
        <w:rPr>
          <w:rFonts w:ascii="Verdana" w:hAnsi="Verdana" w:cs="Arial"/>
          <w:sz w:val="20"/>
          <w:szCs w:val="20"/>
        </w:rPr>
        <w:t>konkursaph</w:t>
      </w:r>
      <w:proofErr w:type="spellEnd"/>
    </w:p>
    <w:p w14:paraId="7F366064" w14:textId="77777777" w:rsidR="009B2357" w:rsidRDefault="009B2357" w:rsidP="009B235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0EC6625" w14:textId="77777777" w:rsidR="00F73C54" w:rsidRDefault="009B2357" w:rsidP="00F73C54">
      <w:pPr>
        <w:pStyle w:val="Bezodstpw"/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C33035">
        <w:rPr>
          <w:rFonts w:ascii="Verdana" w:hAnsi="Verdana" w:cs="Arial"/>
          <w:b/>
          <w:sz w:val="20"/>
          <w:szCs w:val="20"/>
        </w:rPr>
        <w:t>***</w:t>
      </w:r>
      <w:r w:rsidRPr="00C33035">
        <w:rPr>
          <w:rFonts w:ascii="Verdana" w:hAnsi="Verdana" w:cs="Arial"/>
          <w:b/>
          <w:sz w:val="20"/>
          <w:szCs w:val="20"/>
        </w:rPr>
        <w:br/>
      </w:r>
      <w:r w:rsidR="00F73C54" w:rsidRPr="00F73C54">
        <w:rPr>
          <w:rFonts w:ascii="Verdana" w:hAnsi="Verdana" w:cs="Arial"/>
          <w:b/>
          <w:sz w:val="20"/>
          <w:szCs w:val="20"/>
        </w:rPr>
        <w:t xml:space="preserve">Fundator </w:t>
      </w:r>
      <w:r w:rsidR="00F73C54">
        <w:rPr>
          <w:rFonts w:ascii="Verdana" w:hAnsi="Verdana" w:cs="Arial"/>
          <w:sz w:val="20"/>
          <w:szCs w:val="20"/>
        </w:rPr>
        <w:br/>
        <w:t>Grupa ERGO Hestia</w:t>
      </w:r>
    </w:p>
    <w:p w14:paraId="74AF4B45" w14:textId="4771BE4F" w:rsidR="00F73C54" w:rsidRDefault="00F73C54" w:rsidP="00F73C54">
      <w:pPr>
        <w:pStyle w:val="Bezodstpw"/>
        <w:spacing w:after="120" w:line="23" w:lineRule="atLeast"/>
        <w:jc w:val="both"/>
        <w:rPr>
          <w:rFonts w:ascii="Verdana" w:hAnsi="Verdana" w:cs="Tahoma"/>
          <w:sz w:val="20"/>
          <w:szCs w:val="20"/>
        </w:rPr>
      </w:pPr>
      <w:r w:rsidRPr="00F73C54">
        <w:rPr>
          <w:rFonts w:ascii="Verdana" w:hAnsi="Verdana" w:cs="Tahoma"/>
          <w:b/>
          <w:sz w:val="20"/>
          <w:szCs w:val="20"/>
        </w:rPr>
        <w:t>Organizator</w:t>
      </w:r>
      <w:r>
        <w:rPr>
          <w:rFonts w:ascii="Verdana" w:hAnsi="Verdana" w:cs="Tahoma"/>
          <w:b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t>Fundacja Artystyczna Podróż Hestii</w:t>
      </w:r>
    </w:p>
    <w:p w14:paraId="6AFD3C2F" w14:textId="77777777" w:rsidR="00F73C54" w:rsidRPr="00F73C54" w:rsidRDefault="00F73C54" w:rsidP="00F73C54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  <w:r w:rsidRPr="00F73C54">
        <w:rPr>
          <w:rFonts w:ascii="Verdana" w:hAnsi="Verdana" w:cs="Tahoma"/>
          <w:b/>
          <w:sz w:val="20"/>
          <w:szCs w:val="20"/>
        </w:rPr>
        <w:t xml:space="preserve">Partner </w:t>
      </w:r>
    </w:p>
    <w:p w14:paraId="1E0C3EB1" w14:textId="56CDC03A" w:rsidR="00F73C54" w:rsidRDefault="00F73C54" w:rsidP="00F73C54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Muzeum Sztuki Nowoczesnej w Warszawie</w:t>
      </w:r>
    </w:p>
    <w:p w14:paraId="704D4BCB" w14:textId="77777777" w:rsidR="00973C26" w:rsidRDefault="00973C26" w:rsidP="00F73C5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C40B73C" w14:textId="77777777" w:rsidR="00973C26" w:rsidRPr="00F73C54" w:rsidRDefault="00973C26" w:rsidP="00973C26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  <w:r w:rsidRPr="00F73C54">
        <w:rPr>
          <w:rFonts w:ascii="Verdana" w:hAnsi="Verdana" w:cs="Tahoma"/>
          <w:b/>
          <w:sz w:val="20"/>
          <w:szCs w:val="20"/>
        </w:rPr>
        <w:t xml:space="preserve">Patronat Honorowy </w:t>
      </w:r>
    </w:p>
    <w:p w14:paraId="29C22CF3" w14:textId="77777777" w:rsidR="00973C26" w:rsidRDefault="00973C26" w:rsidP="00973C26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Ministerstwo Kultury i Dziedzictwa Narodowego, Narodowe Centrum Kultury</w:t>
      </w:r>
    </w:p>
    <w:p w14:paraId="3BD2D410" w14:textId="77777777" w:rsidR="00F73C54" w:rsidRDefault="00F73C54" w:rsidP="00F73C5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9426E59" w14:textId="2F147D75" w:rsidR="00AD283C" w:rsidRDefault="00F73C54" w:rsidP="00973C26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F73C54">
        <w:rPr>
          <w:rFonts w:ascii="Verdana" w:hAnsi="Verdana" w:cs="Tahoma"/>
          <w:b/>
          <w:sz w:val="20"/>
          <w:szCs w:val="20"/>
        </w:rPr>
        <w:t>Patroni medialni:</w:t>
      </w:r>
      <w:r>
        <w:rPr>
          <w:rFonts w:ascii="Verdana" w:hAnsi="Verdana" w:cs="Tahoma"/>
          <w:sz w:val="20"/>
          <w:szCs w:val="20"/>
        </w:rPr>
        <w:br/>
      </w:r>
      <w:r w:rsidR="00973C26">
        <w:rPr>
          <w:rFonts w:ascii="Verdana" w:hAnsi="Verdana" w:cs="Tahoma"/>
          <w:sz w:val="20"/>
          <w:szCs w:val="20"/>
        </w:rPr>
        <w:t xml:space="preserve">Tygodnik POLITYKA, K MAG, TVP Kultura, Magazyn SZUM, Notes na 6 Tygodni, </w:t>
      </w:r>
      <w:proofErr w:type="spellStart"/>
      <w:r w:rsidR="00973C26">
        <w:rPr>
          <w:rFonts w:ascii="Verdana" w:hAnsi="Verdana" w:cs="Tahoma"/>
          <w:sz w:val="20"/>
          <w:szCs w:val="20"/>
        </w:rPr>
        <w:t>Contemporary</w:t>
      </w:r>
      <w:proofErr w:type="spellEnd"/>
      <w:r w:rsidR="00973C26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973C26">
        <w:rPr>
          <w:rFonts w:ascii="Verdana" w:hAnsi="Verdana" w:cs="Tahoma"/>
          <w:sz w:val="20"/>
          <w:szCs w:val="20"/>
        </w:rPr>
        <w:t>Lynx</w:t>
      </w:r>
      <w:proofErr w:type="spellEnd"/>
      <w:r w:rsidR="00973C26">
        <w:rPr>
          <w:rFonts w:ascii="Verdana" w:hAnsi="Verdana" w:cs="Tahoma"/>
          <w:sz w:val="20"/>
          <w:szCs w:val="20"/>
        </w:rPr>
        <w:t xml:space="preserve">, Artinfo.pl, Rynek i Sztuka, </w:t>
      </w:r>
      <w:proofErr w:type="spellStart"/>
      <w:r w:rsidR="00973C26" w:rsidRPr="00792ADC">
        <w:rPr>
          <w:rFonts w:ascii="Verdana" w:hAnsi="Verdana" w:cs="Tahoma"/>
          <w:sz w:val="20"/>
          <w:szCs w:val="20"/>
        </w:rPr>
        <w:t>enter</w:t>
      </w:r>
      <w:proofErr w:type="spellEnd"/>
      <w:r w:rsidR="00973C26" w:rsidRPr="00792ADC">
        <w:rPr>
          <w:rFonts w:ascii="Verdana" w:hAnsi="Verdana" w:cs="Tahoma"/>
          <w:sz w:val="20"/>
          <w:szCs w:val="20"/>
        </w:rPr>
        <w:t xml:space="preserve"> the ROOM</w:t>
      </w:r>
      <w:r w:rsidR="00973C26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="00973C26">
        <w:rPr>
          <w:rFonts w:ascii="Verdana" w:hAnsi="Verdana" w:cs="Tahoma"/>
          <w:sz w:val="20"/>
          <w:szCs w:val="20"/>
        </w:rPr>
        <w:t>Warsawholic</w:t>
      </w:r>
      <w:proofErr w:type="spellEnd"/>
    </w:p>
    <w:p w14:paraId="1E4B764B" w14:textId="77777777" w:rsidR="000B11BC" w:rsidRDefault="000B11BC" w:rsidP="005040BA">
      <w:pPr>
        <w:spacing w:after="0" w:line="10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40A72FE4" w14:textId="77777777" w:rsidR="000B11BC" w:rsidRDefault="000B11BC" w:rsidP="005040BA">
      <w:pPr>
        <w:spacing w:after="0" w:line="10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68E50ADA" w14:textId="77777777" w:rsidR="000B11BC" w:rsidRDefault="000B11BC" w:rsidP="005040BA">
      <w:pPr>
        <w:spacing w:after="0" w:line="10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77B7E3B0" w14:textId="77777777" w:rsidR="00E059BE" w:rsidRPr="00816A84" w:rsidRDefault="00E059BE" w:rsidP="005040BA">
      <w:pPr>
        <w:jc w:val="both"/>
        <w:rPr>
          <w:rFonts w:ascii="Verdana" w:hAnsi="Verdana" w:cs="Arial"/>
          <w:b/>
          <w:sz w:val="20"/>
          <w:szCs w:val="20"/>
        </w:rPr>
      </w:pPr>
    </w:p>
    <w:p w14:paraId="7174FFFD" w14:textId="77777777" w:rsidR="00973C26" w:rsidRPr="00B364A3" w:rsidRDefault="00973C26" w:rsidP="00973C26">
      <w:pPr>
        <w:jc w:val="both"/>
        <w:rPr>
          <w:rFonts w:ascii="Verdana" w:hAnsi="Verdana" w:cs="Arial"/>
          <w:b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***</w:t>
      </w:r>
    </w:p>
    <w:p w14:paraId="308D7F54" w14:textId="77777777" w:rsidR="00973C26" w:rsidRPr="00B364A3" w:rsidRDefault="00973C26" w:rsidP="00973C26">
      <w:pPr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Informacja o Fundacji Artystyczna Podróż Hestii</w:t>
      </w:r>
    </w:p>
    <w:p w14:paraId="3F5A7B14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Fundacja Artystyczna Podróż Hestii działa na rzecz promocji młodych artystów polskich, między innymi poprzez organizowanie co roku ogólnopolskiego konkursu „Artystyczna Podróż Hestii” dla studentów ostatnich trzech lat wszystkich wydziałów i uczelni artystycznych w kraju. Fundacja wspiera także rozwój finalistów i laureatów konkursu APH poprzez prezentowanie ich twórczości szerokiej publiczności w największych ośrodkach kultury w Polsce oraz poprzez działania sprzyjające nabywaniu prac finalistów do prywatnych kolekcji.</w:t>
      </w:r>
    </w:p>
    <w:p w14:paraId="0D3085A3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198369C0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 xml:space="preserve">Fundacja Artystyczna Podróż Hestii organizuje wystawy w ważnych centrach artystycznych w Polsce, promując artystów wyłonionych w ramach konkursu. Wystawom towarzyszą kuratorskie oprowadzania, spotkania z gośćmi specjalnymi, a także warsztaty artystyczne dla rodzin. W zakresie sztuk pięknych Fundacja organizuje również konferencje, seminaria i tematyczne imprezy w kraju i za granicą, akcje artystyczne </w:t>
      </w:r>
      <w:r w:rsidRPr="00B364A3">
        <w:rPr>
          <w:rFonts w:ascii="Verdana" w:hAnsi="Verdana" w:cs="Arial"/>
          <w:sz w:val="20"/>
          <w:szCs w:val="20"/>
        </w:rPr>
        <w:br/>
        <w:t>i kulturalne; prowadzi też działalność informacyjną i wydawniczą dotyczącą promowania młodych polskich artystów.</w:t>
      </w:r>
    </w:p>
    <w:p w14:paraId="617CB2AE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07DFA571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sz w:val="20"/>
          <w:szCs w:val="20"/>
        </w:rPr>
        <w:t>Prace artystów nagradzanych w konkursie Artystyczna Podróż Hestii oraz finalistów poszczególnych edycji można oglądać w warszawskim Pawilonie Sztuki ERGO Hest</w:t>
      </w:r>
      <w:r>
        <w:rPr>
          <w:rFonts w:ascii="Verdana" w:hAnsi="Verdana" w:cs="Arial"/>
          <w:sz w:val="20"/>
          <w:szCs w:val="20"/>
        </w:rPr>
        <w:t>ii przy ul. Kostrzewskiego 1</w:t>
      </w:r>
      <w:r w:rsidRPr="00B364A3">
        <w:rPr>
          <w:rFonts w:ascii="Verdana" w:hAnsi="Verdana" w:cs="Arial"/>
          <w:sz w:val="20"/>
          <w:szCs w:val="20"/>
        </w:rPr>
        <w:t xml:space="preserve">. Pawilon Sztuki to artystyczny </w:t>
      </w:r>
      <w:proofErr w:type="spellStart"/>
      <w:r w:rsidRPr="00B364A3">
        <w:rPr>
          <w:rFonts w:ascii="Verdana" w:hAnsi="Verdana" w:cs="Arial"/>
          <w:sz w:val="20"/>
          <w:szCs w:val="20"/>
        </w:rPr>
        <w:t>showroom</w:t>
      </w:r>
      <w:proofErr w:type="spellEnd"/>
      <w:r w:rsidRPr="00B364A3">
        <w:rPr>
          <w:rFonts w:ascii="Verdana" w:hAnsi="Verdana" w:cs="Arial"/>
          <w:sz w:val="20"/>
          <w:szCs w:val="20"/>
        </w:rPr>
        <w:t xml:space="preserve"> w Polsce, prowadzony przez Towarzystwo Ubezpieczeniowe ERGO Hestia SA.</w:t>
      </w:r>
    </w:p>
    <w:p w14:paraId="29DA8691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3F692A17" w14:textId="77777777" w:rsidR="00973C26" w:rsidRPr="00B364A3" w:rsidRDefault="00973C26" w:rsidP="00973C26">
      <w:pPr>
        <w:spacing w:after="150" w:line="225" w:lineRule="atLeast"/>
        <w:jc w:val="both"/>
        <w:rPr>
          <w:rFonts w:ascii="Verdana" w:hAnsi="Verdana" w:cs="Arial"/>
          <w:b/>
          <w:sz w:val="20"/>
          <w:szCs w:val="20"/>
        </w:rPr>
      </w:pPr>
      <w:r w:rsidRPr="00B364A3">
        <w:rPr>
          <w:rFonts w:ascii="Verdana" w:eastAsia="Times New Roman" w:hAnsi="Verdana" w:cs="Arial"/>
          <w:b/>
          <w:sz w:val="20"/>
          <w:szCs w:val="20"/>
        </w:rPr>
        <w:t>***</w:t>
      </w:r>
    </w:p>
    <w:p w14:paraId="40807DC9" w14:textId="77777777" w:rsidR="00973C26" w:rsidRPr="00B364A3" w:rsidRDefault="00973C26" w:rsidP="00973C26">
      <w:pPr>
        <w:jc w:val="both"/>
        <w:rPr>
          <w:rFonts w:ascii="Verdana" w:eastAsia="Times New Roman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Informacja o konkursie Artystyczna Podróż Hestii</w:t>
      </w:r>
    </w:p>
    <w:p w14:paraId="1C666229" w14:textId="77777777" w:rsidR="00973C26" w:rsidRDefault="00973C26" w:rsidP="00973C26">
      <w:pPr>
        <w:spacing w:after="150" w:line="225" w:lineRule="atLeast"/>
        <w:jc w:val="both"/>
        <w:rPr>
          <w:rFonts w:ascii="Verdana" w:eastAsia="Times New Roman" w:hAnsi="Verdana" w:cs="Arial"/>
          <w:sz w:val="20"/>
          <w:szCs w:val="20"/>
        </w:rPr>
      </w:pPr>
      <w:r w:rsidRPr="00B364A3">
        <w:rPr>
          <w:rFonts w:ascii="Verdana" w:eastAsia="Times New Roman" w:hAnsi="Verdana" w:cs="Arial"/>
          <w:sz w:val="20"/>
          <w:szCs w:val="20"/>
        </w:rPr>
        <w:t xml:space="preserve">„Artystyczna Podróż Hestii” to konkurs powołany w 2002 roku z inicjatywy Piotra </w:t>
      </w:r>
      <w:r w:rsidRPr="00B364A3">
        <w:rPr>
          <w:rFonts w:ascii="Verdana" w:eastAsia="Times New Roman" w:hAnsi="Verdana" w:cs="Arial"/>
          <w:sz w:val="20"/>
          <w:szCs w:val="20"/>
        </w:rPr>
        <w:br/>
        <w:t xml:space="preserve">M. Śliwickiego, prezesa Grupy </w:t>
      </w:r>
      <w:r w:rsidRPr="00B364A3">
        <w:rPr>
          <w:rFonts w:ascii="Verdana" w:hAnsi="Verdana" w:cs="Arial"/>
          <w:sz w:val="20"/>
          <w:szCs w:val="20"/>
        </w:rPr>
        <w:t xml:space="preserve">ERGO </w:t>
      </w:r>
      <w:r w:rsidRPr="00B364A3">
        <w:rPr>
          <w:rFonts w:ascii="Verdana" w:eastAsia="Times New Roman" w:hAnsi="Verdana" w:cs="Arial"/>
          <w:sz w:val="20"/>
          <w:szCs w:val="20"/>
        </w:rPr>
        <w:t xml:space="preserve">Hestia. Poprzez swoje działania sopocki ubezpieczyciel upowszechnia ideę mecenatu artystycznego w środowisku biznesowym. Fundacja i prowadzony przez nią konkurs daje młodym artystom możliwość pokazania się w polskim oraz międzynarodowym środowisku artystycznym, a także jest silną inspiracją do dalszego rozwoju. W pierwszych latach projekt realizowano w porozumieniu </w:t>
      </w:r>
      <w:r w:rsidRPr="00B364A3">
        <w:rPr>
          <w:rFonts w:ascii="Verdana" w:eastAsia="Times New Roman" w:hAnsi="Verdana" w:cs="Arial"/>
          <w:sz w:val="20"/>
          <w:szCs w:val="20"/>
        </w:rPr>
        <w:br/>
        <w:t xml:space="preserve">z Akademią Sztuk Pięknych w Gdańsku, a od 2009 </w:t>
      </w:r>
      <w:r w:rsidRPr="00B364A3">
        <w:rPr>
          <w:rFonts w:ascii="Verdana" w:hAnsi="Verdana" w:cs="Arial"/>
          <w:sz w:val="20"/>
          <w:szCs w:val="20"/>
        </w:rPr>
        <w:t xml:space="preserve">ERGO </w:t>
      </w:r>
      <w:r w:rsidRPr="00B364A3">
        <w:rPr>
          <w:rFonts w:ascii="Verdana" w:eastAsia="Times New Roman" w:hAnsi="Verdana" w:cs="Arial"/>
          <w:sz w:val="20"/>
          <w:szCs w:val="20"/>
        </w:rPr>
        <w:t>Hestia – obecnie poprzez Fundację – współpracuje ze wszystkimi uczelniami artystycznymi działającymi na terenie Polski.</w:t>
      </w:r>
    </w:p>
    <w:p w14:paraId="1ED08614" w14:textId="77777777" w:rsidR="00973C26" w:rsidRPr="00E23929" w:rsidRDefault="00973C26" w:rsidP="00973C26">
      <w:pPr>
        <w:spacing w:after="150" w:line="225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hAnsi="Verdana" w:cs="Arial"/>
          <w:b/>
          <w:sz w:val="20"/>
          <w:szCs w:val="20"/>
        </w:rPr>
        <w:t>***</w:t>
      </w:r>
    </w:p>
    <w:p w14:paraId="40B4762C" w14:textId="77777777" w:rsidR="00973C26" w:rsidRPr="00B364A3" w:rsidRDefault="00973C26" w:rsidP="00973C26">
      <w:pPr>
        <w:spacing w:after="120" w:line="23" w:lineRule="atLeast"/>
        <w:jc w:val="both"/>
        <w:rPr>
          <w:rFonts w:ascii="Verdana" w:hAnsi="Verdana" w:cs="Arial"/>
          <w:sz w:val="20"/>
          <w:szCs w:val="20"/>
        </w:rPr>
      </w:pPr>
      <w:r w:rsidRPr="00B364A3">
        <w:rPr>
          <w:rFonts w:ascii="Verdana" w:eastAsia="Times New Roman" w:hAnsi="Verdana" w:cs="Arial"/>
          <w:b/>
          <w:bCs/>
          <w:sz w:val="20"/>
          <w:szCs w:val="20"/>
        </w:rPr>
        <w:t>Informacje o Grupie ERGO Hestia</w:t>
      </w:r>
    </w:p>
    <w:p w14:paraId="662645B5" w14:textId="77777777" w:rsidR="00973C2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8E6B96">
        <w:rPr>
          <w:rFonts w:ascii="Verdana" w:hAnsi="Verdana" w:cs="Arial"/>
          <w:sz w:val="20"/>
          <w:szCs w:val="20"/>
        </w:rPr>
        <w:lastRenderedPageBreak/>
        <w:t>Grupa ERGO Hestia łączy biznes z zaangażowaniem społecznym. Obok programu Artystyczna Podróż Hestii jest też mecenasem przyznawanej już od 2001 roku Nagrody Znaku i Hestii im. ks. Józefa Tischnera. Honoruje ona wybitnych intelektualistów i działaczy społecznych. Grupa finansuje wychowanie młodzieży w Sopockim Klubie Żeglarskim SKŻ ERGO Hestia Sopot.</w:t>
      </w:r>
    </w:p>
    <w:p w14:paraId="654D14C8" w14:textId="77777777" w:rsidR="00973C26" w:rsidRPr="008E6B9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5923294D" w14:textId="77777777" w:rsidR="00973C2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8E6B96">
        <w:rPr>
          <w:rFonts w:ascii="Verdana" w:hAnsi="Verdana" w:cs="Arial"/>
          <w:sz w:val="20"/>
          <w:szCs w:val="20"/>
        </w:rPr>
        <w:t xml:space="preserve">Poprzez Fundację </w:t>
      </w:r>
      <w:proofErr w:type="spellStart"/>
      <w:r w:rsidRPr="008E6B96">
        <w:rPr>
          <w:rFonts w:ascii="Verdana" w:hAnsi="Verdana" w:cs="Arial"/>
          <w:sz w:val="20"/>
          <w:szCs w:val="20"/>
        </w:rPr>
        <w:t>Integralia</w:t>
      </w:r>
      <w:proofErr w:type="spellEnd"/>
      <w:r w:rsidRPr="008E6B96">
        <w:rPr>
          <w:rFonts w:ascii="Verdana" w:hAnsi="Verdana" w:cs="Arial"/>
          <w:sz w:val="20"/>
          <w:szCs w:val="20"/>
        </w:rPr>
        <w:t xml:space="preserve"> tworzy warunki zawodowego startu dla ambitnych osób niepełnosprawnych. Jest też sponsorem tytularnym ERGO ARENY, największej hali widowiskowo-sportowej na Pomorzu. </w:t>
      </w:r>
    </w:p>
    <w:p w14:paraId="34F45759" w14:textId="77777777" w:rsidR="00973C26" w:rsidRPr="008E6B9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1CC7CC26" w14:textId="77777777" w:rsidR="00973C2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8E6B96">
        <w:rPr>
          <w:rFonts w:ascii="Verdana" w:hAnsi="Verdana" w:cs="Arial"/>
          <w:sz w:val="20"/>
          <w:szCs w:val="20"/>
        </w:rPr>
        <w:t xml:space="preserve">Tworzą ją dwie spółki ubezpieczeniowe: STU ERGO Hestia SA i STU na Życie ERGO Hestia SA. Spółki Grupy oferują ubezpieczenia dla klientów indywidualnych w zakresie ochrony majątku i życia, a także dla przemysłu oraz małego i średniego biznesu. Ubezpieczenia majątkowe oferowane są pod 4 markami: ERGO Hestia, MTU, mtu24.pl oraz </w:t>
      </w:r>
      <w:proofErr w:type="spellStart"/>
      <w:r w:rsidRPr="008E6B96">
        <w:rPr>
          <w:rFonts w:ascii="Verdana" w:hAnsi="Verdana" w:cs="Arial"/>
          <w:sz w:val="20"/>
          <w:szCs w:val="20"/>
        </w:rPr>
        <w:t>You</w:t>
      </w:r>
      <w:proofErr w:type="spellEnd"/>
      <w:r w:rsidRPr="008E6B9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6B96">
        <w:rPr>
          <w:rFonts w:ascii="Verdana" w:hAnsi="Verdana" w:cs="Arial"/>
          <w:sz w:val="20"/>
          <w:szCs w:val="20"/>
        </w:rPr>
        <w:t>Can</w:t>
      </w:r>
      <w:proofErr w:type="spellEnd"/>
      <w:r w:rsidRPr="008E6B96">
        <w:rPr>
          <w:rFonts w:ascii="Verdana" w:hAnsi="Verdana" w:cs="Arial"/>
          <w:sz w:val="20"/>
          <w:szCs w:val="20"/>
        </w:rPr>
        <w:t xml:space="preserve"> Drive. Prezesem Grupy jest Piotr M. Śliwicki.</w:t>
      </w:r>
    </w:p>
    <w:p w14:paraId="37EF86FA" w14:textId="77777777" w:rsidR="00973C26" w:rsidRPr="008E6B96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p w14:paraId="7B19EEFF" w14:textId="77777777" w:rsidR="00973C26" w:rsidRPr="00B364A3" w:rsidRDefault="00973C26" w:rsidP="00973C26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  <w:r w:rsidRPr="008E6B96">
        <w:rPr>
          <w:rFonts w:ascii="Verdana" w:hAnsi="Verdana" w:cs="Arial"/>
          <w:sz w:val="20"/>
          <w:szCs w:val="20"/>
        </w:rPr>
        <w:t xml:space="preserve">Grupie zaufało ponad 3,2 miliona klientów indywidualnych oraz firm reprezentujących mały i średni biznes, a także największe korporacje. Ubezpieczamy co drugą firmę z setki największych w Polsce. W 2016 roku pomogliśmy poszkodowanym w ponad 600 tysiącach spraw. Głównym akcjonariuszem Grupy ERGO Hestia jest międzynarodowy koncern ubezpieczeniowy ERGO </w:t>
      </w:r>
      <w:proofErr w:type="spellStart"/>
      <w:r w:rsidRPr="008E6B96">
        <w:rPr>
          <w:rFonts w:ascii="Verdana" w:hAnsi="Verdana" w:cs="Arial"/>
          <w:sz w:val="20"/>
          <w:szCs w:val="20"/>
        </w:rPr>
        <w:t>Versicherungsgruppe</w:t>
      </w:r>
      <w:proofErr w:type="spellEnd"/>
      <w:r w:rsidRPr="008E6B96">
        <w:rPr>
          <w:rFonts w:ascii="Verdana" w:hAnsi="Verdana" w:cs="Arial"/>
          <w:sz w:val="20"/>
          <w:szCs w:val="20"/>
        </w:rPr>
        <w:t xml:space="preserve">, należący do największego reasekuratora, </w:t>
      </w:r>
      <w:proofErr w:type="spellStart"/>
      <w:r w:rsidRPr="008E6B96">
        <w:rPr>
          <w:rFonts w:ascii="Verdana" w:hAnsi="Verdana" w:cs="Arial"/>
          <w:sz w:val="20"/>
          <w:szCs w:val="20"/>
        </w:rPr>
        <w:t>Munich</w:t>
      </w:r>
      <w:proofErr w:type="spellEnd"/>
      <w:r w:rsidRPr="008E6B96">
        <w:rPr>
          <w:rFonts w:ascii="Verdana" w:hAnsi="Verdana" w:cs="Arial"/>
          <w:sz w:val="20"/>
          <w:szCs w:val="20"/>
        </w:rPr>
        <w:t xml:space="preserve"> Re.</w:t>
      </w:r>
    </w:p>
    <w:p w14:paraId="4E289A0B" w14:textId="77777777" w:rsidR="00A31D3A" w:rsidRPr="00B364A3" w:rsidRDefault="00A31D3A" w:rsidP="005040BA">
      <w:pPr>
        <w:spacing w:after="0" w:line="100" w:lineRule="atLeast"/>
        <w:jc w:val="both"/>
        <w:rPr>
          <w:rFonts w:ascii="Verdana" w:hAnsi="Verdana" w:cs="Arial"/>
          <w:sz w:val="20"/>
          <w:szCs w:val="20"/>
        </w:rPr>
      </w:pPr>
    </w:p>
    <w:sectPr w:rsidR="00A31D3A" w:rsidRPr="00B364A3" w:rsidSect="004350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8648D" w14:textId="77777777" w:rsidR="00D45111" w:rsidRDefault="00D45111">
      <w:pPr>
        <w:spacing w:after="0" w:line="240" w:lineRule="auto"/>
      </w:pPr>
      <w:r>
        <w:separator/>
      </w:r>
    </w:p>
  </w:endnote>
  <w:endnote w:type="continuationSeparator" w:id="0">
    <w:p w14:paraId="6820AF57" w14:textId="77777777" w:rsidR="00D45111" w:rsidRDefault="00D4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0BA54" w14:textId="77777777" w:rsidR="00A31D3A" w:rsidRDefault="00E01A62">
    <w:pPr>
      <w:pStyle w:val="Stopka"/>
      <w:jc w:val="center"/>
    </w:pPr>
    <w:r>
      <w:fldChar w:fldCharType="begin"/>
    </w:r>
    <w:r w:rsidR="00A31D3A">
      <w:instrText xml:space="preserve"> PAGE </w:instrText>
    </w:r>
    <w:r>
      <w:fldChar w:fldCharType="separate"/>
    </w:r>
    <w:r w:rsidR="00D02B12">
      <w:rPr>
        <w:noProof/>
      </w:rPr>
      <w:t>1</w:t>
    </w:r>
    <w:r>
      <w:fldChar w:fldCharType="end"/>
    </w:r>
  </w:p>
  <w:p w14:paraId="7658EBE0" w14:textId="77777777" w:rsidR="00A31D3A" w:rsidRDefault="00A31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8470F" w14:textId="77777777" w:rsidR="00D45111" w:rsidRDefault="00D45111">
      <w:pPr>
        <w:spacing w:after="0" w:line="240" w:lineRule="auto"/>
      </w:pPr>
      <w:r>
        <w:separator/>
      </w:r>
    </w:p>
  </w:footnote>
  <w:footnote w:type="continuationSeparator" w:id="0">
    <w:p w14:paraId="6B6EA5CA" w14:textId="77777777" w:rsidR="00D45111" w:rsidRDefault="00D4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30EF" w14:textId="77777777" w:rsidR="00A31D3A" w:rsidRDefault="00326559">
    <w:pPr>
      <w:pStyle w:val="Nagwek"/>
    </w:pPr>
    <w:r>
      <w:t xml:space="preserve"> </w:t>
    </w:r>
    <w:r w:rsidR="005030AB">
      <w:rPr>
        <w:noProof/>
        <w:lang w:eastAsia="pl-PL"/>
      </w:rPr>
      <w:drawing>
        <wp:inline distT="0" distB="0" distL="0" distR="0" wp14:anchorId="075A224B" wp14:editId="27E24913">
          <wp:extent cx="1762125" cy="1285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063F2"/>
    <w:rsid w:val="00007C10"/>
    <w:rsid w:val="000106BB"/>
    <w:rsid w:val="00011C35"/>
    <w:rsid w:val="00022579"/>
    <w:rsid w:val="00033B03"/>
    <w:rsid w:val="0005317B"/>
    <w:rsid w:val="00057D02"/>
    <w:rsid w:val="00066C78"/>
    <w:rsid w:val="00076B74"/>
    <w:rsid w:val="00087B04"/>
    <w:rsid w:val="00091DD6"/>
    <w:rsid w:val="000931F4"/>
    <w:rsid w:val="0009585A"/>
    <w:rsid w:val="000A20CE"/>
    <w:rsid w:val="000B11BC"/>
    <w:rsid w:val="000C7AD1"/>
    <w:rsid w:val="000D4C59"/>
    <w:rsid w:val="000F54DF"/>
    <w:rsid w:val="000F5B7B"/>
    <w:rsid w:val="00142868"/>
    <w:rsid w:val="00145461"/>
    <w:rsid w:val="00146C52"/>
    <w:rsid w:val="00150B96"/>
    <w:rsid w:val="001568B1"/>
    <w:rsid w:val="0016614C"/>
    <w:rsid w:val="001724AA"/>
    <w:rsid w:val="00185906"/>
    <w:rsid w:val="00196B38"/>
    <w:rsid w:val="001A2C79"/>
    <w:rsid w:val="001A70D3"/>
    <w:rsid w:val="001B2553"/>
    <w:rsid w:val="001C0A8C"/>
    <w:rsid w:val="001D28D1"/>
    <w:rsid w:val="001E65F5"/>
    <w:rsid w:val="001F26E9"/>
    <w:rsid w:val="001F5F19"/>
    <w:rsid w:val="00214659"/>
    <w:rsid w:val="002203BE"/>
    <w:rsid w:val="00221E3F"/>
    <w:rsid w:val="00222C8C"/>
    <w:rsid w:val="002338C1"/>
    <w:rsid w:val="0024784C"/>
    <w:rsid w:val="00287A8C"/>
    <w:rsid w:val="002A6E9E"/>
    <w:rsid w:val="002E64E6"/>
    <w:rsid w:val="002E7E97"/>
    <w:rsid w:val="002F01C1"/>
    <w:rsid w:val="002F14ED"/>
    <w:rsid w:val="002F1FEA"/>
    <w:rsid w:val="002F40B5"/>
    <w:rsid w:val="002F47E9"/>
    <w:rsid w:val="003227C6"/>
    <w:rsid w:val="00326559"/>
    <w:rsid w:val="0032691C"/>
    <w:rsid w:val="003306E1"/>
    <w:rsid w:val="00340A47"/>
    <w:rsid w:val="00355EC7"/>
    <w:rsid w:val="00363E32"/>
    <w:rsid w:val="00370C5B"/>
    <w:rsid w:val="00372053"/>
    <w:rsid w:val="0037427E"/>
    <w:rsid w:val="00377D7A"/>
    <w:rsid w:val="003A143B"/>
    <w:rsid w:val="003A2ECA"/>
    <w:rsid w:val="003B19CB"/>
    <w:rsid w:val="003C131B"/>
    <w:rsid w:val="003C7F50"/>
    <w:rsid w:val="003F1503"/>
    <w:rsid w:val="00401303"/>
    <w:rsid w:val="004027B3"/>
    <w:rsid w:val="00404883"/>
    <w:rsid w:val="00404C59"/>
    <w:rsid w:val="00406000"/>
    <w:rsid w:val="0041332C"/>
    <w:rsid w:val="00423B81"/>
    <w:rsid w:val="00424044"/>
    <w:rsid w:val="0042513A"/>
    <w:rsid w:val="00433FBD"/>
    <w:rsid w:val="00435093"/>
    <w:rsid w:val="004404F8"/>
    <w:rsid w:val="004413BB"/>
    <w:rsid w:val="004463E1"/>
    <w:rsid w:val="00446D95"/>
    <w:rsid w:val="0046350E"/>
    <w:rsid w:val="004637D9"/>
    <w:rsid w:val="00463985"/>
    <w:rsid w:val="00480736"/>
    <w:rsid w:val="00480924"/>
    <w:rsid w:val="00483887"/>
    <w:rsid w:val="00486155"/>
    <w:rsid w:val="00496120"/>
    <w:rsid w:val="00496754"/>
    <w:rsid w:val="00497963"/>
    <w:rsid w:val="004A0199"/>
    <w:rsid w:val="004B2876"/>
    <w:rsid w:val="004D22BA"/>
    <w:rsid w:val="004D4001"/>
    <w:rsid w:val="004D4668"/>
    <w:rsid w:val="004D4DF0"/>
    <w:rsid w:val="004E5430"/>
    <w:rsid w:val="004E5AE1"/>
    <w:rsid w:val="00502A7A"/>
    <w:rsid w:val="005030AB"/>
    <w:rsid w:val="005040BA"/>
    <w:rsid w:val="0050769A"/>
    <w:rsid w:val="00512C36"/>
    <w:rsid w:val="00525C90"/>
    <w:rsid w:val="0053103D"/>
    <w:rsid w:val="0054233C"/>
    <w:rsid w:val="00542614"/>
    <w:rsid w:val="00546BFD"/>
    <w:rsid w:val="00550168"/>
    <w:rsid w:val="00572F8B"/>
    <w:rsid w:val="00584606"/>
    <w:rsid w:val="005975BD"/>
    <w:rsid w:val="005E71FA"/>
    <w:rsid w:val="005F16DC"/>
    <w:rsid w:val="005F582E"/>
    <w:rsid w:val="005F720F"/>
    <w:rsid w:val="00605D90"/>
    <w:rsid w:val="00607FAF"/>
    <w:rsid w:val="00613DA7"/>
    <w:rsid w:val="0062166F"/>
    <w:rsid w:val="00623407"/>
    <w:rsid w:val="00644C45"/>
    <w:rsid w:val="00645D4F"/>
    <w:rsid w:val="00652086"/>
    <w:rsid w:val="006532F7"/>
    <w:rsid w:val="00656BAD"/>
    <w:rsid w:val="00662C12"/>
    <w:rsid w:val="00663EE8"/>
    <w:rsid w:val="0067231F"/>
    <w:rsid w:val="00677286"/>
    <w:rsid w:val="006848E0"/>
    <w:rsid w:val="00693664"/>
    <w:rsid w:val="0069378C"/>
    <w:rsid w:val="006A7CDA"/>
    <w:rsid w:val="006C5372"/>
    <w:rsid w:val="006D6A19"/>
    <w:rsid w:val="006F583C"/>
    <w:rsid w:val="0070735D"/>
    <w:rsid w:val="007464B9"/>
    <w:rsid w:val="0076014D"/>
    <w:rsid w:val="00775A25"/>
    <w:rsid w:val="00781301"/>
    <w:rsid w:val="00783AF7"/>
    <w:rsid w:val="0079374F"/>
    <w:rsid w:val="00796EC1"/>
    <w:rsid w:val="007B1B19"/>
    <w:rsid w:val="007B3C9A"/>
    <w:rsid w:val="007B48FB"/>
    <w:rsid w:val="007B6F90"/>
    <w:rsid w:val="007C4966"/>
    <w:rsid w:val="007C6CCF"/>
    <w:rsid w:val="007C7F73"/>
    <w:rsid w:val="007D0BBB"/>
    <w:rsid w:val="007D4F61"/>
    <w:rsid w:val="007E17D3"/>
    <w:rsid w:val="007E186B"/>
    <w:rsid w:val="007E3C54"/>
    <w:rsid w:val="007F2236"/>
    <w:rsid w:val="007F62D8"/>
    <w:rsid w:val="007F7FB8"/>
    <w:rsid w:val="008019F9"/>
    <w:rsid w:val="00813A94"/>
    <w:rsid w:val="00815D47"/>
    <w:rsid w:val="00816A84"/>
    <w:rsid w:val="00816D38"/>
    <w:rsid w:val="0082057C"/>
    <w:rsid w:val="00823D3D"/>
    <w:rsid w:val="00830295"/>
    <w:rsid w:val="0083066B"/>
    <w:rsid w:val="00833213"/>
    <w:rsid w:val="00840CB7"/>
    <w:rsid w:val="00842177"/>
    <w:rsid w:val="00853340"/>
    <w:rsid w:val="00854896"/>
    <w:rsid w:val="00861586"/>
    <w:rsid w:val="00871EB9"/>
    <w:rsid w:val="0088121E"/>
    <w:rsid w:val="0088690C"/>
    <w:rsid w:val="00887D26"/>
    <w:rsid w:val="00893A78"/>
    <w:rsid w:val="008A13B6"/>
    <w:rsid w:val="008B6463"/>
    <w:rsid w:val="008B7020"/>
    <w:rsid w:val="008E2D6F"/>
    <w:rsid w:val="008F1E72"/>
    <w:rsid w:val="009036E0"/>
    <w:rsid w:val="00913084"/>
    <w:rsid w:val="009173A7"/>
    <w:rsid w:val="00936D72"/>
    <w:rsid w:val="00942920"/>
    <w:rsid w:val="009460FE"/>
    <w:rsid w:val="009505CC"/>
    <w:rsid w:val="00973C26"/>
    <w:rsid w:val="00985AFE"/>
    <w:rsid w:val="00987151"/>
    <w:rsid w:val="00992D5B"/>
    <w:rsid w:val="00994497"/>
    <w:rsid w:val="009B121D"/>
    <w:rsid w:val="009B2357"/>
    <w:rsid w:val="009B3EA1"/>
    <w:rsid w:val="009B5CCB"/>
    <w:rsid w:val="009C633E"/>
    <w:rsid w:val="009D2285"/>
    <w:rsid w:val="009D34ED"/>
    <w:rsid w:val="009D38BE"/>
    <w:rsid w:val="009D4727"/>
    <w:rsid w:val="009E3249"/>
    <w:rsid w:val="009E38A3"/>
    <w:rsid w:val="009F0E8C"/>
    <w:rsid w:val="009F3C98"/>
    <w:rsid w:val="009F4C8B"/>
    <w:rsid w:val="00A063F2"/>
    <w:rsid w:val="00A12FCC"/>
    <w:rsid w:val="00A30BB8"/>
    <w:rsid w:val="00A31D3A"/>
    <w:rsid w:val="00A36065"/>
    <w:rsid w:val="00A4071E"/>
    <w:rsid w:val="00A40F77"/>
    <w:rsid w:val="00A44BAB"/>
    <w:rsid w:val="00A53BB6"/>
    <w:rsid w:val="00A64282"/>
    <w:rsid w:val="00A72CEA"/>
    <w:rsid w:val="00A77870"/>
    <w:rsid w:val="00AC3691"/>
    <w:rsid w:val="00AD283C"/>
    <w:rsid w:val="00AD55B1"/>
    <w:rsid w:val="00AE053C"/>
    <w:rsid w:val="00AE0CA5"/>
    <w:rsid w:val="00AE2266"/>
    <w:rsid w:val="00AE6F3A"/>
    <w:rsid w:val="00AF2D3B"/>
    <w:rsid w:val="00B163D7"/>
    <w:rsid w:val="00B16E8F"/>
    <w:rsid w:val="00B24F9E"/>
    <w:rsid w:val="00B27DF2"/>
    <w:rsid w:val="00B364A3"/>
    <w:rsid w:val="00B37596"/>
    <w:rsid w:val="00B47015"/>
    <w:rsid w:val="00B53BBC"/>
    <w:rsid w:val="00B73AD4"/>
    <w:rsid w:val="00B7520B"/>
    <w:rsid w:val="00B76EFD"/>
    <w:rsid w:val="00B77C92"/>
    <w:rsid w:val="00B862BF"/>
    <w:rsid w:val="00B9226E"/>
    <w:rsid w:val="00BA0FC8"/>
    <w:rsid w:val="00BA4853"/>
    <w:rsid w:val="00BB3AE4"/>
    <w:rsid w:val="00BC059C"/>
    <w:rsid w:val="00BE6C8A"/>
    <w:rsid w:val="00C03934"/>
    <w:rsid w:val="00C04BBE"/>
    <w:rsid w:val="00C05351"/>
    <w:rsid w:val="00C05DB7"/>
    <w:rsid w:val="00C109E3"/>
    <w:rsid w:val="00C11090"/>
    <w:rsid w:val="00C14CA0"/>
    <w:rsid w:val="00C25AA9"/>
    <w:rsid w:val="00C3022E"/>
    <w:rsid w:val="00C35BA6"/>
    <w:rsid w:val="00C452EF"/>
    <w:rsid w:val="00C45615"/>
    <w:rsid w:val="00C51E46"/>
    <w:rsid w:val="00C5443A"/>
    <w:rsid w:val="00C60593"/>
    <w:rsid w:val="00C67AD1"/>
    <w:rsid w:val="00C74826"/>
    <w:rsid w:val="00C90F7C"/>
    <w:rsid w:val="00CA3FF5"/>
    <w:rsid w:val="00CA7B5D"/>
    <w:rsid w:val="00CB1501"/>
    <w:rsid w:val="00CB6DF1"/>
    <w:rsid w:val="00CC32E0"/>
    <w:rsid w:val="00CD3E5F"/>
    <w:rsid w:val="00CE6E47"/>
    <w:rsid w:val="00CF0EB0"/>
    <w:rsid w:val="00CF6EA0"/>
    <w:rsid w:val="00D02B12"/>
    <w:rsid w:val="00D033D6"/>
    <w:rsid w:val="00D05AD3"/>
    <w:rsid w:val="00D06123"/>
    <w:rsid w:val="00D10475"/>
    <w:rsid w:val="00D1220B"/>
    <w:rsid w:val="00D145F8"/>
    <w:rsid w:val="00D1702D"/>
    <w:rsid w:val="00D32DA6"/>
    <w:rsid w:val="00D45111"/>
    <w:rsid w:val="00D46AED"/>
    <w:rsid w:val="00D54EEB"/>
    <w:rsid w:val="00D6520B"/>
    <w:rsid w:val="00D66AFC"/>
    <w:rsid w:val="00D8319D"/>
    <w:rsid w:val="00D83626"/>
    <w:rsid w:val="00D9784A"/>
    <w:rsid w:val="00D979FF"/>
    <w:rsid w:val="00DA4A7C"/>
    <w:rsid w:val="00DA7EB3"/>
    <w:rsid w:val="00DC6B2B"/>
    <w:rsid w:val="00DF697C"/>
    <w:rsid w:val="00E00F95"/>
    <w:rsid w:val="00E0174B"/>
    <w:rsid w:val="00E01A62"/>
    <w:rsid w:val="00E059BE"/>
    <w:rsid w:val="00E2465D"/>
    <w:rsid w:val="00E307C6"/>
    <w:rsid w:val="00E42809"/>
    <w:rsid w:val="00E46BBC"/>
    <w:rsid w:val="00E5432A"/>
    <w:rsid w:val="00E81883"/>
    <w:rsid w:val="00E85FD1"/>
    <w:rsid w:val="00E87954"/>
    <w:rsid w:val="00EB58E3"/>
    <w:rsid w:val="00EC4096"/>
    <w:rsid w:val="00ED018A"/>
    <w:rsid w:val="00EE5180"/>
    <w:rsid w:val="00EF0724"/>
    <w:rsid w:val="00EF6BD4"/>
    <w:rsid w:val="00F26A63"/>
    <w:rsid w:val="00F4590F"/>
    <w:rsid w:val="00F54180"/>
    <w:rsid w:val="00F55036"/>
    <w:rsid w:val="00F60C8C"/>
    <w:rsid w:val="00F718B1"/>
    <w:rsid w:val="00F73C54"/>
    <w:rsid w:val="00F770FF"/>
    <w:rsid w:val="00F8124E"/>
    <w:rsid w:val="00F8786D"/>
    <w:rsid w:val="00FA515C"/>
    <w:rsid w:val="00FB34CA"/>
    <w:rsid w:val="00FE133D"/>
    <w:rsid w:val="00FE3E24"/>
    <w:rsid w:val="00FF0D4D"/>
    <w:rsid w:val="00FF1EB6"/>
    <w:rsid w:val="00FF55B9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A5B389"/>
  <w15:docId w15:val="{90738DA6-C394-46F7-984A-D0DD44C1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093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D4C5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35093"/>
  </w:style>
  <w:style w:type="character" w:customStyle="1" w:styleId="NagwekZnak">
    <w:name w:val="Nagłówek Znak"/>
    <w:basedOn w:val="Domylnaczcionkaakapitu1"/>
    <w:rsid w:val="00435093"/>
  </w:style>
  <w:style w:type="character" w:customStyle="1" w:styleId="StopkaZnak">
    <w:name w:val="Stopka Znak"/>
    <w:basedOn w:val="Domylnaczcionkaakapitu1"/>
    <w:rsid w:val="00435093"/>
  </w:style>
  <w:style w:type="character" w:styleId="Hipercze">
    <w:name w:val="Hyperlink"/>
    <w:rsid w:val="00435093"/>
    <w:rPr>
      <w:color w:val="0563C1"/>
      <w:u w:val="single"/>
    </w:rPr>
  </w:style>
  <w:style w:type="character" w:customStyle="1" w:styleId="TekstdymkaZnak">
    <w:name w:val="Tekst dymka Znak"/>
    <w:rsid w:val="0043509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35093"/>
    <w:rPr>
      <w:rFonts w:ascii="Times New Roman" w:hAnsi="Times New Roman" w:cs="Times New Roman"/>
      <w:b/>
      <w:bCs/>
    </w:rPr>
  </w:style>
  <w:style w:type="character" w:customStyle="1" w:styleId="ListLabel1">
    <w:name w:val="ListLabel 1"/>
    <w:rsid w:val="00435093"/>
    <w:rPr>
      <w:rFonts w:cs="Courier New"/>
    </w:rPr>
  </w:style>
  <w:style w:type="paragraph" w:customStyle="1" w:styleId="Nagwek1">
    <w:name w:val="Nagłówek1"/>
    <w:basedOn w:val="Normalny"/>
    <w:next w:val="Tekstpodstawowy"/>
    <w:rsid w:val="00435093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ekstpodstawowy">
    <w:name w:val="Body Text"/>
    <w:basedOn w:val="Normalny"/>
    <w:rsid w:val="00435093"/>
    <w:pPr>
      <w:spacing w:after="120"/>
    </w:pPr>
  </w:style>
  <w:style w:type="paragraph" w:styleId="Lista">
    <w:name w:val="List"/>
    <w:basedOn w:val="Tekstpodstawowy"/>
    <w:rsid w:val="00435093"/>
    <w:rPr>
      <w:rFonts w:cs="Lucida Sans"/>
    </w:rPr>
  </w:style>
  <w:style w:type="paragraph" w:customStyle="1" w:styleId="Podpis1">
    <w:name w:val="Podpis1"/>
    <w:basedOn w:val="Normalny"/>
    <w:rsid w:val="0043509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435093"/>
    <w:pPr>
      <w:suppressLineNumbers/>
    </w:pPr>
    <w:rPr>
      <w:rFonts w:cs="Lucida Sans"/>
    </w:rPr>
  </w:style>
  <w:style w:type="paragraph" w:styleId="Nagwek">
    <w:name w:val="header"/>
    <w:basedOn w:val="Normalny"/>
    <w:rsid w:val="00435093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435093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rsid w:val="0043509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435093"/>
    <w:pPr>
      <w:ind w:left="720"/>
    </w:pPr>
  </w:style>
  <w:style w:type="paragraph" w:customStyle="1" w:styleId="Bezodstpw1">
    <w:name w:val="Bez odstępów1"/>
    <w:rsid w:val="0043509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435093"/>
    <w:pPr>
      <w:spacing w:before="100" w:after="100" w:line="100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3Znak">
    <w:name w:val="Nagłówek 3 Znak"/>
    <w:link w:val="Nagwek3"/>
    <w:uiPriority w:val="9"/>
    <w:rsid w:val="000D4C59"/>
    <w:rPr>
      <w:b/>
      <w:bCs/>
      <w:sz w:val="27"/>
      <w:szCs w:val="27"/>
    </w:rPr>
  </w:style>
  <w:style w:type="paragraph" w:styleId="Bezodstpw">
    <w:name w:val="No Spacing"/>
    <w:uiPriority w:val="1"/>
    <w:qFormat/>
    <w:rsid w:val="00CE6E47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60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14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014D"/>
    <w:rPr>
      <w:rFonts w:ascii="Calibri" w:eastAsia="SimSun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014D"/>
    <w:rPr>
      <w:rFonts w:ascii="Calibri" w:eastAsia="SimSun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6014D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76014D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Body">
    <w:name w:val="Body"/>
    <w:rsid w:val="00D122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D122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m-2830770630999759914gmail-default">
    <w:name w:val="m_-2830770630999759914gmail-default"/>
    <w:basedOn w:val="Normalny"/>
    <w:rsid w:val="00D122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-2830770630999759914gmail-a6">
    <w:name w:val="m_-2830770630999759914gmail-a6"/>
    <w:basedOn w:val="Domylnaczcionkaakapitu"/>
    <w:rsid w:val="00D1220B"/>
  </w:style>
  <w:style w:type="character" w:customStyle="1" w:styleId="apple-converted-space">
    <w:name w:val="apple-converted-space"/>
    <w:basedOn w:val="Domylnaczcionkaakapitu"/>
    <w:rsid w:val="00D122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6E9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6E9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rtystycznapodrozhesti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trams@fundacjaaph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Ergo Hestia S.A.</Company>
  <LinksUpToDate>false</LinksUpToDate>
  <CharactersWithSpaces>8939</CharactersWithSpaces>
  <SharedDoc>false</SharedDoc>
  <HLinks>
    <vt:vector size="18" baseType="variant">
      <vt:variant>
        <vt:i4>3801160</vt:i4>
      </vt:variant>
      <vt:variant>
        <vt:i4>6</vt:i4>
      </vt:variant>
      <vt:variant>
        <vt:i4>0</vt:i4>
      </vt:variant>
      <vt:variant>
        <vt:i4>5</vt:i4>
      </vt:variant>
      <vt:variant>
        <vt:lpwstr>mailto:janusz.heller@fundacjaaph.pl</vt:lpwstr>
      </vt:variant>
      <vt:variant>
        <vt:lpwstr/>
      </vt:variant>
      <vt:variant>
        <vt:i4>5898289</vt:i4>
      </vt:variant>
      <vt:variant>
        <vt:i4>3</vt:i4>
      </vt:variant>
      <vt:variant>
        <vt:i4>0</vt:i4>
      </vt:variant>
      <vt:variant>
        <vt:i4>5</vt:i4>
      </vt:variant>
      <vt:variant>
        <vt:lpwstr>mailto:monika.trams@fundacjaaph.pl</vt:lpwstr>
      </vt:variant>
      <vt:variant>
        <vt:lpwstr/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http://www.artystycznapodrozhestii.pl/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Heller</dc:creator>
  <cp:lastModifiedBy>Janóż .</cp:lastModifiedBy>
  <cp:revision>51</cp:revision>
  <cp:lastPrinted>2016-12-01T12:18:00Z</cp:lastPrinted>
  <dcterms:created xsi:type="dcterms:W3CDTF">2016-11-30T09:14:00Z</dcterms:created>
  <dcterms:modified xsi:type="dcterms:W3CDTF">2018-03-26T14:00:00Z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