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BF" w:rsidRPr="007527A1" w:rsidRDefault="00C44EBF" w:rsidP="00C44EB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Pr="007527A1">
        <w:rPr>
          <w:rFonts w:ascii="Arial Narrow" w:hAnsi="Arial Narrow"/>
        </w:rPr>
        <w:t>zeszów, dnia</w:t>
      </w:r>
      <w:r w:rsidR="00AC20F5">
        <w:rPr>
          <w:rFonts w:ascii="Arial Narrow" w:hAnsi="Arial Narrow"/>
        </w:rPr>
        <w:t xml:space="preserve"> 21</w:t>
      </w:r>
      <w:r>
        <w:rPr>
          <w:rFonts w:ascii="Arial Narrow" w:hAnsi="Arial Narrow"/>
        </w:rPr>
        <w:t>.05.2013 r.</w:t>
      </w:r>
    </w:p>
    <w:p w:rsidR="00C44EBF" w:rsidRDefault="00C44EBF" w:rsidP="00C44EBF">
      <w:pPr>
        <w:jc w:val="both"/>
        <w:rPr>
          <w:rFonts w:ascii="Arial Narrow" w:hAnsi="Arial Narrow"/>
          <w:b/>
        </w:rPr>
      </w:pPr>
    </w:p>
    <w:p w:rsidR="00C44EBF" w:rsidRDefault="00C44EBF" w:rsidP="00C44EBF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C44EBF" w:rsidRPr="001B32E1" w:rsidRDefault="00C44EBF" w:rsidP="00C44EBF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>
        <w:rPr>
          <w:rFonts w:ascii="Arial Narrow" w:hAnsi="Arial Narrow"/>
          <w:b w:val="0"/>
          <w:color w:val="auto"/>
          <w:sz w:val="24"/>
          <w:lang w:val="pl-PL"/>
        </w:rPr>
        <w:t>Osoba</w:t>
      </w:r>
      <w:r w:rsidRPr="001B32E1">
        <w:rPr>
          <w:rFonts w:ascii="Arial Narrow" w:hAnsi="Arial Narrow"/>
          <w:b w:val="0"/>
          <w:color w:val="auto"/>
          <w:sz w:val="24"/>
        </w:rPr>
        <w:t xml:space="preserve"> do kontaktu:</w:t>
      </w:r>
    </w:p>
    <w:p w:rsidR="00C44EBF" w:rsidRPr="00FD3683" w:rsidRDefault="00C44EBF" w:rsidP="00C44EBF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C44EBF" w:rsidRPr="001B32E1" w:rsidRDefault="00C44EBF" w:rsidP="00C44EBF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proofErr w:type="spellStart"/>
      <w:r w:rsidRPr="001B32E1">
        <w:rPr>
          <w:rFonts w:ascii="Arial Narrow" w:hAnsi="Arial Narrow"/>
          <w:color w:val="auto"/>
          <w:sz w:val="24"/>
        </w:rPr>
        <w:t>Exacto</w:t>
      </w:r>
      <w:proofErr w:type="spellEnd"/>
      <w:r w:rsidRPr="001B32E1">
        <w:rPr>
          <w:rFonts w:ascii="Arial Narrow" w:hAnsi="Arial Narrow"/>
          <w:color w:val="auto"/>
          <w:sz w:val="24"/>
        </w:rPr>
        <w:t xml:space="preserve"> sp. z o.o.</w:t>
      </w:r>
    </w:p>
    <w:p w:rsidR="00C44EBF" w:rsidRPr="001B32E1" w:rsidRDefault="00C44EBF" w:rsidP="00C44EBF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C44EBF" w:rsidRPr="00424712" w:rsidRDefault="00C44EBF" w:rsidP="00C44EBF">
      <w:pPr>
        <w:pStyle w:val="Nagwek1"/>
        <w:spacing w:before="0"/>
        <w:rPr>
          <w:rFonts w:ascii="Arial Narrow" w:hAnsi="Arial Narrow"/>
          <w:b w:val="0"/>
          <w:color w:val="auto"/>
          <w:sz w:val="24"/>
          <w:lang w:val="pl-PL"/>
        </w:rPr>
      </w:pPr>
      <w:r w:rsidRPr="00424712">
        <w:rPr>
          <w:rFonts w:ascii="Arial Narrow" w:hAnsi="Arial Narrow"/>
          <w:b w:val="0"/>
          <w:color w:val="auto"/>
          <w:sz w:val="24"/>
          <w:lang w:val="pl-PL"/>
        </w:rPr>
        <w:t>tel.: 17 785 19 23</w:t>
      </w:r>
    </w:p>
    <w:p w:rsidR="00C44EBF" w:rsidRPr="00424712" w:rsidRDefault="003627B5" w:rsidP="00C44EBF">
      <w:pPr>
        <w:pStyle w:val="Nagwek1"/>
        <w:spacing w:before="0"/>
        <w:rPr>
          <w:rFonts w:ascii="Arial Narrow" w:hAnsi="Arial Narrow"/>
          <w:b w:val="0"/>
          <w:sz w:val="24"/>
          <w:lang w:val="pl-PL"/>
        </w:rPr>
      </w:pPr>
      <w:hyperlink r:id="rId7" w:history="1">
        <w:r w:rsidR="00C44EBF" w:rsidRPr="00424712">
          <w:rPr>
            <w:rStyle w:val="Hipercze"/>
            <w:rFonts w:ascii="Arial Narrow" w:hAnsi="Arial Narrow"/>
            <w:b w:val="0"/>
            <w:sz w:val="24"/>
            <w:lang w:val="pl-PL"/>
          </w:rPr>
          <w:t>mziobro@exacto.pl</w:t>
        </w:r>
      </w:hyperlink>
      <w:r w:rsidR="00C44EBF" w:rsidRPr="00424712">
        <w:rPr>
          <w:rFonts w:ascii="Arial Narrow" w:hAnsi="Arial Narrow"/>
          <w:b w:val="0"/>
          <w:sz w:val="24"/>
          <w:lang w:val="pl-PL"/>
        </w:rPr>
        <w:t xml:space="preserve"> </w:t>
      </w:r>
    </w:p>
    <w:p w:rsidR="00C44EBF" w:rsidRPr="00424712" w:rsidRDefault="003627B5" w:rsidP="00C44EBF">
      <w:pPr>
        <w:pStyle w:val="Nagwek1"/>
        <w:spacing w:before="0"/>
        <w:rPr>
          <w:rFonts w:ascii="Arial Narrow" w:hAnsi="Arial Narrow"/>
          <w:b w:val="0"/>
          <w:sz w:val="24"/>
          <w:lang w:val="pl-PL"/>
        </w:rPr>
      </w:pPr>
      <w:hyperlink r:id="rId8" w:history="1">
        <w:r w:rsidR="00C44EBF" w:rsidRPr="00424712">
          <w:rPr>
            <w:rStyle w:val="Hipercze"/>
            <w:rFonts w:ascii="Arial Narrow" w:hAnsi="Arial Narrow"/>
            <w:b w:val="0"/>
            <w:sz w:val="24"/>
            <w:lang w:val="pl-PL"/>
          </w:rPr>
          <w:t>www.exacto.pl</w:t>
        </w:r>
      </w:hyperlink>
      <w:r w:rsidR="00C44EBF" w:rsidRPr="00424712">
        <w:rPr>
          <w:rFonts w:ascii="Arial Narrow" w:hAnsi="Arial Narrow"/>
          <w:b w:val="0"/>
          <w:sz w:val="24"/>
          <w:lang w:val="pl-PL"/>
        </w:rPr>
        <w:t xml:space="preserve"> </w:t>
      </w:r>
    </w:p>
    <w:p w:rsidR="00C44EBF" w:rsidRPr="00424712" w:rsidRDefault="00C44EBF" w:rsidP="00C44EBF">
      <w:pPr>
        <w:jc w:val="both"/>
        <w:rPr>
          <w:rFonts w:ascii="Arial Narrow" w:hAnsi="Arial Narrow"/>
          <w:b/>
        </w:rPr>
      </w:pPr>
    </w:p>
    <w:p w:rsidR="00C44EBF" w:rsidRPr="00424712" w:rsidRDefault="00C44EBF" w:rsidP="00C44EBF">
      <w:pPr>
        <w:jc w:val="both"/>
        <w:rPr>
          <w:rFonts w:ascii="Arial Narrow" w:hAnsi="Arial Narrow"/>
          <w:b/>
        </w:rPr>
      </w:pPr>
    </w:p>
    <w:p w:rsidR="00C44EBF" w:rsidRDefault="00C44EBF" w:rsidP="00C44EB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C44EBF" w:rsidRDefault="00C44EBF" w:rsidP="00C44EBF">
      <w:pPr>
        <w:jc w:val="both"/>
        <w:rPr>
          <w:rFonts w:ascii="Arial Narrow" w:hAnsi="Arial Narrow"/>
        </w:rPr>
      </w:pPr>
    </w:p>
    <w:p w:rsidR="00C44EBF" w:rsidRPr="000E6639" w:rsidRDefault="00C44EBF" w:rsidP="00C44EBF">
      <w:pPr>
        <w:rPr>
          <w:rFonts w:ascii="Calibri" w:hAnsi="Calibri" w:cs="Calibri"/>
        </w:rPr>
      </w:pPr>
    </w:p>
    <w:p w:rsidR="00C44EBF" w:rsidRPr="00CC0F33" w:rsidRDefault="00C44EBF" w:rsidP="00C44EBF">
      <w:pPr>
        <w:jc w:val="both"/>
        <w:rPr>
          <w:rFonts w:ascii="Arial Narrow" w:hAnsi="Arial Narrow"/>
          <w:b/>
          <w:sz w:val="36"/>
          <w:szCs w:val="36"/>
        </w:rPr>
      </w:pPr>
      <w:r w:rsidRPr="00CC0F33">
        <w:rPr>
          <w:rFonts w:ascii="Arial Narrow" w:hAnsi="Arial Narrow"/>
          <w:b/>
          <w:sz w:val="36"/>
          <w:szCs w:val="36"/>
        </w:rPr>
        <w:t xml:space="preserve">Zakończono przyjmowanie zgłoszeń do Konkursu na Najlepsze Przedsiębiorstwo Społeczne Roku </w:t>
      </w:r>
    </w:p>
    <w:p w:rsidR="00C44EBF" w:rsidRDefault="00C44EBF" w:rsidP="00C44EBF">
      <w:pPr>
        <w:jc w:val="both"/>
        <w:rPr>
          <w:rFonts w:ascii="Arial Narrow" w:hAnsi="Arial Narrow"/>
        </w:rPr>
      </w:pPr>
    </w:p>
    <w:p w:rsidR="00C44EBF" w:rsidRPr="00CC0F33" w:rsidRDefault="00C44EBF" w:rsidP="00C44EBF">
      <w:pPr>
        <w:jc w:val="both"/>
        <w:rPr>
          <w:rFonts w:ascii="Arial Narrow" w:hAnsi="Arial Narrow"/>
          <w:b/>
        </w:rPr>
      </w:pPr>
      <w:r w:rsidRPr="00CC0F33">
        <w:rPr>
          <w:rFonts w:ascii="Arial Narrow" w:hAnsi="Arial Narrow"/>
          <w:b/>
        </w:rPr>
        <w:t>Wyłonienie najbardziej przedsiębiorczych firm społecznych p</w:t>
      </w:r>
      <w:r>
        <w:rPr>
          <w:rFonts w:ascii="Arial Narrow" w:hAnsi="Arial Narrow"/>
          <w:b/>
        </w:rPr>
        <w:t>rzygotowan</w:t>
      </w:r>
      <w:r w:rsidR="00BC4E69">
        <w:rPr>
          <w:rFonts w:ascii="Arial Narrow" w:hAnsi="Arial Narrow"/>
          <w:b/>
        </w:rPr>
        <w:t xml:space="preserve">ych do uczestnictwa w </w:t>
      </w:r>
      <w:bookmarkStart w:id="0" w:name="_GoBack"/>
      <w:bookmarkEnd w:id="0"/>
      <w:r w:rsidR="009B6117">
        <w:rPr>
          <w:rFonts w:ascii="Arial Narrow" w:hAnsi="Arial Narrow"/>
          <w:b/>
        </w:rPr>
        <w:t>wolnym rynku, to główny cel K</w:t>
      </w:r>
      <w:r w:rsidRPr="00CC0F33">
        <w:rPr>
          <w:rFonts w:ascii="Arial Narrow" w:hAnsi="Arial Narrow"/>
          <w:b/>
        </w:rPr>
        <w:t xml:space="preserve">onkursu na Najlepsze Przedsiębiorstwo Społeczne Roku. Właśnie zakończył się jego pierwszy etap do którego zgłosiło się 30 przedsiębiorstw społecznych z całej Polski. </w:t>
      </w:r>
    </w:p>
    <w:p w:rsidR="00C44EBF" w:rsidRPr="007532A3" w:rsidRDefault="00C44EBF" w:rsidP="00C44EBF">
      <w:pPr>
        <w:jc w:val="both"/>
        <w:rPr>
          <w:rFonts w:ascii="Arial Narrow" w:hAnsi="Arial Narrow"/>
        </w:rPr>
      </w:pPr>
    </w:p>
    <w:p w:rsidR="00C44EBF" w:rsidRDefault="00C44EBF" w:rsidP="00C44EBF">
      <w:pPr>
        <w:jc w:val="both"/>
        <w:rPr>
          <w:rFonts w:ascii="Arial Narrow" w:hAnsi="Arial Narrow" w:cs="KatarineStdLight"/>
        </w:rPr>
      </w:pPr>
      <w:r w:rsidRPr="007532A3">
        <w:rPr>
          <w:rFonts w:ascii="Arial Narrow" w:hAnsi="Arial Narrow"/>
        </w:rPr>
        <w:t xml:space="preserve">To już trzecia edycja </w:t>
      </w:r>
      <w:hyperlink r:id="rId9" w:history="1">
        <w:r w:rsidRPr="00312C65">
          <w:rPr>
            <w:rStyle w:val="Hipercze"/>
            <w:rFonts w:ascii="Arial Narrow" w:hAnsi="Arial Narrow"/>
          </w:rPr>
          <w:t xml:space="preserve">Konkursu </w:t>
        </w:r>
        <w:r w:rsidRPr="00312C65">
          <w:rPr>
            <w:rStyle w:val="Hipercze"/>
            <w:rFonts w:ascii="Arial Narrow" w:hAnsi="Arial Narrow" w:cs="KatarineStdLight"/>
          </w:rPr>
          <w:t>na Najlepsze Przedsiębiorstwo Społeczne Roku</w:t>
        </w:r>
      </w:hyperlink>
      <w:r w:rsidRPr="007532A3">
        <w:rPr>
          <w:rFonts w:ascii="Arial Narrow" w:hAnsi="Arial Narrow" w:cs="KatarineStdLight"/>
        </w:rPr>
        <w:t xml:space="preserve"> zorganizowanego przez Fundację Inicjatyw Społeczno-Ekonomicznych (FISE) w ramach </w:t>
      </w:r>
      <w:hyperlink r:id="rId10" w:history="1">
        <w:r w:rsidRPr="006127CE">
          <w:rPr>
            <w:rStyle w:val="Hipercze"/>
            <w:rFonts w:ascii="Arial Narrow" w:hAnsi="Arial Narrow" w:cs="KatarineStdLight"/>
          </w:rPr>
          <w:t>Projektu „Zintegrowany system wsparcia ekonomii społecznej”</w:t>
        </w:r>
      </w:hyperlink>
      <w:r w:rsidRPr="007532A3">
        <w:rPr>
          <w:rFonts w:ascii="Arial Narrow" w:hAnsi="Arial Narrow" w:cs="KatarineStdLight"/>
        </w:rPr>
        <w:t xml:space="preserve">. </w:t>
      </w:r>
      <w:r>
        <w:rPr>
          <w:rFonts w:ascii="Arial Narrow" w:hAnsi="Arial Narrow" w:cs="KatarineStdLight"/>
        </w:rPr>
        <w:t>Konkurs</w:t>
      </w:r>
      <w:r w:rsidRPr="007532A3">
        <w:rPr>
          <w:rFonts w:ascii="Arial Narrow" w:hAnsi="Arial Narrow" w:cs="KatarineStdLight"/>
        </w:rPr>
        <w:t xml:space="preserve"> jest </w:t>
      </w:r>
      <w:r>
        <w:rPr>
          <w:rFonts w:ascii="Arial Narrow" w:hAnsi="Arial Narrow" w:cs="KatarineStdLight"/>
        </w:rPr>
        <w:t xml:space="preserve">jedynym wydarzeniem tego typu o zasięgu ogólnopolskim. </w:t>
      </w:r>
      <w:r w:rsidR="009B6117">
        <w:rPr>
          <w:rFonts w:ascii="Arial Narrow" w:hAnsi="Arial Narrow" w:cs="KatarineStdLight"/>
        </w:rPr>
        <w:t xml:space="preserve">– </w:t>
      </w:r>
      <w:r w:rsidRPr="00070B9F">
        <w:rPr>
          <w:rFonts w:ascii="Arial Narrow" w:hAnsi="Arial Narrow" w:cs="KatarineStdLight"/>
          <w:i/>
        </w:rPr>
        <w:t>Za cel</w:t>
      </w:r>
      <w:r w:rsidR="009B6117">
        <w:rPr>
          <w:rFonts w:ascii="Arial Narrow" w:hAnsi="Arial Narrow" w:cs="KatarineStdLight"/>
          <w:i/>
        </w:rPr>
        <w:t xml:space="preserve"> przyjęliśmy sobie wsparcie </w:t>
      </w:r>
      <w:r w:rsidRPr="00070B9F">
        <w:rPr>
          <w:rFonts w:ascii="Arial Narrow" w:hAnsi="Arial Narrow"/>
          <w:i/>
        </w:rPr>
        <w:t>najlepiej przygotowanych</w:t>
      </w:r>
      <w:r w:rsidRPr="00070B9F">
        <w:rPr>
          <w:rFonts w:ascii="Arial Narrow" w:hAnsi="Arial Narrow" w:cs="KatarineStdLight"/>
          <w:i/>
        </w:rPr>
        <w:t xml:space="preserve"> firm społecznych</w:t>
      </w:r>
      <w:r w:rsidR="006A73F1">
        <w:rPr>
          <w:rFonts w:ascii="Arial Narrow" w:hAnsi="Arial Narrow" w:cs="KatarineStdLight"/>
          <w:i/>
        </w:rPr>
        <w:t xml:space="preserve"> do uczestnictwa w </w:t>
      </w:r>
      <w:r w:rsidRPr="00070B9F">
        <w:rPr>
          <w:rFonts w:ascii="Arial Narrow" w:hAnsi="Arial Narrow" w:cs="KatarineStdLight"/>
          <w:i/>
        </w:rPr>
        <w:t>wolnym rynku. Na zwycięzców czekają nagrody finansowe o łącznej wartości 65 tysięcy złotych or</w:t>
      </w:r>
      <w:r>
        <w:rPr>
          <w:rFonts w:ascii="Arial Narrow" w:hAnsi="Arial Narrow" w:cs="KatarineStdLight"/>
          <w:i/>
        </w:rPr>
        <w:t>az pomoc</w:t>
      </w:r>
      <w:r w:rsidRPr="00070B9F">
        <w:rPr>
          <w:rFonts w:ascii="Arial Narrow" w:hAnsi="Arial Narrow" w:cs="KatarineStdLight"/>
          <w:i/>
        </w:rPr>
        <w:t xml:space="preserve"> doradców z firmy </w:t>
      </w:r>
      <w:proofErr w:type="spellStart"/>
      <w:r w:rsidRPr="00070B9F">
        <w:rPr>
          <w:rFonts w:ascii="Arial Narrow" w:hAnsi="Arial Narrow" w:cs="KatarineStdLight"/>
          <w:i/>
        </w:rPr>
        <w:t>PwC</w:t>
      </w:r>
      <w:proofErr w:type="spellEnd"/>
      <w:r>
        <w:rPr>
          <w:rFonts w:ascii="Arial Narrow" w:hAnsi="Arial Narrow" w:cs="KatarineStdLight"/>
        </w:rPr>
        <w:t xml:space="preserve"> - </w:t>
      </w:r>
      <w:r w:rsidRPr="007532A3">
        <w:rPr>
          <w:rFonts w:ascii="Arial Narrow" w:hAnsi="Arial Narrow"/>
        </w:rPr>
        <w:t xml:space="preserve">mówi </w:t>
      </w:r>
      <w:r w:rsidRPr="007532A3">
        <w:rPr>
          <w:rStyle w:val="Pogrubienie"/>
          <w:rFonts w:ascii="Arial Narrow" w:hAnsi="Arial Narrow"/>
        </w:rPr>
        <w:t>Julia Koczanowicz-Chondzyńska</w:t>
      </w:r>
      <w:r w:rsidRPr="007532A3">
        <w:rPr>
          <w:rFonts w:ascii="Arial Narrow" w:hAnsi="Arial Narrow"/>
        </w:rPr>
        <w:t>, sekretarz konkursu</w:t>
      </w:r>
      <w:r w:rsidRPr="007532A3">
        <w:rPr>
          <w:rFonts w:ascii="Arial Narrow" w:hAnsi="Arial Narrow" w:cs="KatarineStdLight"/>
        </w:rPr>
        <w:t xml:space="preserve">. </w:t>
      </w:r>
    </w:p>
    <w:p w:rsidR="00C44EBF" w:rsidRDefault="00C44EBF" w:rsidP="00C44EBF">
      <w:pPr>
        <w:jc w:val="both"/>
        <w:rPr>
          <w:rFonts w:ascii="Arial Narrow" w:hAnsi="Arial Narrow" w:cs="KatarineStdLight"/>
        </w:rPr>
      </w:pPr>
    </w:p>
    <w:p w:rsidR="00C44EBF" w:rsidRPr="00CC0F33" w:rsidRDefault="00C44EBF" w:rsidP="00C44EBF">
      <w:pPr>
        <w:jc w:val="both"/>
        <w:rPr>
          <w:rFonts w:ascii="Arial Narrow" w:hAnsi="Arial Narrow" w:cs="KatarineStdLight"/>
        </w:rPr>
      </w:pPr>
      <w:r w:rsidRPr="00CC0F33">
        <w:rPr>
          <w:rFonts w:ascii="Arial Narrow" w:hAnsi="Arial Narrow"/>
          <w:b/>
        </w:rPr>
        <w:t xml:space="preserve">Najlepsze Przedsiębiorstwo Społeczne </w:t>
      </w:r>
      <w:r>
        <w:rPr>
          <w:rFonts w:ascii="Arial Narrow" w:hAnsi="Arial Narrow"/>
          <w:b/>
        </w:rPr>
        <w:t>Roku 2013</w:t>
      </w:r>
    </w:p>
    <w:p w:rsidR="00C44EBF" w:rsidRPr="007532A3" w:rsidRDefault="00C44EBF" w:rsidP="00C44EBF">
      <w:pPr>
        <w:jc w:val="both"/>
        <w:rPr>
          <w:rFonts w:ascii="Arial Narrow" w:hAnsi="Arial Narrow" w:cs="KatarineStdLight"/>
        </w:rPr>
      </w:pPr>
    </w:p>
    <w:p w:rsidR="00C44EBF" w:rsidRDefault="00C44EBF" w:rsidP="00C44EBF">
      <w:pPr>
        <w:jc w:val="both"/>
        <w:rPr>
          <w:rFonts w:ascii="Arial Narrow" w:hAnsi="Arial Narrow"/>
        </w:rPr>
      </w:pPr>
      <w:r w:rsidRPr="00312C65">
        <w:rPr>
          <w:rFonts w:ascii="Arial Narrow" w:hAnsi="Arial Narrow" w:cs="KatarineStdLight"/>
        </w:rPr>
        <w:t xml:space="preserve">Podczas tegorocznej edycji zgłosiło się 30 przedsiębiorstw społecznych </w:t>
      </w:r>
      <w:r w:rsidRPr="00312C65">
        <w:rPr>
          <w:rFonts w:ascii="Arial Narrow" w:hAnsi="Arial Narrow"/>
        </w:rPr>
        <w:t xml:space="preserve">w tym fundacje, stowarzyszenia, spółdzielnie </w:t>
      </w:r>
      <w:r w:rsidR="0005279E">
        <w:rPr>
          <w:rFonts w:ascii="Arial Narrow" w:hAnsi="Arial Narrow"/>
        </w:rPr>
        <w:t xml:space="preserve">socjalne i spółdzielnie pracy </w:t>
      </w:r>
      <w:r>
        <w:rPr>
          <w:rFonts w:ascii="Arial Narrow" w:hAnsi="Arial Narrow"/>
        </w:rPr>
        <w:t>oraz</w:t>
      </w:r>
      <w:r w:rsidRPr="00312C65">
        <w:rPr>
          <w:rFonts w:ascii="Arial Narrow" w:hAnsi="Arial Narrow"/>
        </w:rPr>
        <w:t xml:space="preserve"> spółki non-profit. Wśró</w:t>
      </w:r>
      <w:r>
        <w:rPr>
          <w:rFonts w:ascii="Arial Narrow" w:hAnsi="Arial Narrow"/>
        </w:rPr>
        <w:t>d nich znalazły</w:t>
      </w:r>
      <w:r w:rsidRPr="00312C65">
        <w:rPr>
          <w:rFonts w:ascii="Arial Narrow" w:hAnsi="Arial Narrow"/>
        </w:rPr>
        <w:t xml:space="preserve"> się</w:t>
      </w:r>
      <w:r w:rsidR="009B6117">
        <w:rPr>
          <w:rFonts w:ascii="Arial Narrow" w:hAnsi="Arial Narrow"/>
        </w:rPr>
        <w:t>:</w:t>
      </w:r>
      <w:r w:rsidRPr="00312C65">
        <w:rPr>
          <w:rFonts w:ascii="Arial Narrow" w:hAnsi="Arial Narrow"/>
        </w:rPr>
        <w:t xml:space="preserve"> Wielobranżowa Spółdzielnia Socjalna PANATO z Wrocławia, </w:t>
      </w:r>
      <w:r>
        <w:rPr>
          <w:rFonts w:ascii="Arial Narrow" w:hAnsi="Arial Narrow"/>
        </w:rPr>
        <w:t>gromadząca</w:t>
      </w:r>
      <w:r w:rsidRPr="00312C65">
        <w:rPr>
          <w:rFonts w:ascii="Arial Narrow" w:hAnsi="Arial Narrow"/>
        </w:rPr>
        <w:t xml:space="preserve"> młodych artystów i </w:t>
      </w:r>
      <w:r>
        <w:rPr>
          <w:rFonts w:ascii="Arial Narrow" w:hAnsi="Arial Narrow"/>
        </w:rPr>
        <w:t>projektantów (PANATO zdobyło również</w:t>
      </w:r>
      <w:r w:rsidRPr="00312C65">
        <w:rPr>
          <w:rFonts w:ascii="Arial Narrow" w:hAnsi="Arial Narrow"/>
        </w:rPr>
        <w:t xml:space="preserve"> tytuł Dolnośląskiego Przedsiębiorcy Społecznego 2012)</w:t>
      </w:r>
      <w:r w:rsidR="008045F9">
        <w:rPr>
          <w:rFonts w:ascii="Arial Narrow" w:hAnsi="Arial Narrow"/>
        </w:rPr>
        <w:t>, Fundacja „</w:t>
      </w:r>
      <w:r w:rsidR="006A73F1">
        <w:rPr>
          <w:rFonts w:ascii="Arial Narrow" w:hAnsi="Arial Narrow"/>
        </w:rPr>
        <w:t xml:space="preserve">Być Razem" z </w:t>
      </w:r>
      <w:r w:rsidRPr="00312C65">
        <w:rPr>
          <w:rFonts w:ascii="Arial Narrow" w:hAnsi="Arial Narrow"/>
        </w:rPr>
        <w:t xml:space="preserve">Cieszyna, </w:t>
      </w:r>
      <w:r>
        <w:rPr>
          <w:rFonts w:ascii="Arial Narrow" w:hAnsi="Arial Narrow"/>
        </w:rPr>
        <w:t xml:space="preserve">której podopieczni wytwarzają dla </w:t>
      </w:r>
      <w:r w:rsidRPr="00312C65">
        <w:rPr>
          <w:rFonts w:ascii="Arial Narrow" w:hAnsi="Arial Narrow"/>
        </w:rPr>
        <w:t xml:space="preserve">marki </w:t>
      </w:r>
      <w:r>
        <w:rPr>
          <w:rFonts w:ascii="Arial Narrow" w:hAnsi="Arial Narrow"/>
        </w:rPr>
        <w:t>„</w:t>
      </w:r>
      <w:proofErr w:type="spellStart"/>
      <w:r>
        <w:rPr>
          <w:rFonts w:ascii="Arial Narrow" w:hAnsi="Arial Narrow"/>
        </w:rPr>
        <w:t>WellDone</w:t>
      </w:r>
      <w:proofErr w:type="spellEnd"/>
      <w:r>
        <w:rPr>
          <w:rFonts w:ascii="Arial Narrow" w:hAnsi="Arial Narrow"/>
        </w:rPr>
        <w:t>” designerskie dodatki</w:t>
      </w:r>
      <w:r w:rsidRPr="00312C65">
        <w:rPr>
          <w:rFonts w:ascii="Arial Narrow" w:hAnsi="Arial Narrow"/>
        </w:rPr>
        <w:t xml:space="preserve"> do domu</w:t>
      </w:r>
      <w:r>
        <w:rPr>
          <w:rFonts w:ascii="Arial Narrow" w:hAnsi="Arial Narrow"/>
        </w:rPr>
        <w:t xml:space="preserve">, </w:t>
      </w:r>
      <w:r w:rsidRPr="00312C65">
        <w:rPr>
          <w:rFonts w:ascii="Arial Narrow" w:hAnsi="Arial Narrow"/>
        </w:rPr>
        <w:t>Spółdzielnia</w:t>
      </w:r>
      <w:r>
        <w:rPr>
          <w:rFonts w:ascii="Arial Narrow" w:hAnsi="Arial Narrow"/>
        </w:rPr>
        <w:t xml:space="preserve"> Socjalna </w:t>
      </w:r>
      <w:proofErr w:type="spellStart"/>
      <w:r>
        <w:rPr>
          <w:rFonts w:ascii="Arial Narrow" w:hAnsi="Arial Narrow"/>
        </w:rPr>
        <w:t>Cohabitat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Build</w:t>
      </w:r>
      <w:proofErr w:type="spellEnd"/>
      <w:r>
        <w:rPr>
          <w:rFonts w:ascii="Arial Narrow" w:hAnsi="Arial Narrow"/>
        </w:rPr>
        <w:t>, zajmująca</w:t>
      </w:r>
      <w:r w:rsidRPr="00312C65">
        <w:rPr>
          <w:rFonts w:ascii="Arial Narrow" w:hAnsi="Arial Narrow"/>
        </w:rPr>
        <w:t xml:space="preserve"> się budową domów ekologicznych</w:t>
      </w:r>
      <w:r>
        <w:rPr>
          <w:rFonts w:ascii="Arial Narrow" w:hAnsi="Arial Narrow"/>
        </w:rPr>
        <w:t xml:space="preserve"> oraz </w:t>
      </w:r>
      <w:r w:rsidRPr="00312C65">
        <w:rPr>
          <w:rFonts w:ascii="Arial Narrow" w:hAnsi="Arial Narrow"/>
        </w:rPr>
        <w:t>Stowarzyszeni</w:t>
      </w:r>
      <w:r>
        <w:rPr>
          <w:rFonts w:ascii="Arial Narrow" w:hAnsi="Arial Narrow"/>
        </w:rPr>
        <w:t xml:space="preserve">e </w:t>
      </w:r>
      <w:proofErr w:type="spellStart"/>
      <w:r>
        <w:rPr>
          <w:rFonts w:ascii="Arial Narrow" w:hAnsi="Arial Narrow"/>
        </w:rPr>
        <w:t>Emaus</w:t>
      </w:r>
      <w:proofErr w:type="spellEnd"/>
      <w:r>
        <w:rPr>
          <w:rFonts w:ascii="Arial Narrow" w:hAnsi="Arial Narrow"/>
        </w:rPr>
        <w:t>, współpracujące z bezdomnymi w województwie</w:t>
      </w:r>
      <w:r w:rsidRPr="00312C65">
        <w:rPr>
          <w:rFonts w:ascii="Arial Narrow" w:hAnsi="Arial Narrow"/>
        </w:rPr>
        <w:t xml:space="preserve"> lubelskim</w:t>
      </w:r>
      <w:r>
        <w:rPr>
          <w:rFonts w:ascii="Arial Narrow" w:hAnsi="Arial Narrow"/>
        </w:rPr>
        <w:t xml:space="preserve">. </w:t>
      </w:r>
    </w:p>
    <w:p w:rsidR="00C44EBF" w:rsidRDefault="00C44EBF" w:rsidP="00C44EBF">
      <w:pPr>
        <w:jc w:val="both"/>
        <w:rPr>
          <w:rFonts w:ascii="Arial Narrow" w:hAnsi="Arial Narrow"/>
        </w:rPr>
      </w:pPr>
    </w:p>
    <w:p w:rsidR="00C44EBF" w:rsidRPr="00C520AD" w:rsidRDefault="00C44EBF" w:rsidP="00C44EB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>
        <w:rPr>
          <w:rFonts w:ascii="Arial Narrow" w:hAnsi="Arial Narrow"/>
          <w:b/>
        </w:rPr>
        <w:lastRenderedPageBreak/>
        <w:t>Certyfikat jakości dla zwycięz</w:t>
      </w:r>
      <w:r w:rsidRPr="00C520AD">
        <w:rPr>
          <w:rFonts w:ascii="Arial Narrow" w:hAnsi="Arial Narrow"/>
          <w:b/>
        </w:rPr>
        <w:t>cy</w:t>
      </w:r>
    </w:p>
    <w:p w:rsidR="00C44EBF" w:rsidRPr="00CC0F33" w:rsidRDefault="00C44EBF" w:rsidP="00C44EBF">
      <w:pPr>
        <w:jc w:val="both"/>
        <w:rPr>
          <w:rFonts w:ascii="Arial Narrow" w:hAnsi="Arial Narrow"/>
        </w:rPr>
      </w:pPr>
    </w:p>
    <w:p w:rsidR="00C44EBF" w:rsidRDefault="00C44EBF" w:rsidP="00C44EBF">
      <w:pPr>
        <w:jc w:val="both"/>
        <w:rPr>
          <w:rFonts w:ascii="Arial Narrow" w:hAnsi="Arial Narrow" w:cs="Calibri"/>
        </w:rPr>
      </w:pPr>
      <w:r>
        <w:rPr>
          <w:rFonts w:ascii="Arial Narrow" w:hAnsi="Arial Narrow" w:cs="KatarineStdLight"/>
        </w:rPr>
        <w:t>Przedsiębiorstwa</w:t>
      </w:r>
      <w:r w:rsidRPr="007532A3">
        <w:rPr>
          <w:rFonts w:ascii="Arial Narrow" w:hAnsi="Arial Narrow" w:cs="KatarineStdLight"/>
        </w:rPr>
        <w:t xml:space="preserve"> </w:t>
      </w:r>
      <w:r>
        <w:rPr>
          <w:rFonts w:ascii="Arial Narrow" w:hAnsi="Arial Narrow" w:cs="KatarineStdLight"/>
        </w:rPr>
        <w:t xml:space="preserve">społeczne w zależności od wypracowanego dochodu </w:t>
      </w:r>
      <w:r w:rsidRPr="007532A3">
        <w:rPr>
          <w:rFonts w:ascii="Arial Narrow" w:hAnsi="Arial Narrow" w:cs="KatarineStdLight"/>
        </w:rPr>
        <w:t>mo</w:t>
      </w:r>
      <w:r w:rsidR="006A73F1">
        <w:rPr>
          <w:rFonts w:ascii="Arial Narrow" w:hAnsi="Arial Narrow" w:cs="KatarineStdLight"/>
        </w:rPr>
        <w:t xml:space="preserve">gły wziąć udział w jednej z </w:t>
      </w:r>
      <w:r w:rsidRPr="007532A3">
        <w:rPr>
          <w:rFonts w:ascii="Arial Narrow" w:hAnsi="Arial Narrow" w:cs="KatarineStdLight"/>
        </w:rPr>
        <w:t>dwóch</w:t>
      </w:r>
      <w:r>
        <w:rPr>
          <w:rFonts w:ascii="Arial Narrow" w:hAnsi="Arial Narrow" w:cs="KatarineStdLight"/>
        </w:rPr>
        <w:t xml:space="preserve"> kategorii</w:t>
      </w:r>
      <w:r w:rsidRPr="00212C62">
        <w:rPr>
          <w:rFonts w:ascii="Arial Narrow" w:hAnsi="Arial Narrow" w:cs="KatarineStdLight"/>
        </w:rPr>
        <w:t>: „Przedsiębiorstwo Społeczne Roku</w:t>
      </w:r>
      <w:r>
        <w:rPr>
          <w:rFonts w:ascii="Arial Narrow" w:hAnsi="Arial Narrow" w:cs="KatarineStdLight"/>
        </w:rPr>
        <w:t>”</w:t>
      </w:r>
      <w:r w:rsidRPr="007532A3">
        <w:rPr>
          <w:rFonts w:ascii="Arial Narrow" w:hAnsi="Arial Narrow" w:cs="KatarineStdLight"/>
          <w:i/>
        </w:rPr>
        <w:t xml:space="preserve"> </w:t>
      </w:r>
      <w:r w:rsidRPr="00212C62">
        <w:rPr>
          <w:rFonts w:ascii="Arial Narrow" w:hAnsi="Arial Narrow" w:cs="KatarineStdLight"/>
        </w:rPr>
        <w:t>oraz</w:t>
      </w:r>
      <w:r w:rsidRPr="007532A3">
        <w:rPr>
          <w:rFonts w:ascii="Arial Narrow" w:hAnsi="Arial Narrow" w:cs="KatarineStdLight"/>
          <w:i/>
        </w:rPr>
        <w:t xml:space="preserve"> </w:t>
      </w:r>
      <w:r w:rsidRPr="00212C62">
        <w:rPr>
          <w:rFonts w:ascii="Arial Narrow" w:hAnsi="Arial Narrow" w:cs="KatarineStdLight"/>
        </w:rPr>
        <w:t>„Pomysł na Rozwój”</w:t>
      </w:r>
      <w:r w:rsidRPr="007532A3">
        <w:rPr>
          <w:rFonts w:ascii="Arial Narrow" w:hAnsi="Arial Narrow" w:cs="KatarineStdLight"/>
          <w:i/>
        </w:rPr>
        <w:t>.</w:t>
      </w:r>
      <w:r w:rsidRPr="007532A3">
        <w:rPr>
          <w:rFonts w:ascii="Arial Narrow" w:hAnsi="Arial Narrow" w:cs="KatarineStdLight"/>
        </w:rPr>
        <w:t xml:space="preserve"> </w:t>
      </w:r>
      <w:r w:rsidRPr="007532A3">
        <w:rPr>
          <w:rFonts w:ascii="Arial Narrow" w:hAnsi="Arial Narrow"/>
        </w:rPr>
        <w:t>Kandydaci, którzy stara</w:t>
      </w:r>
      <w:r w:rsidR="009B6117">
        <w:rPr>
          <w:rFonts w:ascii="Arial Narrow" w:hAnsi="Arial Narrow"/>
        </w:rPr>
        <w:t>ją się o tytuł w pierwszej z nich</w:t>
      </w:r>
      <w:r w:rsidRPr="007532A3">
        <w:rPr>
          <w:rFonts w:ascii="Arial Narrow" w:hAnsi="Arial Narrow"/>
        </w:rPr>
        <w:t xml:space="preserve"> mają również szansę na zdobycie certyfikatu − </w:t>
      </w:r>
      <w:hyperlink r:id="rId11" w:history="1">
        <w:r w:rsidRPr="007532A3">
          <w:rPr>
            <w:rStyle w:val="Hipercze"/>
            <w:rFonts w:ascii="Arial Narrow" w:hAnsi="Arial Narrow"/>
          </w:rPr>
          <w:t>„Znak Przedsiębiorstwo Społeczne Roku"</w:t>
        </w:r>
      </w:hyperlink>
      <w:r w:rsidRPr="007532A3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– </w:t>
      </w:r>
      <w:r w:rsidRPr="007532A3">
        <w:rPr>
          <w:rFonts w:ascii="Arial Narrow" w:hAnsi="Arial Narrow"/>
          <w:i/>
        </w:rPr>
        <w:t>Znak [</w:t>
      </w:r>
      <w:proofErr w:type="spellStart"/>
      <w:r w:rsidRPr="007532A3">
        <w:rPr>
          <w:rFonts w:ascii="Arial Narrow" w:hAnsi="Arial Narrow"/>
          <w:i/>
        </w:rPr>
        <w:t>eS</w:t>
      </w:r>
      <w:proofErr w:type="spellEnd"/>
      <w:r w:rsidRPr="007532A3">
        <w:rPr>
          <w:rFonts w:ascii="Arial Narrow" w:hAnsi="Arial Narrow"/>
          <w:i/>
        </w:rPr>
        <w:t xml:space="preserve">] jest gwarantem jakości produktów i usług przedsiębiorstw ekonomii społecznej. To sygnał dla </w:t>
      </w:r>
      <w:r>
        <w:rPr>
          <w:rFonts w:ascii="Arial Narrow" w:hAnsi="Arial Narrow"/>
          <w:i/>
        </w:rPr>
        <w:t>firm wolnory</w:t>
      </w:r>
      <w:r w:rsidR="006A73F1">
        <w:rPr>
          <w:rFonts w:ascii="Arial Narrow" w:hAnsi="Arial Narrow"/>
          <w:i/>
        </w:rPr>
        <w:t xml:space="preserve">nkowych, że mają do czynienia z </w:t>
      </w:r>
      <w:r w:rsidRPr="007532A3">
        <w:rPr>
          <w:rFonts w:ascii="Arial Narrow" w:hAnsi="Arial Narrow"/>
          <w:i/>
        </w:rPr>
        <w:t>rzetelnym partnerem biznesowy</w:t>
      </w:r>
      <w:r>
        <w:rPr>
          <w:rFonts w:ascii="Arial Narrow" w:hAnsi="Arial Narrow"/>
          <w:i/>
        </w:rPr>
        <w:t>m o stabilnym zapleczu finansowym</w:t>
      </w:r>
      <w:r w:rsidRPr="007532A3">
        <w:rPr>
          <w:rFonts w:ascii="Arial Narrow" w:hAnsi="Arial Narrow"/>
          <w:i/>
        </w:rPr>
        <w:t xml:space="preserve"> –</w:t>
      </w:r>
      <w:r w:rsidRPr="007532A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dodaje </w:t>
      </w:r>
      <w:r w:rsidRPr="007532A3">
        <w:rPr>
          <w:rStyle w:val="Pogrubienie"/>
          <w:rFonts w:ascii="Arial Narrow" w:hAnsi="Arial Narrow"/>
        </w:rPr>
        <w:t>Julia Koczanowicz-Chondzyńska</w:t>
      </w:r>
      <w:r w:rsidRPr="007532A3">
        <w:rPr>
          <w:rFonts w:ascii="Arial Narrow" w:hAnsi="Arial Narrow"/>
        </w:rPr>
        <w:t xml:space="preserve">. </w:t>
      </w:r>
      <w:r w:rsidRPr="007532A3">
        <w:rPr>
          <w:rFonts w:ascii="Arial Narrow" w:hAnsi="Arial Narrow" w:cs="EsonomiaPL"/>
        </w:rPr>
        <w:t>Znak [</w:t>
      </w:r>
      <w:proofErr w:type="spellStart"/>
      <w:r w:rsidRPr="007532A3">
        <w:rPr>
          <w:rFonts w:ascii="Arial Narrow" w:hAnsi="Arial Narrow" w:cs="EsonomiaPL"/>
        </w:rPr>
        <w:t>eS</w:t>
      </w:r>
      <w:proofErr w:type="spellEnd"/>
      <w:r w:rsidRPr="007532A3">
        <w:rPr>
          <w:rFonts w:ascii="Arial Narrow" w:hAnsi="Arial Narrow" w:cs="EsonomiaPL"/>
        </w:rPr>
        <w:t xml:space="preserve">] </w:t>
      </w:r>
      <w:r w:rsidRPr="007532A3">
        <w:rPr>
          <w:rFonts w:ascii="Arial Narrow" w:hAnsi="Arial Narrow" w:cs="Calibri"/>
        </w:rPr>
        <w:t>podwyższa rangę i prestiż</w:t>
      </w:r>
      <w:r w:rsidR="0005279E">
        <w:rPr>
          <w:rFonts w:ascii="Arial Narrow" w:hAnsi="Arial Narrow" w:cs="Calibri"/>
        </w:rPr>
        <w:t xml:space="preserve"> przedsiębiorstw społecznych</w:t>
      </w:r>
      <w:r w:rsidRPr="007532A3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oraz zwiększa </w:t>
      </w:r>
      <w:r w:rsidR="0005279E">
        <w:rPr>
          <w:rFonts w:ascii="Arial Narrow" w:hAnsi="Arial Narrow" w:cs="Calibri"/>
        </w:rPr>
        <w:t xml:space="preserve">ich </w:t>
      </w:r>
      <w:r>
        <w:rPr>
          <w:rFonts w:ascii="Arial Narrow" w:hAnsi="Arial Narrow" w:cs="Calibri"/>
        </w:rPr>
        <w:t>szans</w:t>
      </w:r>
      <w:r w:rsidR="0005279E">
        <w:rPr>
          <w:rFonts w:ascii="Arial Narrow" w:hAnsi="Arial Narrow" w:cs="Calibri"/>
        </w:rPr>
        <w:t>e</w:t>
      </w:r>
      <w:r w:rsidRPr="007532A3">
        <w:rPr>
          <w:rFonts w:ascii="Arial Narrow" w:hAnsi="Arial Narrow" w:cs="Calibri"/>
        </w:rPr>
        <w:t xml:space="preserve"> na </w:t>
      </w:r>
      <w:r>
        <w:rPr>
          <w:rFonts w:ascii="Arial Narrow" w:hAnsi="Arial Narrow" w:cs="Calibri"/>
        </w:rPr>
        <w:t>pozyskanie</w:t>
      </w:r>
      <w:r w:rsidRPr="007532A3">
        <w:rPr>
          <w:rFonts w:ascii="Arial Narrow" w:hAnsi="Arial Narrow" w:cs="Calibri"/>
        </w:rPr>
        <w:t xml:space="preserve"> nowych klientó</w:t>
      </w:r>
      <w:r w:rsidR="009B6117">
        <w:rPr>
          <w:rFonts w:ascii="Arial Narrow" w:hAnsi="Arial Narrow" w:cs="Calibri"/>
        </w:rPr>
        <w:t>w</w:t>
      </w:r>
      <w:r w:rsidRPr="007532A3">
        <w:rPr>
          <w:rFonts w:ascii="Arial Narrow" w:hAnsi="Arial Narrow" w:cs="Calibri"/>
        </w:rPr>
        <w:t>.</w:t>
      </w:r>
      <w:r>
        <w:rPr>
          <w:rFonts w:ascii="Arial Narrow" w:hAnsi="Arial Narrow" w:cs="Calibri"/>
        </w:rPr>
        <w:t xml:space="preserve"> </w:t>
      </w:r>
    </w:p>
    <w:p w:rsidR="00C44EBF" w:rsidRDefault="00C44EBF" w:rsidP="00C44EBF">
      <w:pPr>
        <w:jc w:val="both"/>
        <w:rPr>
          <w:rFonts w:ascii="Arial Narrow" w:hAnsi="Arial Narrow" w:cs="Calibri"/>
        </w:rPr>
      </w:pPr>
    </w:p>
    <w:p w:rsidR="00C44EBF" w:rsidRPr="002F5DFE" w:rsidRDefault="00C44EBF" w:rsidP="00C44EBF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Listę </w:t>
      </w:r>
      <w:r w:rsidR="0005279E">
        <w:rPr>
          <w:rFonts w:ascii="Arial Narrow" w:hAnsi="Arial Narrow" w:cs="Calibri"/>
        </w:rPr>
        <w:t>przedsiębiorstw społecznych</w:t>
      </w:r>
      <w:r>
        <w:rPr>
          <w:rFonts w:ascii="Arial Narrow" w:hAnsi="Arial Narrow" w:cs="Calibri"/>
        </w:rPr>
        <w:t>, któr</w:t>
      </w:r>
      <w:r w:rsidR="0005279E">
        <w:rPr>
          <w:rFonts w:ascii="Arial Narrow" w:hAnsi="Arial Narrow" w:cs="Calibri"/>
        </w:rPr>
        <w:t>e</w:t>
      </w:r>
      <w:r w:rsidRPr="007532A3">
        <w:rPr>
          <w:rFonts w:ascii="Arial Narrow" w:hAnsi="Arial Narrow" w:cs="Calibri"/>
        </w:rPr>
        <w:t xml:space="preserve"> przejdą ocenę formalną</w:t>
      </w:r>
      <w:r>
        <w:rPr>
          <w:rFonts w:ascii="Arial Narrow" w:hAnsi="Arial Narrow" w:cs="Calibri"/>
        </w:rPr>
        <w:t>,</w:t>
      </w:r>
      <w:r w:rsidRPr="007532A3">
        <w:rPr>
          <w:rFonts w:ascii="Arial Narrow" w:hAnsi="Arial Narrow" w:cs="Calibri"/>
        </w:rPr>
        <w:t xml:space="preserve"> poznamy już końcem maja. Następnie </w:t>
      </w:r>
      <w:r>
        <w:rPr>
          <w:rFonts w:ascii="Arial Narrow" w:hAnsi="Arial Narrow" w:cs="Calibri"/>
        </w:rPr>
        <w:t xml:space="preserve">wszystkie </w:t>
      </w:r>
      <w:r w:rsidR="009B6117">
        <w:rPr>
          <w:rFonts w:ascii="Arial Narrow" w:hAnsi="Arial Narrow" w:cs="Calibri"/>
        </w:rPr>
        <w:t>zakwalifikowane</w:t>
      </w:r>
      <w:r>
        <w:rPr>
          <w:rFonts w:ascii="Arial Narrow" w:hAnsi="Arial Narrow" w:cs="Calibri"/>
        </w:rPr>
        <w:t xml:space="preserve"> </w:t>
      </w:r>
      <w:r w:rsidRPr="007532A3">
        <w:rPr>
          <w:rFonts w:ascii="Arial Narrow" w:hAnsi="Arial Narrow" w:cs="Calibri"/>
        </w:rPr>
        <w:t>zgłoszenia zostaną przekazane Zespołowi Ekspertów, którzy pod względem ekonomicznym i</w:t>
      </w:r>
      <w:r w:rsidR="001C4472">
        <w:rPr>
          <w:rFonts w:ascii="Arial Narrow" w:hAnsi="Arial Narrow" w:cs="Calibri"/>
        </w:rPr>
        <w:t> </w:t>
      </w:r>
      <w:r w:rsidRPr="007532A3">
        <w:rPr>
          <w:rFonts w:ascii="Arial Narrow" w:hAnsi="Arial Narrow" w:cs="Calibri"/>
        </w:rPr>
        <w:t xml:space="preserve">społecznym </w:t>
      </w:r>
      <w:r w:rsidRPr="007532A3">
        <w:rPr>
          <w:rFonts w:ascii="Arial Narrow" w:hAnsi="Arial Narrow" w:cs="KatarineStdMedium"/>
        </w:rPr>
        <w:t xml:space="preserve">będą oceniać </w:t>
      </w:r>
      <w:r w:rsidRPr="007532A3">
        <w:rPr>
          <w:rFonts w:ascii="Arial Narrow" w:hAnsi="Arial Narrow" w:cs="KatarineStdLight"/>
        </w:rPr>
        <w:t>efektywność zarządzania</w:t>
      </w:r>
      <w:r w:rsidRPr="007532A3">
        <w:rPr>
          <w:rFonts w:ascii="Arial Narrow" w:hAnsi="Arial Narrow" w:cs="KatarineStdMedium"/>
        </w:rPr>
        <w:t xml:space="preserve">, </w:t>
      </w:r>
      <w:r w:rsidR="00792467">
        <w:rPr>
          <w:rFonts w:ascii="Arial Narrow" w:hAnsi="Arial Narrow" w:cs="KatarineStdLight"/>
        </w:rPr>
        <w:t xml:space="preserve">pomysły na promocję produktów i </w:t>
      </w:r>
      <w:r w:rsidRPr="007532A3">
        <w:rPr>
          <w:rFonts w:ascii="Arial Narrow" w:hAnsi="Arial Narrow" w:cs="KatarineStdLight"/>
        </w:rPr>
        <w:t>usług, innowacyjne podejście do działania oraz skuteczne rozwiązywanie problemów społecznych przy użyciu instrumentów ekonomicznych.</w:t>
      </w:r>
    </w:p>
    <w:p w:rsidR="00C44EBF" w:rsidRDefault="00C44EBF" w:rsidP="00C44EBF">
      <w:pPr>
        <w:jc w:val="both"/>
        <w:rPr>
          <w:rFonts w:ascii="Arial Narrow" w:hAnsi="Arial Narrow" w:cs="KatarineStdLight"/>
        </w:rPr>
      </w:pPr>
    </w:p>
    <w:p w:rsidR="00C44EBF" w:rsidRPr="00955EEB" w:rsidRDefault="00C44EBF" w:rsidP="00C44EBF">
      <w:pPr>
        <w:jc w:val="both"/>
        <w:rPr>
          <w:rFonts w:ascii="Arial Narrow" w:hAnsi="Arial Narrow" w:cs="KatarineStdLight"/>
        </w:rPr>
      </w:pPr>
      <w:r w:rsidRPr="00955EEB">
        <w:rPr>
          <w:rFonts w:ascii="Arial Narrow" w:hAnsi="Arial Narrow" w:cs="KatarineStdLight"/>
        </w:rPr>
        <w:t>Wszystk</w:t>
      </w:r>
      <w:r w:rsidR="005852C0">
        <w:rPr>
          <w:rFonts w:ascii="Arial Narrow" w:hAnsi="Arial Narrow" w:cs="KatarineStdLight"/>
        </w:rPr>
        <w:t>ie informacje dotyczące konkursu</w:t>
      </w:r>
      <w:r w:rsidRPr="00955EEB">
        <w:rPr>
          <w:rFonts w:ascii="Arial Narrow" w:hAnsi="Arial Narrow" w:cs="KatarineStdLight"/>
        </w:rPr>
        <w:t xml:space="preserve"> znajdują się na stronie: </w:t>
      </w:r>
      <w:hyperlink r:id="rId12" w:history="1">
        <w:r w:rsidRPr="00955EEB">
          <w:rPr>
            <w:rStyle w:val="Hipercze"/>
            <w:rFonts w:ascii="Arial Narrow" w:hAnsi="Arial Narrow"/>
          </w:rPr>
          <w:t>www.konkurs-es.pl</w:t>
        </w:r>
      </w:hyperlink>
    </w:p>
    <w:p w:rsidR="00C44EBF" w:rsidRDefault="00C44EBF" w:rsidP="00C44EBF">
      <w:pPr>
        <w:jc w:val="both"/>
        <w:rPr>
          <w:rFonts w:ascii="Arial Narrow" w:hAnsi="Arial Narrow" w:cs="KatarineStdLight"/>
        </w:rPr>
      </w:pPr>
    </w:p>
    <w:p w:rsidR="00C44EBF" w:rsidRPr="007252E2" w:rsidRDefault="00C44EBF" w:rsidP="00C44EBF">
      <w:pPr>
        <w:jc w:val="both"/>
        <w:rPr>
          <w:rFonts w:ascii="Arial Narrow" w:hAnsi="Arial Narrow" w:cs="EsonomiaPL"/>
        </w:rPr>
      </w:pPr>
    </w:p>
    <w:p w:rsidR="00C44EBF" w:rsidRPr="00DB339B" w:rsidRDefault="00C44EBF" w:rsidP="00C44EBF">
      <w:pPr>
        <w:autoSpaceDE w:val="0"/>
        <w:autoSpaceDN w:val="0"/>
        <w:adjustRightInd w:val="0"/>
        <w:jc w:val="both"/>
        <w:rPr>
          <w:rFonts w:ascii="Arial Narrow" w:hAnsi="Arial Narrow" w:cs="KatarineStdLight"/>
        </w:rPr>
      </w:pPr>
    </w:p>
    <w:p w:rsidR="00C44EBF" w:rsidRPr="00FD3683" w:rsidRDefault="00C44EBF" w:rsidP="00C44EBF">
      <w:pPr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3A2F42" w:rsidRPr="00FD3683" w:rsidRDefault="00C44EBF" w:rsidP="00C44EBF">
      <w:pPr>
        <w:jc w:val="both"/>
        <w:rPr>
          <w:rFonts w:ascii="Arial Narrow" w:hAnsi="Arial Narrow"/>
          <w:b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Informacje uzupełniające</w:t>
      </w:r>
    </w:p>
    <w:p w:rsidR="00C44EBF" w:rsidRDefault="00C44EBF" w:rsidP="00C44EBF">
      <w:pPr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Centrum Rozwoju Zasobów Ludzkich</w:t>
      </w:r>
      <w:r>
        <w:rPr>
          <w:rFonts w:ascii="Arial Narrow" w:hAnsi="Arial Narrow"/>
          <w:b/>
          <w:i/>
          <w:sz w:val="22"/>
        </w:rPr>
        <w:t xml:space="preserve"> (CRZL)</w:t>
      </w:r>
      <w:r w:rsidRPr="00FD3683">
        <w:rPr>
          <w:rFonts w:ascii="Arial Narrow" w:hAnsi="Arial Narrow"/>
          <w:i/>
          <w:sz w:val="22"/>
        </w:rPr>
        <w:t xml:space="preserve">, jako Lider </w:t>
      </w:r>
      <w:r>
        <w:rPr>
          <w:rFonts w:ascii="Arial Narrow" w:hAnsi="Arial Narrow"/>
          <w:i/>
          <w:sz w:val="22"/>
        </w:rPr>
        <w:t>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społecznej”, jest instytucją powołaną przez Ministra Pracy i Polityki Społecznej 5 marca 2007 r. Głównym zadaniem </w:t>
      </w:r>
      <w:r>
        <w:rPr>
          <w:rFonts w:ascii="Arial Narrow" w:hAnsi="Arial Narrow"/>
          <w:i/>
          <w:sz w:val="22"/>
        </w:rPr>
        <w:t xml:space="preserve">Centrum </w:t>
      </w:r>
      <w:r w:rsidRPr="00FD3683">
        <w:rPr>
          <w:rFonts w:ascii="Arial Narrow" w:hAnsi="Arial Narrow"/>
          <w:i/>
          <w:sz w:val="22"/>
        </w:rPr>
        <w:t xml:space="preserve">jest pośredniczenie w procesie realizacji części projektów </w:t>
      </w:r>
      <w:r>
        <w:rPr>
          <w:rFonts w:ascii="Arial Narrow" w:hAnsi="Arial Narrow"/>
          <w:i/>
          <w:sz w:val="22"/>
        </w:rPr>
        <w:t>współfinansowanych ze środków Unii Europejskiej</w:t>
      </w:r>
      <w:r w:rsidRPr="00FD3683">
        <w:rPr>
          <w:rFonts w:ascii="Arial Narrow" w:hAnsi="Arial Narrow"/>
          <w:i/>
          <w:sz w:val="22"/>
        </w:rPr>
        <w:t xml:space="preserve"> </w:t>
      </w:r>
      <w:r>
        <w:rPr>
          <w:rFonts w:ascii="Arial Narrow" w:hAnsi="Arial Narrow"/>
          <w:i/>
          <w:sz w:val="22"/>
        </w:rPr>
        <w:t>w ramach</w:t>
      </w:r>
      <w:r w:rsidRPr="00FD3683">
        <w:rPr>
          <w:rFonts w:ascii="Arial Narrow" w:hAnsi="Arial Narrow"/>
          <w:i/>
          <w:sz w:val="22"/>
        </w:rPr>
        <w:t xml:space="preserve"> Europejskiego Funduszu Społecznego. CRZL działa w ramach Programu Operacyjnego Kapitał Ludzki (PO KL). Celem jednostki jest wzrost zatrudnienia i spójności społecznej, uczynienie z Polski bardziej atrakcyjnego miejsca dla przyszłych inwestorów oraz rozwijanie szeroko pojętej wiedzy. </w:t>
      </w:r>
    </w:p>
    <w:p w:rsidR="00C44EBF" w:rsidRDefault="003627B5" w:rsidP="00C44EBF">
      <w:pPr>
        <w:jc w:val="both"/>
        <w:rPr>
          <w:rFonts w:ascii="Arial Narrow" w:hAnsi="Arial Narrow"/>
          <w:i/>
          <w:sz w:val="22"/>
        </w:rPr>
      </w:pPr>
      <w:hyperlink r:id="rId13" w:history="1">
        <w:r w:rsidR="00C44EBF" w:rsidRPr="00114055">
          <w:rPr>
            <w:rStyle w:val="Hipercze"/>
            <w:rFonts w:ascii="Arial Narrow" w:hAnsi="Arial Narrow"/>
            <w:i/>
            <w:sz w:val="22"/>
          </w:rPr>
          <w:t>www.crzl.gov.pl</w:t>
        </w:r>
      </w:hyperlink>
    </w:p>
    <w:p w:rsidR="00C44EBF" w:rsidRDefault="00C44EBF" w:rsidP="00C44EBF">
      <w:pPr>
        <w:jc w:val="both"/>
        <w:rPr>
          <w:rFonts w:ascii="Arial Narrow" w:hAnsi="Arial Narrow"/>
          <w:i/>
          <w:sz w:val="22"/>
        </w:rPr>
      </w:pPr>
    </w:p>
    <w:p w:rsidR="00C44EBF" w:rsidRDefault="00C44EBF" w:rsidP="00C44EBF">
      <w:pPr>
        <w:jc w:val="both"/>
        <w:rPr>
          <w:rFonts w:ascii="Arial Narrow" w:hAnsi="Arial Narrow"/>
          <w:i/>
          <w:sz w:val="22"/>
          <w:szCs w:val="22"/>
        </w:rPr>
      </w:pPr>
      <w:r w:rsidRPr="00E76A54">
        <w:rPr>
          <w:rFonts w:ascii="Arial Narrow" w:hAnsi="Arial Narrow"/>
          <w:b/>
          <w:i/>
          <w:sz w:val="22"/>
          <w:szCs w:val="22"/>
        </w:rPr>
        <w:t>Fundacja Inicjatyw Społeczno-Ekonomicznych (FISE)</w:t>
      </w:r>
      <w:r w:rsidRPr="00E76A54">
        <w:rPr>
          <w:rFonts w:ascii="Arial Narrow" w:hAnsi="Arial Narrow"/>
          <w:i/>
          <w:sz w:val="22"/>
          <w:szCs w:val="22"/>
        </w:rPr>
        <w:t xml:space="preserve"> jest niezależną organizacją</w:t>
      </w:r>
      <w:r>
        <w:rPr>
          <w:rFonts w:ascii="Arial Narrow" w:hAnsi="Arial Narrow"/>
          <w:i/>
          <w:sz w:val="22"/>
          <w:szCs w:val="22"/>
        </w:rPr>
        <w:t xml:space="preserve"> pozarządową</w:t>
      </w:r>
      <w:r w:rsidRPr="00E76A54">
        <w:rPr>
          <w:rFonts w:ascii="Arial Narrow" w:hAnsi="Arial Narrow"/>
          <w:i/>
          <w:sz w:val="22"/>
          <w:szCs w:val="22"/>
        </w:rPr>
        <w:t>, której celem jest</w:t>
      </w:r>
      <w:r>
        <w:rPr>
          <w:rFonts w:ascii="Arial Narrow" w:hAnsi="Arial Narrow"/>
          <w:i/>
          <w:sz w:val="22"/>
          <w:szCs w:val="22"/>
        </w:rPr>
        <w:t xml:space="preserve"> systemowe</w:t>
      </w:r>
      <w:r w:rsidRPr="00E76A54">
        <w:rPr>
          <w:rFonts w:ascii="Arial Narrow" w:hAnsi="Arial Narrow"/>
          <w:i/>
          <w:sz w:val="22"/>
          <w:szCs w:val="22"/>
        </w:rPr>
        <w:t xml:space="preserve"> działanie na rzecz wzrostu zatrudnienia. W ramach </w:t>
      </w:r>
      <w:r>
        <w:rPr>
          <w:rFonts w:ascii="Arial Narrow" w:hAnsi="Arial Narrow"/>
          <w:i/>
          <w:sz w:val="22"/>
          <w:szCs w:val="22"/>
        </w:rPr>
        <w:t>Pr</w:t>
      </w:r>
      <w:r w:rsidRPr="00E76A54">
        <w:rPr>
          <w:rFonts w:ascii="Arial Narrow" w:hAnsi="Arial Narrow"/>
          <w:i/>
          <w:sz w:val="22"/>
          <w:szCs w:val="22"/>
        </w:rPr>
        <w:t xml:space="preserve">ojektu </w:t>
      </w:r>
      <w:r>
        <w:rPr>
          <w:rFonts w:ascii="Arial Narrow" w:hAnsi="Arial Narrow"/>
          <w:i/>
          <w:sz w:val="22"/>
          <w:szCs w:val="22"/>
        </w:rPr>
        <w:t xml:space="preserve">ZSWES </w:t>
      </w:r>
      <w:r w:rsidRPr="00E76A54">
        <w:rPr>
          <w:rFonts w:ascii="Arial Narrow" w:hAnsi="Arial Narrow"/>
          <w:i/>
          <w:sz w:val="22"/>
          <w:szCs w:val="22"/>
        </w:rPr>
        <w:t xml:space="preserve">dąży do utworzenia zinstytucjonalizowanych mechanizmów wsparcia podmiotów ekonomii społecznej wraz z ich otoczeniem. </w:t>
      </w:r>
    </w:p>
    <w:p w:rsidR="00C44EBF" w:rsidRDefault="003627B5" w:rsidP="00C44EBF">
      <w:pPr>
        <w:jc w:val="both"/>
        <w:rPr>
          <w:rFonts w:ascii="Arial Narrow" w:hAnsi="Arial Narrow"/>
          <w:i/>
          <w:sz w:val="22"/>
          <w:szCs w:val="22"/>
        </w:rPr>
      </w:pPr>
      <w:hyperlink r:id="rId14" w:history="1">
        <w:r w:rsidR="00C44EBF" w:rsidRPr="00114055">
          <w:rPr>
            <w:rStyle w:val="Hipercze"/>
            <w:rFonts w:ascii="Arial Narrow" w:hAnsi="Arial Narrow"/>
            <w:i/>
            <w:sz w:val="22"/>
            <w:szCs w:val="22"/>
          </w:rPr>
          <w:t>www.fise.org.pl</w:t>
        </w:r>
      </w:hyperlink>
    </w:p>
    <w:p w:rsidR="00C44EBF" w:rsidRPr="00E76A54" w:rsidRDefault="00C44EBF" w:rsidP="00C44EBF">
      <w:pPr>
        <w:jc w:val="both"/>
        <w:rPr>
          <w:rFonts w:ascii="Arial Narrow" w:hAnsi="Arial Narrow"/>
          <w:i/>
          <w:sz w:val="22"/>
          <w:szCs w:val="22"/>
        </w:rPr>
      </w:pPr>
    </w:p>
    <w:p w:rsidR="00C44EBF" w:rsidRDefault="00C44EBF" w:rsidP="00C44EBF">
      <w:pPr>
        <w:jc w:val="both"/>
        <w:rPr>
          <w:rFonts w:ascii="Arial Narrow" w:hAnsi="Arial Narrow"/>
          <w:i/>
          <w:sz w:val="22"/>
        </w:rPr>
      </w:pPr>
      <w:proofErr w:type="spellStart"/>
      <w:r w:rsidRPr="00FD3683">
        <w:rPr>
          <w:rFonts w:ascii="Arial Narrow" w:hAnsi="Arial Narrow"/>
          <w:b/>
          <w:i/>
          <w:sz w:val="22"/>
        </w:rPr>
        <w:t>Exacto</w:t>
      </w:r>
      <w:proofErr w:type="spellEnd"/>
      <w:r w:rsidRPr="00FD3683">
        <w:rPr>
          <w:rFonts w:ascii="Arial Narrow" w:hAnsi="Arial Narrow"/>
          <w:b/>
          <w:i/>
          <w:sz w:val="22"/>
        </w:rPr>
        <w:t xml:space="preserve"> sp. z o.o.</w:t>
      </w:r>
      <w:r w:rsidRPr="00FD3683">
        <w:rPr>
          <w:rFonts w:ascii="Arial Narrow" w:hAnsi="Arial Narrow"/>
          <w:i/>
          <w:sz w:val="22"/>
        </w:rPr>
        <w:t xml:space="preserve"> – agencja public relations odpowiedzialna za działania media </w:t>
      </w:r>
      <w:r>
        <w:rPr>
          <w:rFonts w:ascii="Arial Narrow" w:hAnsi="Arial Narrow"/>
          <w:i/>
          <w:sz w:val="22"/>
        </w:rPr>
        <w:t>relations ekonomii społecznej w </w:t>
      </w:r>
      <w:r w:rsidRPr="00FD3683">
        <w:rPr>
          <w:rFonts w:ascii="Arial Narrow" w:hAnsi="Arial Narrow"/>
          <w:i/>
          <w:sz w:val="22"/>
        </w:rPr>
        <w:t xml:space="preserve">ramach </w:t>
      </w:r>
      <w:r>
        <w:rPr>
          <w:rFonts w:ascii="Arial Narrow" w:hAnsi="Arial Narrow"/>
          <w:i/>
          <w:sz w:val="22"/>
        </w:rPr>
        <w:t>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społecznej”. </w:t>
      </w:r>
    </w:p>
    <w:p w:rsidR="00C44EBF" w:rsidRDefault="003627B5" w:rsidP="00C44EBF">
      <w:pPr>
        <w:jc w:val="both"/>
        <w:rPr>
          <w:rFonts w:ascii="Arial Narrow" w:hAnsi="Arial Narrow"/>
          <w:i/>
          <w:sz w:val="22"/>
        </w:rPr>
      </w:pPr>
      <w:hyperlink r:id="rId15" w:history="1">
        <w:r w:rsidR="00C44EBF" w:rsidRPr="00114055">
          <w:rPr>
            <w:rStyle w:val="Hipercze"/>
            <w:rFonts w:ascii="Arial Narrow" w:hAnsi="Arial Narrow"/>
            <w:i/>
            <w:sz w:val="22"/>
          </w:rPr>
          <w:t>www.exacto.pl</w:t>
        </w:r>
      </w:hyperlink>
    </w:p>
    <w:p w:rsidR="00C44EBF" w:rsidRPr="00FD3683" w:rsidRDefault="00C44EBF" w:rsidP="00C44EBF">
      <w:pPr>
        <w:jc w:val="both"/>
        <w:rPr>
          <w:rFonts w:ascii="Calibri" w:hAnsi="Calibri" w:cs="Calibri"/>
          <w:i/>
        </w:rPr>
      </w:pPr>
    </w:p>
    <w:p w:rsidR="004C20A6" w:rsidRPr="003B41B1" w:rsidRDefault="004C20A6" w:rsidP="003B41B1">
      <w:pPr>
        <w:jc w:val="both"/>
        <w:rPr>
          <w:rFonts w:ascii="Calibri" w:hAnsi="Calibri" w:cs="Calibri"/>
          <w:i/>
        </w:rPr>
      </w:pPr>
    </w:p>
    <w:sectPr w:rsidR="004C20A6" w:rsidRPr="003B41B1" w:rsidSect="00366D3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B5" w:rsidRDefault="003627B5" w:rsidP="004B1528">
      <w:r>
        <w:separator/>
      </w:r>
    </w:p>
  </w:endnote>
  <w:endnote w:type="continuationSeparator" w:id="0">
    <w:p w:rsidR="003627B5" w:rsidRDefault="003627B5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atarineStd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EsonomiaP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KatarineStd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66D30" w:rsidRPr="00D54595" w:rsidRDefault="000624D8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="00366D30"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BC4E69">
          <w:rPr>
            <w:rFonts w:ascii="Tahoma" w:hAnsi="Tahoma" w:cs="Tahoma"/>
            <w:noProof/>
            <w:sz w:val="18"/>
            <w:szCs w:val="18"/>
          </w:rPr>
          <w:t>1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5D3075" w:rsidRPr="00366D30" w:rsidRDefault="005D3075" w:rsidP="00366D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B5" w:rsidRDefault="003627B5" w:rsidP="004B1528">
      <w:r>
        <w:separator/>
      </w:r>
    </w:p>
  </w:footnote>
  <w:footnote w:type="continuationSeparator" w:id="0">
    <w:p w:rsidR="003627B5" w:rsidRDefault="003627B5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8" w:rsidRDefault="001F6D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D26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95" w:rsidRDefault="00D545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28"/>
    <w:rsid w:val="0005279E"/>
    <w:rsid w:val="00054CC1"/>
    <w:rsid w:val="000624D8"/>
    <w:rsid w:val="00097C2A"/>
    <w:rsid w:val="00181455"/>
    <w:rsid w:val="001C4472"/>
    <w:rsid w:val="001F6D36"/>
    <w:rsid w:val="00252A19"/>
    <w:rsid w:val="002F5DFE"/>
    <w:rsid w:val="002F67F8"/>
    <w:rsid w:val="003627B5"/>
    <w:rsid w:val="00366D30"/>
    <w:rsid w:val="00367771"/>
    <w:rsid w:val="003A2F42"/>
    <w:rsid w:val="003B41B1"/>
    <w:rsid w:val="004131D5"/>
    <w:rsid w:val="00487B14"/>
    <w:rsid w:val="004A1506"/>
    <w:rsid w:val="004B1528"/>
    <w:rsid w:val="004C20A6"/>
    <w:rsid w:val="00531875"/>
    <w:rsid w:val="005852C0"/>
    <w:rsid w:val="005D0C78"/>
    <w:rsid w:val="005D3075"/>
    <w:rsid w:val="006127CE"/>
    <w:rsid w:val="00616C4E"/>
    <w:rsid w:val="00632DE2"/>
    <w:rsid w:val="00682CF6"/>
    <w:rsid w:val="006A73F1"/>
    <w:rsid w:val="00751E7D"/>
    <w:rsid w:val="00776D68"/>
    <w:rsid w:val="00792467"/>
    <w:rsid w:val="008045F9"/>
    <w:rsid w:val="00892F57"/>
    <w:rsid w:val="009B6117"/>
    <w:rsid w:val="00A3503B"/>
    <w:rsid w:val="00A50AFC"/>
    <w:rsid w:val="00AB5B04"/>
    <w:rsid w:val="00AC20F5"/>
    <w:rsid w:val="00AF18E2"/>
    <w:rsid w:val="00BA05B2"/>
    <w:rsid w:val="00BC4E69"/>
    <w:rsid w:val="00BE0BF7"/>
    <w:rsid w:val="00C03E97"/>
    <w:rsid w:val="00C21C01"/>
    <w:rsid w:val="00C44EBF"/>
    <w:rsid w:val="00D54595"/>
    <w:rsid w:val="00EA06D8"/>
    <w:rsid w:val="00EB3D26"/>
    <w:rsid w:val="00FB2BB9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1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Theme="minorHAns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eastAsiaTheme="minorHAnsi" w:hAnsi="Tahoma" w:cs="Tahoma"/>
      <w:color w:val="000000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B41B1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styleId="Hipercze">
    <w:name w:val="Hyperlink"/>
    <w:uiPriority w:val="99"/>
    <w:unhideWhenUsed/>
    <w:rsid w:val="003B41B1"/>
    <w:rPr>
      <w:color w:val="0000FF"/>
      <w:u w:val="single"/>
    </w:rPr>
  </w:style>
  <w:style w:type="character" w:styleId="Pogrubienie">
    <w:name w:val="Strong"/>
    <w:uiPriority w:val="22"/>
    <w:qFormat/>
    <w:rsid w:val="00C44EB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44E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1B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Theme="minorHAns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eastAsiaTheme="minorHAnsi" w:hAnsi="Tahoma" w:cs="Tahoma"/>
      <w:color w:val="000000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B41B1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styleId="Hipercze">
    <w:name w:val="Hyperlink"/>
    <w:uiPriority w:val="99"/>
    <w:unhideWhenUsed/>
    <w:rsid w:val="003B41B1"/>
    <w:rPr>
      <w:color w:val="0000FF"/>
      <w:u w:val="single"/>
    </w:rPr>
  </w:style>
  <w:style w:type="character" w:styleId="Pogrubienie">
    <w:name w:val="Strong"/>
    <w:uiPriority w:val="22"/>
    <w:qFormat/>
    <w:rsid w:val="00C44EB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44E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cto.pl" TargetMode="External"/><Relationship Id="rId13" Type="http://schemas.openxmlformats.org/officeDocument/2006/relationships/hyperlink" Target="http://www.crzl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mziobro@exacto.pl" TargetMode="External"/><Relationship Id="rId12" Type="http://schemas.openxmlformats.org/officeDocument/2006/relationships/hyperlink" Target="http://www.konkurs-es.pl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znak-es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xacto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konomiaspoleczna.pl/zsw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konkurs-es.pl/" TargetMode="External"/><Relationship Id="rId14" Type="http://schemas.openxmlformats.org/officeDocument/2006/relationships/hyperlink" Target="http://www.fise.org.p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7</cp:revision>
  <dcterms:created xsi:type="dcterms:W3CDTF">2013-05-20T13:18:00Z</dcterms:created>
  <dcterms:modified xsi:type="dcterms:W3CDTF">2013-05-21T07:57:00Z</dcterms:modified>
</cp:coreProperties>
</file>