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7E" w:rsidRPr="00F0748D" w:rsidRDefault="008B0C39" w:rsidP="00101B7E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4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Uchwała nr </w:t>
      </w:r>
      <w:r w:rsidR="00EC1644" w:rsidRPr="00EC16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83</w:t>
      </w:r>
    </w:p>
    <w:p w:rsidR="00101B7E" w:rsidRPr="00F0748D" w:rsidRDefault="00101B7E" w:rsidP="00101B7E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4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Rady Działalności Pożytku Publicznego</w:t>
      </w:r>
    </w:p>
    <w:p w:rsidR="00101B7E" w:rsidRPr="00F0748D" w:rsidRDefault="00CA583D" w:rsidP="00101B7E">
      <w:pPr>
        <w:pStyle w:val="Default"/>
        <w:spacing w:after="12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z dnia </w:t>
      </w:r>
      <w:r w:rsidR="00EC1644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="00F0748D" w:rsidRPr="00F0748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EC1644">
        <w:rPr>
          <w:rFonts w:ascii="Times New Roman" w:eastAsia="Times New Roman" w:hAnsi="Times New Roman" w:cs="Times New Roman"/>
          <w:b/>
          <w:bCs/>
          <w:lang w:eastAsia="pl-PL"/>
        </w:rPr>
        <w:t>września</w:t>
      </w:r>
      <w:r w:rsidR="00101B7E" w:rsidRPr="00F0748D">
        <w:rPr>
          <w:rFonts w:ascii="Times New Roman" w:eastAsia="Times New Roman" w:hAnsi="Times New Roman" w:cs="Times New Roman"/>
          <w:b/>
          <w:bCs/>
          <w:lang w:eastAsia="pl-PL"/>
        </w:rPr>
        <w:t xml:space="preserve"> 2014 r.</w:t>
      </w:r>
    </w:p>
    <w:p w:rsidR="00EC1644" w:rsidRPr="00875A2F" w:rsidRDefault="00101B7E" w:rsidP="00EC1644">
      <w:pPr>
        <w:jc w:val="center"/>
        <w:rPr>
          <w:b/>
          <w:sz w:val="24"/>
          <w:szCs w:val="24"/>
        </w:rPr>
      </w:pPr>
      <w:r w:rsidRPr="00F0748D">
        <w:rPr>
          <w:rFonts w:ascii="Times New Roman" w:eastAsia="Times New Roman" w:hAnsi="Times New Roman"/>
          <w:b/>
          <w:bCs/>
          <w:lang w:eastAsia="pl-PL"/>
        </w:rPr>
        <w:t xml:space="preserve">w sprawie </w:t>
      </w:r>
      <w:r w:rsidR="00EC1644" w:rsidRPr="00EC1644">
        <w:rPr>
          <w:rFonts w:ascii="Times New Roman" w:eastAsia="Times New Roman" w:hAnsi="Times New Roman"/>
          <w:b/>
          <w:bCs/>
          <w:lang w:eastAsia="pl-PL"/>
        </w:rPr>
        <w:t>ordynacji wyborczej, określającej zasady wyboru przedstawicieli organizacji pozarządowych na członków komitetów monitorujących krajowe i regionalne programy operacyjne na lata 2014-2020</w:t>
      </w:r>
    </w:p>
    <w:p w:rsidR="00101B7E" w:rsidRDefault="00101B7E" w:rsidP="00F0748D">
      <w:pPr>
        <w:pStyle w:val="Default"/>
        <w:spacing w:after="120"/>
        <w:jc w:val="center"/>
        <w:rPr>
          <w:rStyle w:val="luchili"/>
          <w:rFonts w:ascii="Times New Roman" w:hAnsi="Times New Roman" w:cs="Times New Roman"/>
          <w:b/>
          <w:bCs/>
        </w:rPr>
      </w:pPr>
    </w:p>
    <w:p w:rsidR="00F0748D" w:rsidRPr="00F0748D" w:rsidRDefault="00F0748D" w:rsidP="00CC3A58">
      <w:pPr>
        <w:pStyle w:val="Default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F045FF" w:rsidRPr="00875A2F" w:rsidRDefault="00101B7E" w:rsidP="00CC3A58">
      <w:pPr>
        <w:jc w:val="both"/>
        <w:rPr>
          <w:b/>
          <w:sz w:val="24"/>
          <w:szCs w:val="24"/>
        </w:rPr>
      </w:pPr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</w:t>
      </w:r>
      <w:proofErr w:type="spellStart"/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C1644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</w:t>
      </w:r>
      <w:proofErr w:type="spellStart"/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="0068196B" w:rsidRPr="0068196B">
        <w:rPr>
          <w:rFonts w:ascii="Times New Roman" w:eastAsia="Times New Roman" w:hAnsi="Times New Roman"/>
          <w:sz w:val="24"/>
          <w:szCs w:val="24"/>
          <w:lang w:eastAsia="pl-PL"/>
        </w:rPr>
        <w:t>Rada Działalności Pożytku Publicznego</w:t>
      </w:r>
      <w:r w:rsidR="0068196B" w:rsidRPr="009C143C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="00E548CB">
        <w:rPr>
          <w:rFonts w:ascii="Times New Roman" w:eastAsia="Times New Roman" w:hAnsi="Times New Roman"/>
          <w:sz w:val="24"/>
          <w:szCs w:val="24"/>
          <w:lang w:eastAsia="pl-PL"/>
        </w:rPr>
        <w:t>przyjmuje</w:t>
      </w:r>
      <w:r w:rsidR="009C143C" w:rsidRPr="009C143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45FF">
        <w:rPr>
          <w:rFonts w:ascii="Times New Roman" w:eastAsia="Times New Roman" w:hAnsi="Times New Roman"/>
          <w:sz w:val="24"/>
          <w:szCs w:val="24"/>
          <w:lang w:eastAsia="pl-PL"/>
        </w:rPr>
        <w:t>ordynacj</w:t>
      </w:r>
      <w:r w:rsidR="00100CBD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F045FF">
        <w:rPr>
          <w:rFonts w:ascii="Times New Roman" w:eastAsia="Times New Roman" w:hAnsi="Times New Roman"/>
          <w:sz w:val="24"/>
          <w:szCs w:val="24"/>
          <w:lang w:eastAsia="pl-PL"/>
        </w:rPr>
        <w:t xml:space="preserve"> wyborcz</w:t>
      </w:r>
      <w:r w:rsidR="00100CBD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F045FF">
        <w:t xml:space="preserve">, </w:t>
      </w:r>
      <w:r w:rsidR="00F045FF" w:rsidRPr="00F045FF">
        <w:rPr>
          <w:rFonts w:ascii="Times New Roman" w:eastAsia="Times New Roman" w:hAnsi="Times New Roman"/>
          <w:sz w:val="24"/>
          <w:szCs w:val="24"/>
          <w:lang w:eastAsia="pl-PL"/>
        </w:rPr>
        <w:t>określając</w:t>
      </w:r>
      <w:r w:rsidR="00100CBD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F045FF" w:rsidRPr="00F045FF">
        <w:rPr>
          <w:rFonts w:ascii="Times New Roman" w:eastAsia="Times New Roman" w:hAnsi="Times New Roman"/>
          <w:sz w:val="24"/>
          <w:szCs w:val="24"/>
          <w:lang w:eastAsia="pl-PL"/>
        </w:rPr>
        <w:t xml:space="preserve"> zasady wyboru przedstawicieli organizacji pozarządowych na członków komitetów monitorujących krajowe i regionalne programy operacyjne na lata 2014-2020.</w:t>
      </w:r>
    </w:p>
    <w:p w:rsidR="00101B7E" w:rsidRPr="00F0748D" w:rsidRDefault="00101B7E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48D">
        <w:rPr>
          <w:rFonts w:ascii="Times New Roman" w:eastAsia="Times New Roman" w:hAnsi="Times New Roman"/>
          <w:sz w:val="24"/>
          <w:szCs w:val="24"/>
          <w:lang w:eastAsia="pl-PL"/>
        </w:rPr>
        <w:t>§ 1</w:t>
      </w:r>
    </w:p>
    <w:p w:rsidR="00F045FF" w:rsidRDefault="00C258BA" w:rsidP="00CC3A58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48CB">
        <w:rPr>
          <w:rFonts w:ascii="Times New Roman" w:eastAsia="Times New Roman" w:hAnsi="Times New Roman"/>
          <w:sz w:val="24"/>
          <w:szCs w:val="24"/>
          <w:lang w:eastAsia="pl-PL"/>
        </w:rPr>
        <w:t xml:space="preserve">Rada Działalności Pożytku Publicznego </w:t>
      </w:r>
      <w:r w:rsidR="00E548CB" w:rsidRPr="00E548CB">
        <w:rPr>
          <w:rFonts w:ascii="Times New Roman" w:eastAsia="Times New Roman" w:hAnsi="Times New Roman"/>
          <w:sz w:val="24"/>
          <w:szCs w:val="24"/>
          <w:lang w:eastAsia="pl-PL"/>
        </w:rPr>
        <w:t xml:space="preserve">rekomenduje Wojewódzkim Radom Działalności Pożytku Publicznego korzystanie ordynacji przy organizacji </w:t>
      </w:r>
      <w:r w:rsidR="00F045FF" w:rsidRPr="00E548CB">
        <w:rPr>
          <w:rFonts w:ascii="Times New Roman" w:eastAsia="Times New Roman" w:hAnsi="Times New Roman"/>
          <w:sz w:val="24"/>
          <w:szCs w:val="24"/>
          <w:lang w:eastAsia="pl-PL"/>
        </w:rPr>
        <w:t>wybor</w:t>
      </w:r>
      <w:r w:rsidR="00E548CB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="00F045FF" w:rsidRPr="00E548CB">
        <w:rPr>
          <w:rFonts w:ascii="Times New Roman" w:eastAsia="Times New Roman" w:hAnsi="Times New Roman"/>
          <w:sz w:val="24"/>
          <w:szCs w:val="24"/>
          <w:lang w:eastAsia="pl-PL"/>
        </w:rPr>
        <w:t xml:space="preserve"> przedstawicieli organizacji pozarządowych na członków komitetów monitorujących regionalne programy operacyjne na lata 2014-2020.</w:t>
      </w:r>
    </w:p>
    <w:p w:rsidR="00100CBD" w:rsidRDefault="00100CBD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58BA">
        <w:rPr>
          <w:rFonts w:ascii="Times New Roman" w:eastAsia="Times New Roman" w:hAnsi="Times New Roman"/>
          <w:sz w:val="24"/>
          <w:szCs w:val="24"/>
          <w:lang w:eastAsia="pl-PL"/>
        </w:rPr>
        <w:t>§ 2</w:t>
      </w:r>
    </w:p>
    <w:p w:rsidR="00100CBD" w:rsidRDefault="00100CBD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48CB">
        <w:rPr>
          <w:rFonts w:ascii="Times New Roman" w:eastAsia="Times New Roman" w:hAnsi="Times New Roman"/>
          <w:sz w:val="24"/>
          <w:szCs w:val="24"/>
          <w:lang w:eastAsia="pl-PL"/>
        </w:rPr>
        <w:t>Rada Działalności Pożytku Publicznego rekomenduje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zarazem zarządom województw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pełniącym rolę 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nstytucji 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arządzających regionalnymi programami operacyjnymi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korzystanie z możliwości przewidzianej w wytycznych Ministerstwa Infrastruktury i Rozwoju </w:t>
      </w:r>
      <w:r w:rsidRPr="00100CBD">
        <w:rPr>
          <w:rFonts w:ascii="Times New Roman" w:eastAsia="Times New Roman" w:hAnsi="Times New Roman"/>
          <w:sz w:val="24"/>
          <w:szCs w:val="24"/>
          <w:lang w:eastAsia="pl-PL"/>
        </w:rPr>
        <w:t>w zakresie komitetów monitorujących na lata 2014 – 2020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podrozdziale 4.1 </w:t>
      </w:r>
      <w:r w:rsidRPr="00100CBD">
        <w:rPr>
          <w:rFonts w:ascii="Times New Roman" w:eastAsia="Times New Roman" w:hAnsi="Times New Roman"/>
          <w:i/>
          <w:sz w:val="24"/>
          <w:szCs w:val="24"/>
          <w:lang w:eastAsia="pl-PL"/>
        </w:rPr>
        <w:t>Instytucje reprezentowane w KM i wybór ich przedstawicieli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pkt. 6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),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to jest zwiększenia liczby przedstawicieli organizacji pozarządowych w komitetach monitorujących.</w:t>
      </w:r>
      <w:r w:rsidR="00CC3A58">
        <w:rPr>
          <w:rFonts w:ascii="Times New Roman" w:eastAsia="Times New Roman" w:hAnsi="Times New Roman"/>
          <w:sz w:val="24"/>
          <w:szCs w:val="24"/>
          <w:lang w:eastAsia="pl-PL"/>
        </w:rPr>
        <w:t xml:space="preserve"> Jednocześnie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3A58" w:rsidRPr="00E548CB">
        <w:rPr>
          <w:rFonts w:ascii="Times New Roman" w:eastAsia="Times New Roman" w:hAnsi="Times New Roman"/>
          <w:sz w:val="24"/>
          <w:szCs w:val="24"/>
          <w:lang w:eastAsia="pl-PL"/>
        </w:rPr>
        <w:t>Rada Działalności Pożytku Publicznego</w:t>
      </w:r>
      <w:r w:rsidR="00CC3A58">
        <w:rPr>
          <w:rFonts w:ascii="Times New Roman" w:eastAsia="Times New Roman" w:hAnsi="Times New Roman"/>
          <w:sz w:val="24"/>
          <w:szCs w:val="24"/>
          <w:lang w:eastAsia="pl-PL"/>
        </w:rPr>
        <w:t xml:space="preserve"> apeluje do Zarządów województw o udzielenie </w:t>
      </w:r>
      <w:r w:rsidR="00820816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C3A58">
        <w:rPr>
          <w:rFonts w:ascii="Times New Roman" w:eastAsia="Times New Roman" w:hAnsi="Times New Roman"/>
          <w:sz w:val="24"/>
          <w:szCs w:val="24"/>
          <w:lang w:eastAsia="pl-PL"/>
        </w:rPr>
        <w:t xml:space="preserve">ojewódzkim Radom </w:t>
      </w:r>
      <w:r w:rsidR="00CC3A58" w:rsidRPr="00E548CB">
        <w:rPr>
          <w:rFonts w:ascii="Times New Roman" w:eastAsia="Times New Roman" w:hAnsi="Times New Roman"/>
          <w:sz w:val="24"/>
          <w:szCs w:val="24"/>
          <w:lang w:eastAsia="pl-PL"/>
        </w:rPr>
        <w:t>Działalności Pożytku Publicznego</w:t>
      </w:r>
      <w:r w:rsidR="00CC3A58">
        <w:rPr>
          <w:rFonts w:ascii="Times New Roman" w:eastAsia="Times New Roman" w:hAnsi="Times New Roman"/>
          <w:sz w:val="24"/>
          <w:szCs w:val="24"/>
          <w:lang w:eastAsia="pl-PL"/>
        </w:rPr>
        <w:t xml:space="preserve"> niezbędnego wsparcia w organizacji wyborów.</w:t>
      </w:r>
    </w:p>
    <w:p w:rsidR="00CC3A58" w:rsidRDefault="00CC3A58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C3A58" w:rsidRDefault="00CC3A58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58BA">
        <w:rPr>
          <w:rFonts w:ascii="Times New Roman" w:eastAsia="Times New Roman" w:hAnsi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</w:p>
    <w:p w:rsidR="00CC3A58" w:rsidRDefault="00CC3A58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Ordynacja wyborcza stanowi załącznik nr 1 do uchwały.</w:t>
      </w:r>
    </w:p>
    <w:p w:rsidR="00CC3A58" w:rsidRPr="00100CBD" w:rsidRDefault="00CC3A58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258BA" w:rsidRDefault="00C258BA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58BA">
        <w:rPr>
          <w:rFonts w:ascii="Times New Roman" w:eastAsia="Times New Roman" w:hAnsi="Times New Roman"/>
          <w:sz w:val="24"/>
          <w:szCs w:val="24"/>
          <w:lang w:eastAsia="pl-PL"/>
        </w:rPr>
        <w:t xml:space="preserve">§ </w:t>
      </w:r>
      <w:r w:rsidR="00CC3A58">
        <w:rPr>
          <w:rFonts w:ascii="Times New Roman" w:eastAsia="Times New Roman" w:hAnsi="Times New Roman"/>
          <w:sz w:val="24"/>
          <w:szCs w:val="24"/>
          <w:lang w:eastAsia="pl-PL"/>
        </w:rPr>
        <w:t>4</w:t>
      </w:r>
    </w:p>
    <w:p w:rsidR="00C258BA" w:rsidRPr="00C258BA" w:rsidRDefault="00C258BA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58BA">
        <w:rPr>
          <w:rFonts w:ascii="Times New Roman" w:eastAsia="Times New Roman" w:hAnsi="Times New Roman"/>
          <w:sz w:val="24"/>
          <w:szCs w:val="24"/>
          <w:lang w:eastAsia="pl-PL"/>
        </w:rPr>
        <w:t xml:space="preserve">Uchwała wchodzi w życie z dniem podjęcia. </w:t>
      </w:r>
    </w:p>
    <w:p w:rsidR="00EC56BE" w:rsidRPr="00F0748D" w:rsidRDefault="00EC56BE" w:rsidP="00C258BA">
      <w:pPr>
        <w:spacing w:after="120" w:line="240" w:lineRule="auto"/>
        <w:jc w:val="both"/>
        <w:rPr>
          <w:rFonts w:ascii="Times New Roman" w:hAnsi="Times New Roman"/>
        </w:rPr>
      </w:pPr>
    </w:p>
    <w:sectPr w:rsidR="00EC56BE" w:rsidRPr="00F0748D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A58" w:rsidRDefault="00CC3A58" w:rsidP="00CC3A58">
      <w:pPr>
        <w:spacing w:after="0" w:line="240" w:lineRule="auto"/>
      </w:pPr>
      <w:r>
        <w:separator/>
      </w:r>
    </w:p>
  </w:endnote>
  <w:endnote w:type="continuationSeparator" w:id="0">
    <w:p w:rsidR="00CC3A58" w:rsidRDefault="00CC3A58" w:rsidP="00CC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A58" w:rsidRDefault="00CC3A58" w:rsidP="00CC3A58">
      <w:pPr>
        <w:spacing w:after="0" w:line="240" w:lineRule="auto"/>
      </w:pPr>
      <w:r>
        <w:separator/>
      </w:r>
    </w:p>
  </w:footnote>
  <w:footnote w:type="continuationSeparator" w:id="0">
    <w:p w:rsidR="00CC3A58" w:rsidRDefault="00CC3A58" w:rsidP="00CC3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01B7E"/>
    <w:rsid w:val="00100CBD"/>
    <w:rsid w:val="00101B7E"/>
    <w:rsid w:val="002C7E9A"/>
    <w:rsid w:val="003A4B8D"/>
    <w:rsid w:val="00436AEB"/>
    <w:rsid w:val="00514EAB"/>
    <w:rsid w:val="0068196B"/>
    <w:rsid w:val="00701DE4"/>
    <w:rsid w:val="00820816"/>
    <w:rsid w:val="00853B6C"/>
    <w:rsid w:val="008B0C39"/>
    <w:rsid w:val="009C143C"/>
    <w:rsid w:val="00AF66A0"/>
    <w:rsid w:val="00BE27B5"/>
    <w:rsid w:val="00C258BA"/>
    <w:rsid w:val="00CA583D"/>
    <w:rsid w:val="00CC3A58"/>
    <w:rsid w:val="00E048E4"/>
    <w:rsid w:val="00E2150C"/>
    <w:rsid w:val="00E41C05"/>
    <w:rsid w:val="00E548CB"/>
    <w:rsid w:val="00EC1644"/>
    <w:rsid w:val="00EC56BE"/>
    <w:rsid w:val="00F045FF"/>
    <w:rsid w:val="00F0748D"/>
    <w:rsid w:val="00FA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B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1B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101B7E"/>
    <w:rPr>
      <w:b/>
      <w:bCs/>
    </w:rPr>
  </w:style>
  <w:style w:type="character" w:customStyle="1" w:styleId="luchili">
    <w:name w:val="luc_hili"/>
    <w:basedOn w:val="Domylnaczcionkaakapitu"/>
    <w:rsid w:val="00F074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A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A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A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Moskwa</dc:creator>
  <cp:keywords/>
  <cp:lastModifiedBy>Your User Name</cp:lastModifiedBy>
  <cp:revision>3</cp:revision>
  <cp:lastPrinted>2014-09-10T06:41:00Z</cp:lastPrinted>
  <dcterms:created xsi:type="dcterms:W3CDTF">2014-09-09T14:56:00Z</dcterms:created>
  <dcterms:modified xsi:type="dcterms:W3CDTF">2014-09-10T08:25:00Z</dcterms:modified>
</cp:coreProperties>
</file>