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ED" w:rsidRDefault="005C37ED" w:rsidP="005C37ED">
      <w:pPr>
        <w:rPr>
          <w:rStyle w:val="Pogrubienie"/>
          <w:rFonts w:asciiTheme="minorHAnsi" w:hAnsiTheme="minorHAnsi"/>
          <w:sz w:val="22"/>
          <w:szCs w:val="22"/>
          <w:lang w:val="pl-PL"/>
        </w:rPr>
      </w:pPr>
    </w:p>
    <w:p w:rsidR="005C37ED" w:rsidRPr="005C37ED" w:rsidRDefault="005C37ED" w:rsidP="005C37ED">
      <w:pPr>
        <w:rPr>
          <w:rStyle w:val="Pogrubienie"/>
          <w:rFonts w:asciiTheme="minorHAnsi" w:hAnsiTheme="minorHAnsi"/>
          <w:sz w:val="22"/>
          <w:szCs w:val="22"/>
          <w:lang w:val="pl-PL"/>
        </w:rPr>
      </w:pPr>
      <w:r w:rsidRPr="005C37ED">
        <w:rPr>
          <w:rStyle w:val="Pogrubienie"/>
          <w:rFonts w:asciiTheme="minorHAnsi" w:hAnsiTheme="minorHAnsi"/>
          <w:sz w:val="22"/>
          <w:szCs w:val="22"/>
          <w:lang w:val="pl-PL"/>
        </w:rPr>
        <w:t>Tytuł projektu:</w:t>
      </w:r>
      <w:r w:rsidRPr="005C37ED">
        <w:rPr>
          <w:rFonts w:asciiTheme="minorHAnsi" w:hAnsiTheme="minorHAnsi"/>
          <w:sz w:val="22"/>
          <w:szCs w:val="22"/>
          <w:lang w:val="pl-PL"/>
        </w:rPr>
        <w:br/>
        <w:t>Program Edukacji Morskiej w Gdańsku</w:t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Style w:val="Pogrubienie"/>
          <w:rFonts w:asciiTheme="minorHAnsi" w:hAnsiTheme="minorHAnsi"/>
          <w:sz w:val="22"/>
          <w:szCs w:val="22"/>
          <w:lang w:val="pl-PL"/>
        </w:rPr>
        <w:t>Podmiot realizujący projekt:</w:t>
      </w:r>
      <w:r w:rsidRPr="005C37ED">
        <w:rPr>
          <w:rFonts w:asciiTheme="minorHAnsi" w:hAnsiTheme="minorHAnsi"/>
          <w:sz w:val="22"/>
          <w:szCs w:val="22"/>
          <w:lang w:val="pl-PL"/>
        </w:rPr>
        <w:br/>
        <w:t>VMG PR we współpracy z Fundacją Gdańską</w:t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Style w:val="Pogrubienie"/>
          <w:rFonts w:asciiTheme="minorHAnsi" w:hAnsiTheme="minorHAnsi"/>
          <w:sz w:val="22"/>
          <w:szCs w:val="22"/>
          <w:lang w:val="pl-PL"/>
        </w:rPr>
        <w:t>Osoba odpowiedzialna za projekt PR:</w:t>
      </w:r>
      <w:r w:rsidRPr="005C37ED">
        <w:rPr>
          <w:rFonts w:asciiTheme="minorHAnsi" w:hAnsiTheme="minorHAnsi"/>
          <w:sz w:val="22"/>
          <w:szCs w:val="22"/>
          <w:lang w:val="pl-PL"/>
        </w:rPr>
        <w:br/>
        <w:t xml:space="preserve">Zuzanna </w:t>
      </w:r>
      <w:proofErr w:type="spellStart"/>
      <w:r w:rsidRPr="005C37ED">
        <w:rPr>
          <w:rFonts w:asciiTheme="minorHAnsi" w:hAnsiTheme="minorHAnsi"/>
          <w:sz w:val="22"/>
          <w:szCs w:val="22"/>
          <w:lang w:val="pl-PL"/>
        </w:rPr>
        <w:t>Mojska</w:t>
      </w:r>
      <w:proofErr w:type="spellEnd"/>
      <w:r w:rsidRPr="005C37ED">
        <w:rPr>
          <w:rFonts w:asciiTheme="minorHAnsi" w:hAnsiTheme="minorHAnsi"/>
          <w:sz w:val="22"/>
          <w:szCs w:val="22"/>
          <w:lang w:val="pl-PL"/>
        </w:rPr>
        <w:t xml:space="preserve"> VMG PR</w:t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Style w:val="Pogrubienie"/>
          <w:rFonts w:asciiTheme="minorHAnsi" w:hAnsiTheme="minorHAnsi"/>
          <w:sz w:val="22"/>
          <w:szCs w:val="22"/>
          <w:lang w:val="pl-PL"/>
        </w:rPr>
        <w:t>Opis projektu:</w:t>
      </w:r>
    </w:p>
    <w:p w:rsidR="005C37ED" w:rsidRPr="005C37ED" w:rsidRDefault="005C37ED" w:rsidP="005C37ED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5C37ED">
        <w:rPr>
          <w:rFonts w:asciiTheme="minorHAnsi" w:hAnsiTheme="minorHAnsi"/>
          <w:sz w:val="22"/>
          <w:szCs w:val="22"/>
          <w:lang w:val="pl-PL"/>
        </w:rPr>
        <w:t>W ramach Programu wszyscy uczniowie klas pierwszych gdańskich gimnazjów wypływają</w:t>
      </w:r>
      <w:r w:rsidRPr="005C37ED">
        <w:rPr>
          <w:rFonts w:asciiTheme="minorHAnsi" w:hAnsiTheme="minorHAnsi"/>
          <w:sz w:val="22"/>
          <w:szCs w:val="22"/>
          <w:lang w:val="pl-PL"/>
        </w:rPr>
        <w:br/>
        <w:t xml:space="preserve"> w kilkugodzinne rejsy po wodach Kanału Portowego i Zatoki Gdańskiej. Podczas rejsów uczą się pod</w:t>
      </w:r>
      <w:r w:rsidRPr="005C37ED">
        <w:rPr>
          <w:rFonts w:asciiTheme="minorHAnsi" w:hAnsiTheme="minorHAnsi"/>
          <w:sz w:val="22"/>
          <w:szCs w:val="22"/>
          <w:lang w:val="pl-PL"/>
        </w:rPr>
        <w:softHyphen/>
        <w:t>staw żeglowania, pogłębiają wiedzę z dziedziny historii, geografii i biologii oraz po</w:t>
      </w:r>
      <w:r w:rsidRPr="005C37ED">
        <w:rPr>
          <w:rFonts w:asciiTheme="minorHAnsi" w:hAnsiTheme="minorHAnsi"/>
          <w:sz w:val="22"/>
          <w:szCs w:val="22"/>
          <w:lang w:val="pl-PL"/>
        </w:rPr>
        <w:t>z</w:t>
      </w:r>
      <w:r w:rsidRPr="005C37ED">
        <w:rPr>
          <w:rFonts w:asciiTheme="minorHAnsi" w:hAnsiTheme="minorHAnsi"/>
          <w:sz w:val="22"/>
          <w:szCs w:val="22"/>
          <w:lang w:val="pl-PL"/>
        </w:rPr>
        <w:t xml:space="preserve">nają swoje miasto od strony wody. Udział w rejsach jest dla uczestników bezpłatny. </w:t>
      </w:r>
    </w:p>
    <w:p w:rsidR="005C37ED" w:rsidRPr="005C37ED" w:rsidRDefault="005C37ED" w:rsidP="005C37ED">
      <w:pPr>
        <w:rPr>
          <w:rStyle w:val="Pogrubienie"/>
          <w:rFonts w:asciiTheme="minorHAnsi" w:hAnsiTheme="minorHAnsi"/>
          <w:b w:val="0"/>
          <w:bCs w:val="0"/>
          <w:sz w:val="22"/>
          <w:szCs w:val="22"/>
          <w:lang w:val="pl-PL"/>
        </w:rPr>
      </w:pPr>
      <w:r w:rsidRPr="005C37ED">
        <w:rPr>
          <w:rFonts w:asciiTheme="minorHAnsi" w:hAnsiTheme="minorHAnsi"/>
          <w:sz w:val="22"/>
          <w:szCs w:val="22"/>
          <w:lang w:val="pl-PL"/>
        </w:rPr>
        <w:t>Nieodłącznym elementem Pro</w:t>
      </w:r>
      <w:r w:rsidRPr="005C37ED">
        <w:rPr>
          <w:rFonts w:asciiTheme="minorHAnsi" w:hAnsiTheme="minorHAnsi"/>
          <w:sz w:val="22"/>
          <w:szCs w:val="22"/>
          <w:lang w:val="pl-PL"/>
        </w:rPr>
        <w:softHyphen/>
        <w:t>gramu jest konkurs ekologiczny o zasięgu ogólnopolskim.</w:t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Fonts w:asciiTheme="minorHAnsi" w:hAnsiTheme="minorHAnsi"/>
          <w:sz w:val="22"/>
          <w:szCs w:val="22"/>
          <w:lang w:val="pl-PL"/>
        </w:rPr>
        <w:br/>
      </w:r>
      <w:r w:rsidRPr="005C37ED">
        <w:rPr>
          <w:rStyle w:val="Pogrubienie"/>
          <w:rFonts w:asciiTheme="minorHAnsi" w:hAnsiTheme="minorHAnsi"/>
          <w:sz w:val="22"/>
          <w:szCs w:val="22"/>
          <w:lang w:val="pl-PL"/>
        </w:rPr>
        <w:t>Cel komunikacji i sytuacja wyjściowa:</w:t>
      </w:r>
    </w:p>
    <w:p w:rsidR="005C37ED" w:rsidRPr="005C37ED" w:rsidRDefault="005C37ED" w:rsidP="005C37ED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5C37ED">
        <w:rPr>
          <w:rFonts w:asciiTheme="minorHAnsi" w:hAnsiTheme="minorHAnsi"/>
          <w:sz w:val="22"/>
          <w:szCs w:val="22"/>
          <w:lang w:val="pl-PL"/>
        </w:rPr>
        <w:t>Brak nauki żeglarstwa i upowszechniania morskiego dziedzictwa Gdańska w programie edukacji p</w:t>
      </w:r>
      <w:r w:rsidRPr="005C37ED">
        <w:rPr>
          <w:rFonts w:asciiTheme="minorHAnsi" w:hAnsiTheme="minorHAnsi"/>
          <w:sz w:val="22"/>
          <w:szCs w:val="22"/>
          <w:lang w:val="pl-PL"/>
        </w:rPr>
        <w:t>o</w:t>
      </w:r>
      <w:r w:rsidRPr="005C37ED">
        <w:rPr>
          <w:rFonts w:asciiTheme="minorHAnsi" w:hAnsiTheme="minorHAnsi"/>
          <w:sz w:val="22"/>
          <w:szCs w:val="22"/>
          <w:lang w:val="pl-PL"/>
        </w:rPr>
        <w:t>wszechnej. Dostrzeżenie potencjału edukacyjnego żeglarstwa w promocji:  aktywności fizycznej, pr</w:t>
      </w:r>
      <w:r w:rsidRPr="005C37ED">
        <w:rPr>
          <w:rFonts w:asciiTheme="minorHAnsi" w:hAnsiTheme="minorHAnsi"/>
          <w:sz w:val="22"/>
          <w:szCs w:val="22"/>
          <w:lang w:val="pl-PL"/>
        </w:rPr>
        <w:t>o</w:t>
      </w:r>
      <w:r w:rsidRPr="005C37ED">
        <w:rPr>
          <w:rFonts w:asciiTheme="minorHAnsi" w:hAnsiTheme="minorHAnsi"/>
          <w:sz w:val="22"/>
          <w:szCs w:val="22"/>
          <w:lang w:val="pl-PL"/>
        </w:rPr>
        <w:t>ekologicznego podejścia do środowiska naturalnego oraz walorów regionu. Potrzeba zainicjowa</w:t>
      </w:r>
      <w:r w:rsidRPr="005C37ED">
        <w:rPr>
          <w:rFonts w:asciiTheme="minorHAnsi" w:hAnsiTheme="minorHAnsi"/>
          <w:sz w:val="22"/>
          <w:szCs w:val="22"/>
          <w:lang w:val="pl-PL"/>
        </w:rPr>
        <w:t>n</w:t>
      </w:r>
      <w:r w:rsidRPr="005C37ED">
        <w:rPr>
          <w:rFonts w:asciiTheme="minorHAnsi" w:hAnsiTheme="minorHAnsi"/>
          <w:sz w:val="22"/>
          <w:szCs w:val="22"/>
          <w:lang w:val="pl-PL"/>
        </w:rPr>
        <w:t xml:space="preserve">ia projektu, który stanowiłby kontynuację tradycji polskiego żeglarstwa. </w:t>
      </w:r>
    </w:p>
    <w:p w:rsidR="005C37ED" w:rsidRPr="005C37ED" w:rsidRDefault="005C37ED" w:rsidP="005C37ED">
      <w:pPr>
        <w:jc w:val="both"/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</w:pPr>
      <w:r w:rsidRPr="005C37ED">
        <w:rPr>
          <w:rFonts w:asciiTheme="minorHAnsi" w:hAnsiTheme="minorHAnsi"/>
          <w:sz w:val="22"/>
          <w:szCs w:val="22"/>
          <w:lang w:val="pl-PL"/>
        </w:rPr>
        <w:t xml:space="preserve">Celem nadrzędnym komunikacji jest promocja wartości konstytutywnych projektu – szeroko pojętej edukacji morskiej obejmującej: </w:t>
      </w:r>
    </w:p>
    <w:p w:rsidR="005C37ED" w:rsidRPr="005C37ED" w:rsidRDefault="005C37ED" w:rsidP="005C37ED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</w:pPr>
      <w:r w:rsidRPr="005C37ED">
        <w:rPr>
          <w:rFonts w:asciiTheme="minorHAnsi" w:hAnsiTheme="minorHAnsi"/>
          <w:bCs/>
          <w:color w:val="262626" w:themeColor="text1" w:themeTint="D9"/>
          <w:sz w:val="22"/>
          <w:szCs w:val="22"/>
          <w:lang w:val="pl-PL" w:eastAsia="pl-PL"/>
        </w:rPr>
        <w:t xml:space="preserve">budowanie </w:t>
      </w:r>
      <w:r w:rsidRPr="005C37ED">
        <w:rPr>
          <w:rFonts w:asciiTheme="minorHAnsi" w:hAnsiTheme="minorHAnsi"/>
          <w:b/>
          <w:bCs/>
          <w:color w:val="262626" w:themeColor="text1" w:themeTint="D9"/>
          <w:sz w:val="22"/>
          <w:szCs w:val="22"/>
          <w:lang w:val="pl-PL" w:eastAsia="pl-PL"/>
        </w:rPr>
        <w:t xml:space="preserve">tożsamości lokalnej </w:t>
      </w:r>
    </w:p>
    <w:p w:rsidR="005C37ED" w:rsidRPr="005C37ED" w:rsidRDefault="005C37ED" w:rsidP="005C37ED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color w:val="262626" w:themeColor="text1" w:themeTint="D9"/>
          <w:sz w:val="22"/>
          <w:szCs w:val="22"/>
          <w:lang w:val="pl-PL" w:eastAsia="pl-PL"/>
        </w:rPr>
      </w:pPr>
      <w:r w:rsidRPr="005C37ED">
        <w:rPr>
          <w:rFonts w:asciiTheme="minorHAnsi" w:hAnsiTheme="minorHAnsi"/>
          <w:b/>
          <w:color w:val="262626" w:themeColor="text1" w:themeTint="D9"/>
          <w:sz w:val="22"/>
          <w:szCs w:val="22"/>
          <w:lang w:val="pl-PL" w:eastAsia="pl-PL"/>
        </w:rPr>
        <w:t>zaszczepienie poczucia odpowiedzialności za środowisko</w:t>
      </w:r>
    </w:p>
    <w:p w:rsidR="005C37ED" w:rsidRPr="005C37ED" w:rsidRDefault="005C37ED" w:rsidP="005C37ED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</w:pPr>
      <w:r w:rsidRPr="005C37ED"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  <w:t xml:space="preserve">propagowanie </w:t>
      </w:r>
      <w:r w:rsidRPr="005C37ED">
        <w:rPr>
          <w:rFonts w:asciiTheme="minorHAnsi" w:hAnsiTheme="minorHAnsi"/>
          <w:b/>
          <w:bCs/>
          <w:color w:val="262626" w:themeColor="text1" w:themeTint="D9"/>
          <w:sz w:val="22"/>
          <w:szCs w:val="22"/>
          <w:lang w:val="pl-PL" w:eastAsia="pl-PL"/>
        </w:rPr>
        <w:t>aktywności fizycznej, sportu i zdrowego stylu życia</w:t>
      </w:r>
    </w:p>
    <w:p w:rsidR="005C37ED" w:rsidRPr="005C37ED" w:rsidRDefault="005C37ED" w:rsidP="005C37ED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</w:pPr>
      <w:r w:rsidRPr="005C37ED"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  <w:t xml:space="preserve">krzewienie </w:t>
      </w:r>
      <w:r w:rsidRPr="005C37ED">
        <w:rPr>
          <w:rFonts w:asciiTheme="minorHAnsi" w:hAnsiTheme="minorHAnsi"/>
          <w:b/>
          <w:color w:val="262626" w:themeColor="text1" w:themeTint="D9"/>
          <w:sz w:val="22"/>
          <w:szCs w:val="22"/>
          <w:lang w:val="pl-PL" w:eastAsia="pl-PL"/>
        </w:rPr>
        <w:t xml:space="preserve">zasad </w:t>
      </w:r>
      <w:r w:rsidRPr="005C37ED">
        <w:rPr>
          <w:rFonts w:asciiTheme="minorHAnsi" w:hAnsiTheme="minorHAnsi"/>
          <w:b/>
          <w:bCs/>
          <w:color w:val="262626" w:themeColor="text1" w:themeTint="D9"/>
          <w:sz w:val="22"/>
          <w:szCs w:val="22"/>
          <w:lang w:val="pl-PL" w:eastAsia="pl-PL"/>
        </w:rPr>
        <w:t xml:space="preserve">bezpiecznego </w:t>
      </w:r>
      <w:r w:rsidRPr="005C37ED">
        <w:rPr>
          <w:rFonts w:asciiTheme="minorHAnsi" w:hAnsiTheme="minorHAnsi"/>
          <w:color w:val="262626" w:themeColor="text1" w:themeTint="D9"/>
          <w:sz w:val="22"/>
          <w:szCs w:val="22"/>
          <w:lang w:val="pl-PL" w:eastAsia="pl-PL"/>
        </w:rPr>
        <w:t>spędzania czasu nad wodą i na wodzie.</w:t>
      </w:r>
    </w:p>
    <w:p w:rsidR="005C37ED" w:rsidRPr="005C37ED" w:rsidRDefault="005C37ED" w:rsidP="005C37ED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t>Celem pobocznym jest promocja nowatorskiego w skali kraju projektu, realizowanego dzięki przem</w:t>
      </w:r>
      <w:r w:rsidRPr="005C37ED">
        <w:rPr>
          <w:rFonts w:asciiTheme="minorHAnsi" w:hAnsiTheme="minorHAnsi"/>
          <w:sz w:val="22"/>
          <w:szCs w:val="22"/>
        </w:rPr>
        <w:t>y</w:t>
      </w:r>
      <w:r w:rsidRPr="005C37ED">
        <w:rPr>
          <w:rFonts w:asciiTheme="minorHAnsi" w:hAnsiTheme="minorHAnsi"/>
          <w:sz w:val="22"/>
          <w:szCs w:val="22"/>
        </w:rPr>
        <w:t xml:space="preserve">ślanej strategii współpracy międzysektorowej.  </w:t>
      </w:r>
    </w:p>
    <w:p w:rsidR="005C37ED" w:rsidRPr="005C37ED" w:rsidRDefault="005C37ED" w:rsidP="005C37ED">
      <w:pPr>
        <w:pStyle w:val="NormalnyWeb"/>
        <w:rPr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br/>
      </w:r>
      <w:r w:rsidRPr="005C37ED">
        <w:rPr>
          <w:rStyle w:val="Pogrubienie"/>
          <w:rFonts w:asciiTheme="minorHAnsi" w:hAnsiTheme="minorHAnsi"/>
          <w:sz w:val="22"/>
          <w:szCs w:val="22"/>
        </w:rPr>
        <w:t>Przeprowadzone działania: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Określenie adresatów projektu we współpracy z Wydziałem Edukacji Urzędu Miasta Gdańska – uczniowie klas pierwszych Gdańskich gimnazjów.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Wyznaczenie trasy rejsu, która pełni jednocześnie funkcję lekcji historii i tradycji morskich miasta.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Dzięki rozpoznaniu potencjału synergicznego i opracowaniu strategii współpracy, powstał s</w:t>
      </w:r>
      <w:r w:rsidRPr="005C37ED">
        <w:t>o</w:t>
      </w:r>
      <w:r w:rsidRPr="005C37ED">
        <w:t>jusz osób i instytucji zaangażowanych w rozwój inicjatywy. Dzięki współpracy z Muzeum H</w:t>
      </w:r>
      <w:r w:rsidRPr="005C37ED">
        <w:t>i</w:t>
      </w:r>
      <w:r w:rsidRPr="005C37ED">
        <w:t xml:space="preserve">storycznym Miasta Gdańska, elementem każdego rejsu jest zwiedzanie zabytkowej Twierdzy </w:t>
      </w:r>
      <w:proofErr w:type="spellStart"/>
      <w:r w:rsidRPr="005C37ED">
        <w:t>Wisłoujście</w:t>
      </w:r>
      <w:proofErr w:type="spellEnd"/>
      <w:r w:rsidRPr="005C37ED">
        <w:t xml:space="preserve">. Laureaci konkursu ekologicznego, podczas wakacyjnego rejsu zwiedzają helskie </w:t>
      </w:r>
      <w:proofErr w:type="spellStart"/>
      <w:r w:rsidRPr="005C37ED">
        <w:t>forkarium</w:t>
      </w:r>
      <w:proofErr w:type="spellEnd"/>
      <w:r w:rsidRPr="005C37ED">
        <w:t xml:space="preserve"> i Stację Morską Instytutu Oceanografii Uniwersytetu Gdańskiego a oferta eduk</w:t>
      </w:r>
      <w:r w:rsidRPr="005C37ED">
        <w:t>a</w:t>
      </w:r>
      <w:r w:rsidRPr="005C37ED">
        <w:lastRenderedPageBreak/>
        <w:t>cyjna Centralnego Muzeum Morskiego stanowi alternatywę dla rejsu w przypadku niesprzyj</w:t>
      </w:r>
      <w:r w:rsidRPr="005C37ED">
        <w:t>a</w:t>
      </w:r>
      <w:r w:rsidRPr="005C37ED">
        <w:t>jących warunków atmosferycznych.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Identyfikacja założeń Programu ze strategią CSR potencjalnych sponsorów zaowocowała po</w:t>
      </w:r>
      <w:r w:rsidRPr="005C37ED">
        <w:t>d</w:t>
      </w:r>
      <w:r w:rsidRPr="005C37ED">
        <w:t xml:space="preserve">jęciem wieloletniej współpracy z Ferrero Polska  oraz Grupą LOTOS S.A. 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Ważnym aspektem projektów edukacyjnych skierowanych do młodzieży jest atrakcyjna fo</w:t>
      </w:r>
      <w:r w:rsidRPr="005C37ED">
        <w:t>r</w:t>
      </w:r>
      <w:r w:rsidRPr="005C37ED">
        <w:t>ma przekazu. Agencja VMG PR we współpracy ze studiem kreatywnym opracowała identyf</w:t>
      </w:r>
      <w:r w:rsidRPr="005C37ED">
        <w:t>i</w:t>
      </w:r>
      <w:r w:rsidRPr="005C37ED">
        <w:t>kację wizualną Programu.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Każda edycja rozpoczyna się uroczystą inauguracją połączoną z konferencją prasową, na kt</w:t>
      </w:r>
      <w:r w:rsidRPr="005C37ED">
        <w:t>ó</w:t>
      </w:r>
      <w:r w:rsidRPr="005C37ED">
        <w:t>rą zaproszeni są przedstawiciele organizacji zaangażowanych w realizację Programu, prze</w:t>
      </w:r>
      <w:r w:rsidRPr="005C37ED">
        <w:t>d</w:t>
      </w:r>
      <w:r w:rsidRPr="005C37ED">
        <w:t>stawiciele ministerstw patronujących inicjatywie, a także sponsorów i partnerów oraz dyre</w:t>
      </w:r>
      <w:r w:rsidRPr="005C37ED">
        <w:t>k</w:t>
      </w:r>
      <w:r w:rsidRPr="005C37ED">
        <w:t xml:space="preserve">cje szkół i przedstawiciele mediów. 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 xml:space="preserve">Ambasador projektu. Pomysłodawcą Programu Edukacji Morskiej w Gdańsku jest </w:t>
      </w:r>
      <w:r w:rsidRPr="005C37ED">
        <w:rPr>
          <w:bCs/>
        </w:rPr>
        <w:t>Mateusz Kusznierewicz</w:t>
      </w:r>
      <w:r w:rsidRPr="005C37ED">
        <w:t xml:space="preserve"> - Mistrz Olimpijski i wielokrotny Mistrz Europy i świata, który od 2009 roku mieszka i trenuje w Gdańsku. Mateusz Kusznierewicz </w:t>
      </w:r>
      <w:r w:rsidRPr="005C37ED">
        <w:rPr>
          <w:bCs/>
        </w:rPr>
        <w:t>bierze aktywny udział</w:t>
      </w:r>
      <w:r w:rsidRPr="005C37ED">
        <w:t xml:space="preserve"> w kreowaniu k</w:t>
      </w:r>
      <w:r w:rsidRPr="005C37ED">
        <w:t>o</w:t>
      </w:r>
      <w:r w:rsidRPr="005C37ED">
        <w:t xml:space="preserve">lejnych odsłon projektu, </w:t>
      </w:r>
      <w:r w:rsidRPr="005C37ED">
        <w:rPr>
          <w:bCs/>
        </w:rPr>
        <w:t>wspiera</w:t>
      </w:r>
      <w:r w:rsidRPr="005C37ED">
        <w:t xml:space="preserve"> promocyjnie Program i uczestniczy w rejsach. Sportowiec podkreśla, że inicjując miejski program edukacyjny spełnił swoje marzenie popularyzacji spo</w:t>
      </w:r>
      <w:r w:rsidRPr="005C37ED">
        <w:t>r</w:t>
      </w:r>
      <w:r w:rsidRPr="005C37ED">
        <w:t xml:space="preserve">tu i poszukiwania wśród młodzieży </w:t>
      </w:r>
      <w:r w:rsidRPr="005C37ED">
        <w:rPr>
          <w:bCs/>
        </w:rPr>
        <w:t>nowych żeglarskich talentów</w:t>
      </w:r>
      <w:r w:rsidRPr="005C37ED">
        <w:t>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Regularna dystrybucja materiałów prasowych relacjonujących przebieg kolejnych wydarzeń do mediów.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 xml:space="preserve">Codzienne publikacje fotorelacji z rejsów na stronach: </w:t>
      </w:r>
      <w:hyperlink r:id="rId8" w:history="1">
        <w:r w:rsidRPr="005C37ED">
          <w:rPr>
            <w:rStyle w:val="Hipercze"/>
          </w:rPr>
          <w:t>www.programedukacjimorskiej.pl</w:t>
        </w:r>
      </w:hyperlink>
      <w:r w:rsidRPr="005C37ED">
        <w:t xml:space="preserve"> oraz facebook.com/</w:t>
      </w:r>
      <w:proofErr w:type="spellStart"/>
      <w:r w:rsidRPr="005C37ED">
        <w:t>ProgramEdukacjiMorskiej</w:t>
      </w:r>
      <w:proofErr w:type="spellEnd"/>
      <w:r w:rsidRPr="005C37ED">
        <w:t>. Ponadto podczas każdej edycji Programu realiz</w:t>
      </w:r>
      <w:r w:rsidRPr="005C37ED">
        <w:t>o</w:t>
      </w:r>
      <w:r w:rsidRPr="005C37ED">
        <w:t>wana jest profesjonalna sesja zdjęciowa oraz krótkie filmy publikowane na dedykowanym kanale youtube.com.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Pozyskanie patronów honorowych inicjatywy:</w:t>
      </w:r>
    </w:p>
    <w:p w:rsidR="005C37ED" w:rsidRPr="005C37ED" w:rsidRDefault="005C37ED" w:rsidP="005C37ED">
      <w:pPr>
        <w:pStyle w:val="Akapitzlist"/>
      </w:pPr>
    </w:p>
    <w:p w:rsidR="005C37ED" w:rsidRPr="005C37ED" w:rsidRDefault="005C37ED" w:rsidP="005C37ED">
      <w:pPr>
        <w:pStyle w:val="Akapitzlist"/>
        <w:numPr>
          <w:ilvl w:val="0"/>
          <w:numId w:val="3"/>
        </w:numPr>
      </w:pPr>
      <w:r w:rsidRPr="005C37ED">
        <w:t>2012: Minister Edukacji Narodowej, Minister Sportu i Turystyki</w:t>
      </w:r>
    </w:p>
    <w:p w:rsidR="005C37ED" w:rsidRPr="005C37ED" w:rsidRDefault="005C37ED" w:rsidP="005C37ED">
      <w:pPr>
        <w:pStyle w:val="Akapitzlist"/>
        <w:numPr>
          <w:ilvl w:val="0"/>
          <w:numId w:val="3"/>
        </w:numPr>
      </w:pPr>
      <w:r w:rsidRPr="005C37ED">
        <w:t>2013: Minister Edukacji Narodowej, Minister środowiska (patronat nad konku</w:t>
      </w:r>
      <w:r w:rsidRPr="005C37ED">
        <w:t>r</w:t>
      </w:r>
      <w:r w:rsidRPr="005C37ED">
        <w:t>sem ekologicznym)</w:t>
      </w:r>
    </w:p>
    <w:p w:rsidR="005C37ED" w:rsidRPr="005C37ED" w:rsidRDefault="005C37ED" w:rsidP="005C37ED">
      <w:pPr>
        <w:pStyle w:val="Akapitzlist"/>
        <w:ind w:left="1428"/>
      </w:pPr>
    </w:p>
    <w:p w:rsidR="005C37ED" w:rsidRPr="005C37ED" w:rsidRDefault="005C37ED" w:rsidP="005C37ED">
      <w:pPr>
        <w:pStyle w:val="Akapitzlist"/>
        <w:numPr>
          <w:ilvl w:val="0"/>
          <w:numId w:val="4"/>
        </w:numPr>
        <w:jc w:val="both"/>
      </w:pPr>
      <w:r w:rsidRPr="005C37ED">
        <w:t>W celu poszerzenia zasięgu Programu powstała koncepcja konkursu ekologicznego. Dzięki uważnemu monitorowaniu bieżącej sytuacji globalnych tendencji oraz lokalnych braków edukacyjnych w dziedzinie ochrony środowiska,  tematyka konkursu jest odpowiedzią na a</w:t>
      </w:r>
      <w:r w:rsidRPr="005C37ED">
        <w:t>k</w:t>
      </w:r>
      <w:r w:rsidRPr="005C37ED">
        <w:t>tualne  problemy.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Pozyskanie patronów medialnych konkursu:</w:t>
      </w:r>
    </w:p>
    <w:p w:rsidR="005C37ED" w:rsidRPr="005C37ED" w:rsidRDefault="005C37ED" w:rsidP="005C37ED">
      <w:pPr>
        <w:pStyle w:val="Akapitzlist"/>
      </w:pPr>
    </w:p>
    <w:p w:rsidR="005C37ED" w:rsidRPr="005C37ED" w:rsidRDefault="005C37ED" w:rsidP="005C37ED">
      <w:pPr>
        <w:pStyle w:val="Akapitzlist"/>
        <w:numPr>
          <w:ilvl w:val="0"/>
          <w:numId w:val="5"/>
        </w:numPr>
      </w:pPr>
      <w:r w:rsidRPr="005C37ED">
        <w:t xml:space="preserve"> 2012 „Wszyscy dbamy o Bałtyk” : Victor Gimnazjalista, Magazyn </w:t>
      </w:r>
      <w:proofErr w:type="spellStart"/>
      <w:r w:rsidRPr="005C37ED">
        <w:t>e!stilo</w:t>
      </w:r>
      <w:proofErr w:type="spellEnd"/>
      <w:r w:rsidRPr="005C37ED">
        <w:t>, Gazeta Wyborcza Trójmiasto</w:t>
      </w:r>
    </w:p>
    <w:p w:rsidR="005C37ED" w:rsidRPr="005C37ED" w:rsidRDefault="005C37ED" w:rsidP="005C37ED">
      <w:pPr>
        <w:pStyle w:val="Akapitzlist"/>
        <w:numPr>
          <w:ilvl w:val="0"/>
          <w:numId w:val="5"/>
        </w:numPr>
      </w:pPr>
      <w:r w:rsidRPr="005C37ED">
        <w:t>2013 „Nie lej wody!”: Wirtualna Polska, ZielonaLekcja.pl, Gazeta Wyborcza Tró</w:t>
      </w:r>
      <w:r w:rsidRPr="005C37ED">
        <w:t>j</w:t>
      </w:r>
      <w:r w:rsidRPr="005C37ED">
        <w:t>miasto</w:t>
      </w:r>
    </w:p>
    <w:p w:rsidR="005C37ED" w:rsidRPr="005C37ED" w:rsidRDefault="005C37ED" w:rsidP="005C37ED">
      <w:pPr>
        <w:pStyle w:val="Akapitzlist"/>
        <w:ind w:left="1776"/>
      </w:pP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Zaangażowanie ekspertów z dziedziny żeglarstwa, filmu oraz ekologii, jako jurorów w ko</w:t>
      </w:r>
      <w:r w:rsidRPr="005C37ED">
        <w:t>n</w:t>
      </w:r>
      <w:r w:rsidRPr="005C37ED">
        <w:t xml:space="preserve">kursie ekologicznym. 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lastRenderedPageBreak/>
        <w:t xml:space="preserve">We współpracy z </w:t>
      </w:r>
      <w:proofErr w:type="spellStart"/>
      <w:r w:rsidRPr="005C37ED">
        <w:t>Youth</w:t>
      </w:r>
      <w:proofErr w:type="spellEnd"/>
      <w:r w:rsidRPr="005C37ED">
        <w:t xml:space="preserve"> </w:t>
      </w:r>
      <w:proofErr w:type="spellStart"/>
      <w:r w:rsidRPr="005C37ED">
        <w:t>Projects</w:t>
      </w:r>
      <w:proofErr w:type="spellEnd"/>
      <w:r w:rsidRPr="005C37ED">
        <w:t xml:space="preserve"> </w:t>
      </w:r>
      <w:proofErr w:type="spellStart"/>
      <w:r w:rsidRPr="005C37ED">
        <w:t>Managements</w:t>
      </w:r>
      <w:proofErr w:type="spellEnd"/>
      <w:r w:rsidRPr="005C37ED">
        <w:t xml:space="preserve"> na początku 2013 roku powstała dedykowana Karta EURO26 Żeglarz, którą nieodpłatnie przekazywana jest każdemu uczestnikowi rejsu. Pakiet zniżek skierowanych do amatorów sportów wodnych,  ma na celu zachęcenie młodzi</w:t>
      </w:r>
      <w:r w:rsidRPr="005C37ED">
        <w:t>e</w:t>
      </w:r>
      <w:r w:rsidRPr="005C37ED">
        <w:t>ży do kontynuowania żeglarskiej przygody.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Dzięki współpracy z Gdańską Infrastrukturą Wodociągowo-Kanalizacyjną edukacja morska realizowana jest przez cały rok. Program uzupełniony został o realizowany jesienią konkurs ek</w:t>
      </w:r>
      <w:r w:rsidRPr="005C37ED">
        <w:t>o</w:t>
      </w:r>
      <w:r w:rsidRPr="005C37ED">
        <w:t xml:space="preserve">logiczny oraz zimowe teoretyczne zajęcia żeglarskie. 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>Realizacja wydarzeń specjalnych:</w:t>
      </w:r>
    </w:p>
    <w:p w:rsidR="005C37ED" w:rsidRPr="005C37ED" w:rsidRDefault="005C37ED" w:rsidP="005C37ED">
      <w:pPr>
        <w:pStyle w:val="Akapitzlist"/>
      </w:pPr>
    </w:p>
    <w:p w:rsidR="005C37ED" w:rsidRPr="005C37ED" w:rsidRDefault="005C37ED" w:rsidP="005C37ED">
      <w:pPr>
        <w:pStyle w:val="Akapitzlist"/>
        <w:numPr>
          <w:ilvl w:val="0"/>
          <w:numId w:val="6"/>
        </w:numPr>
      </w:pPr>
      <w:r w:rsidRPr="005C37ED">
        <w:t>rejsy charytatywne dla podopiecznych domów dziecka i ośrodków wychowa</w:t>
      </w:r>
      <w:r w:rsidRPr="005C37ED">
        <w:t>w</w:t>
      </w:r>
      <w:r w:rsidRPr="005C37ED">
        <w:t xml:space="preserve">czych </w:t>
      </w:r>
    </w:p>
    <w:p w:rsidR="005C37ED" w:rsidRPr="005C37ED" w:rsidRDefault="005C37ED" w:rsidP="005C37ED">
      <w:pPr>
        <w:pStyle w:val="Akapitzlist"/>
        <w:numPr>
          <w:ilvl w:val="0"/>
          <w:numId w:val="6"/>
        </w:numPr>
      </w:pPr>
      <w:r w:rsidRPr="005C37ED">
        <w:t>udział sportowców: Mateusz Kusznierewicz, Dominik Życki, siatkarze Piotr Grus</w:t>
      </w:r>
      <w:r w:rsidRPr="005C37ED">
        <w:t>z</w:t>
      </w:r>
      <w:r w:rsidRPr="005C37ED">
        <w:t xml:space="preserve">ka i Sebastian Świderski, siatkarze drużyny LOTOS Trefl Gdańsk </w:t>
      </w:r>
    </w:p>
    <w:p w:rsidR="005C37ED" w:rsidRPr="005C37ED" w:rsidRDefault="005C37ED" w:rsidP="005C37ED">
      <w:pPr>
        <w:pStyle w:val="Akapitzlist"/>
        <w:ind w:left="1776"/>
      </w:pP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 xml:space="preserve">Promocja podczas imprez sportowych (otwarcie sezonu żeglarskiego w Gdańsku, </w:t>
      </w:r>
      <w:proofErr w:type="spellStart"/>
      <w:r w:rsidRPr="005C37ED">
        <w:t>Baltic</w:t>
      </w:r>
      <w:proofErr w:type="spellEnd"/>
      <w:r w:rsidRPr="005C37ED">
        <w:t xml:space="preserve"> </w:t>
      </w:r>
      <w:proofErr w:type="spellStart"/>
      <w:r w:rsidRPr="005C37ED">
        <w:t>Sail</w:t>
      </w:r>
      <w:proofErr w:type="spellEnd"/>
      <w:r w:rsidRPr="005C37ED">
        <w:t xml:space="preserve"> Gdańsk, imprezy regatowe, Targi Wiatr i Woda itp.) – stanowisko informacyjne oraz realizacja rejsów promocyjnych.</w:t>
      </w:r>
    </w:p>
    <w:p w:rsidR="005C37ED" w:rsidRPr="005C37ED" w:rsidRDefault="005C37ED" w:rsidP="005C37ED">
      <w:pPr>
        <w:pStyle w:val="Akapitzlist"/>
        <w:numPr>
          <w:ilvl w:val="0"/>
          <w:numId w:val="2"/>
        </w:numPr>
        <w:jc w:val="both"/>
      </w:pPr>
      <w:r w:rsidRPr="005C37ED">
        <w:t xml:space="preserve">Dystrybucja dedykowanych materiałów prasowych i budowanie zainteresowania projektem, poprzez coroczne uatrakcyjnianie jego formuły, skutkuje stałym zainteresowaniem mediów zarówno lokalnych, jak i ogólnopolskich. </w:t>
      </w:r>
    </w:p>
    <w:p w:rsidR="005C37ED" w:rsidRPr="005C37ED" w:rsidRDefault="005C37ED" w:rsidP="005C37ED">
      <w:pPr>
        <w:pStyle w:val="NormalnyWeb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t>Materiały dotyczące Programu Edukacji Morskiej w Gdańsku ukazywały się w mediach takich tak m.in.: TVN, TVN24, TVP 1, TVP Gdańsk, Gazeta Wyborcza Trójmiasto, Polska Dziennik Ba</w:t>
      </w:r>
      <w:r w:rsidRPr="005C37ED">
        <w:rPr>
          <w:rFonts w:asciiTheme="minorHAnsi" w:hAnsiTheme="minorHAnsi"/>
          <w:sz w:val="22"/>
          <w:szCs w:val="22"/>
        </w:rPr>
        <w:t>ł</w:t>
      </w:r>
      <w:r w:rsidRPr="005C37ED">
        <w:rPr>
          <w:rFonts w:asciiTheme="minorHAnsi" w:hAnsiTheme="minorHAnsi"/>
          <w:sz w:val="22"/>
          <w:szCs w:val="22"/>
        </w:rPr>
        <w:t xml:space="preserve">tycki, Magazyn Żagle, Magazyn Wiatr, Polskie Radio, RMF </w:t>
      </w:r>
      <w:proofErr w:type="spellStart"/>
      <w:r w:rsidRPr="005C37ED">
        <w:rPr>
          <w:rFonts w:asciiTheme="minorHAnsi" w:hAnsiTheme="minorHAnsi"/>
          <w:sz w:val="22"/>
          <w:szCs w:val="22"/>
        </w:rPr>
        <w:t>Maxxx</w:t>
      </w:r>
      <w:proofErr w:type="spellEnd"/>
      <w:r w:rsidRPr="005C37ED">
        <w:rPr>
          <w:rFonts w:asciiTheme="minorHAnsi" w:hAnsiTheme="minorHAnsi"/>
          <w:sz w:val="22"/>
          <w:szCs w:val="22"/>
        </w:rPr>
        <w:t>, TOK FM, Wirtualna Polska, Onet.pl.</w:t>
      </w:r>
    </w:p>
    <w:p w:rsidR="005C37ED" w:rsidRPr="005C37ED" w:rsidRDefault="005C37ED" w:rsidP="005C37ED">
      <w:pPr>
        <w:pStyle w:val="NormalnyWeb"/>
        <w:jc w:val="both"/>
        <w:rPr>
          <w:rStyle w:val="Pogrubienie"/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br/>
      </w:r>
      <w:r w:rsidRPr="005C37ED">
        <w:rPr>
          <w:rFonts w:asciiTheme="minorHAnsi" w:hAnsiTheme="minorHAnsi"/>
          <w:sz w:val="22"/>
          <w:szCs w:val="22"/>
        </w:rPr>
        <w:br/>
      </w:r>
      <w:r w:rsidRPr="005C37ED">
        <w:rPr>
          <w:rStyle w:val="Pogrubienie"/>
          <w:rFonts w:asciiTheme="minorHAnsi" w:hAnsiTheme="minorHAnsi"/>
          <w:sz w:val="22"/>
          <w:szCs w:val="22"/>
        </w:rPr>
        <w:t>Efekty:</w:t>
      </w:r>
    </w:p>
    <w:p w:rsidR="005C37ED" w:rsidRPr="005C37ED" w:rsidRDefault="005C37ED" w:rsidP="005C37ED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br/>
      </w:r>
      <w:r w:rsidRPr="005C37ED">
        <w:rPr>
          <w:rFonts w:asciiTheme="minorHAnsi" w:hAnsiTheme="minorHAnsi"/>
          <w:sz w:val="22"/>
          <w:szCs w:val="22"/>
          <w:bdr w:val="none" w:sz="0" w:space="0" w:color="auto" w:frame="1"/>
        </w:rPr>
        <w:t xml:space="preserve">Program Edukacji Morskiej w Gdańsku to </w:t>
      </w:r>
      <w:r w:rsidRPr="005C37ED">
        <w:rPr>
          <w:rFonts w:asciiTheme="minorHAnsi" w:hAnsiTheme="minorHAnsi"/>
          <w:bCs/>
          <w:sz w:val="22"/>
          <w:szCs w:val="22"/>
        </w:rPr>
        <w:t>interdyscyplinarny</w:t>
      </w:r>
      <w:r w:rsidRPr="005C37ED">
        <w:rPr>
          <w:rFonts w:asciiTheme="minorHAnsi" w:hAnsiTheme="minorHAnsi"/>
          <w:sz w:val="22"/>
          <w:szCs w:val="22"/>
        </w:rPr>
        <w:t xml:space="preserve"> projekt, który w </w:t>
      </w:r>
      <w:r w:rsidRPr="005C37ED">
        <w:rPr>
          <w:rFonts w:asciiTheme="minorHAnsi" w:hAnsiTheme="minorHAnsi"/>
          <w:bCs/>
          <w:sz w:val="22"/>
          <w:szCs w:val="22"/>
        </w:rPr>
        <w:t>nowatorski</w:t>
      </w:r>
      <w:r w:rsidRPr="005C37ED">
        <w:rPr>
          <w:rFonts w:asciiTheme="minorHAnsi" w:hAnsiTheme="minorHAnsi"/>
          <w:sz w:val="22"/>
          <w:szCs w:val="22"/>
        </w:rPr>
        <w:t xml:space="preserve"> sposób pr</w:t>
      </w:r>
      <w:r w:rsidRPr="005C37ED">
        <w:rPr>
          <w:rFonts w:asciiTheme="minorHAnsi" w:hAnsiTheme="minorHAnsi"/>
          <w:sz w:val="22"/>
          <w:szCs w:val="22"/>
        </w:rPr>
        <w:t>o</w:t>
      </w:r>
      <w:r w:rsidRPr="005C37ED">
        <w:rPr>
          <w:rFonts w:asciiTheme="minorHAnsi" w:hAnsiTheme="minorHAnsi"/>
          <w:sz w:val="22"/>
          <w:szCs w:val="22"/>
        </w:rPr>
        <w:t>paguje sport, ekologię i zasady bezpieczeństwa nad wodą i na wodzie, łącząc tradycję i nowocz</w:t>
      </w:r>
      <w:r w:rsidRPr="005C37ED">
        <w:rPr>
          <w:rFonts w:asciiTheme="minorHAnsi" w:hAnsiTheme="minorHAnsi"/>
          <w:sz w:val="22"/>
          <w:szCs w:val="22"/>
        </w:rPr>
        <w:t>e</w:t>
      </w:r>
      <w:r w:rsidRPr="005C37ED">
        <w:rPr>
          <w:rFonts w:asciiTheme="minorHAnsi" w:hAnsiTheme="minorHAnsi"/>
          <w:sz w:val="22"/>
          <w:szCs w:val="22"/>
        </w:rPr>
        <w:t xml:space="preserve">sność. Dzięki zintegrowaniu </w:t>
      </w:r>
      <w:r w:rsidRPr="005C37ED">
        <w:rPr>
          <w:rFonts w:asciiTheme="minorHAnsi" w:hAnsiTheme="minorHAnsi"/>
          <w:sz w:val="22"/>
          <w:szCs w:val="22"/>
          <w:bdr w:val="none" w:sz="0" w:space="0" w:color="auto" w:frame="1"/>
        </w:rPr>
        <w:t>instytucji miejskich, organizacji pozarządowych  oraz władz samorząd</w:t>
      </w:r>
      <w:r w:rsidRPr="005C37ED">
        <w:rPr>
          <w:rFonts w:asciiTheme="minorHAnsi" w:hAnsiTheme="minorHAnsi"/>
          <w:sz w:val="22"/>
          <w:szCs w:val="22"/>
          <w:bdr w:val="none" w:sz="0" w:space="0" w:color="auto" w:frame="1"/>
        </w:rPr>
        <w:t>o</w:t>
      </w:r>
      <w:r w:rsidRPr="005C37ED">
        <w:rPr>
          <w:rFonts w:asciiTheme="minorHAnsi" w:hAnsiTheme="minorHAnsi"/>
          <w:sz w:val="22"/>
          <w:szCs w:val="22"/>
          <w:bdr w:val="none" w:sz="0" w:space="0" w:color="auto" w:frame="1"/>
        </w:rPr>
        <w:t xml:space="preserve">wych i centralnych, od czterech lat </w:t>
      </w:r>
      <w:r w:rsidRPr="005C37ED">
        <w:rPr>
          <w:rFonts w:asciiTheme="minorHAnsi" w:hAnsiTheme="minorHAnsi"/>
          <w:sz w:val="22"/>
          <w:szCs w:val="22"/>
        </w:rPr>
        <w:t>Program przyczynia się do aktywizacji młodzieży na terenie Tró</w:t>
      </w:r>
      <w:r w:rsidRPr="005C37ED">
        <w:rPr>
          <w:rFonts w:asciiTheme="minorHAnsi" w:hAnsiTheme="minorHAnsi"/>
          <w:sz w:val="22"/>
          <w:szCs w:val="22"/>
        </w:rPr>
        <w:t>j</w:t>
      </w:r>
      <w:r w:rsidRPr="005C37ED">
        <w:rPr>
          <w:rFonts w:asciiTheme="minorHAnsi" w:hAnsiTheme="minorHAnsi"/>
          <w:sz w:val="22"/>
          <w:szCs w:val="22"/>
        </w:rPr>
        <w:t xml:space="preserve">miasta. </w:t>
      </w:r>
    </w:p>
    <w:p w:rsidR="005C37ED" w:rsidRPr="005C37ED" w:rsidRDefault="005C37ED" w:rsidP="005C37ED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t>W ramach Programu Edukacji Morskiej w Gdańsku już prawie 14 000 gdańskich gimnazjalistów w</w:t>
      </w:r>
      <w:r w:rsidRPr="005C37ED">
        <w:rPr>
          <w:rFonts w:asciiTheme="minorHAnsi" w:hAnsiTheme="minorHAnsi"/>
          <w:sz w:val="22"/>
          <w:szCs w:val="22"/>
        </w:rPr>
        <w:t>y</w:t>
      </w:r>
      <w:r w:rsidRPr="005C37ED">
        <w:rPr>
          <w:rFonts w:asciiTheme="minorHAnsi" w:hAnsiTheme="minorHAnsi"/>
          <w:sz w:val="22"/>
          <w:szCs w:val="22"/>
        </w:rPr>
        <w:t xml:space="preserve">płynęło w rejsy edukacyjne. Gimnazjaliści przepłynęli łącznie ponad 28 000 mil morskich. </w:t>
      </w:r>
    </w:p>
    <w:p w:rsidR="005C37ED" w:rsidRPr="005C37ED" w:rsidRDefault="005C37ED" w:rsidP="005C37ED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t>Każdy rok realizacji Programu przynosi wzrost liczby publikacji, których ekwiwalent reklamowy (AVE) z ostatnich dwóch lat wyniósł prawie 2 mln. PLN.</w:t>
      </w:r>
    </w:p>
    <w:p w:rsidR="00D61420" w:rsidRPr="005C37ED" w:rsidRDefault="005C37ED" w:rsidP="005C37ED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5C37ED">
        <w:rPr>
          <w:rFonts w:asciiTheme="minorHAnsi" w:hAnsiTheme="minorHAnsi"/>
          <w:sz w:val="22"/>
          <w:szCs w:val="22"/>
        </w:rPr>
        <w:t xml:space="preserve">Program Edukacji Morskiej w Gdańsku jest przykładem kompleksowej realizacji projektu, który dzięki zidentyfikowaniu wspólnych celów strategii instytucji publicznych i społecznej odpowiedzialności biznesu, wnosi trwałą wartość do społeczności lokalnej.  </w:t>
      </w:r>
      <w:bookmarkStart w:id="0" w:name="_GoBack"/>
      <w:bookmarkEnd w:id="0"/>
    </w:p>
    <w:sectPr w:rsidR="00D61420" w:rsidRPr="005C37ED" w:rsidSect="007417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1417" w:right="1417" w:bottom="1417" w:left="1417" w:header="709" w:footer="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FF" w:rsidRDefault="005108FF">
      <w:r>
        <w:separator/>
      </w:r>
    </w:p>
  </w:endnote>
  <w:endnote w:type="continuationSeparator" w:id="0">
    <w:p w:rsidR="005108FF" w:rsidRDefault="0051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420" w:rsidRDefault="00D61420">
    <w:pPr>
      <w:pStyle w:val="Stopka"/>
    </w:pPr>
    <w:r>
      <w:rPr>
        <w:noProof/>
        <w:lang w:val="pl-PL" w:eastAsia="pl-PL"/>
      </w:rPr>
      <w:drawing>
        <wp:inline distT="0" distB="0" distL="0" distR="0" wp14:anchorId="0534B81A" wp14:editId="52877065">
          <wp:extent cx="6477000" cy="1771650"/>
          <wp:effectExtent l="0" t="0" r="0" b="0"/>
          <wp:docPr id="3" name="Obraz 3" descr="C:\Users\Kasper\Desktop\Program Edukacji Morskiej w Gdańsku\2013\INAUGURACJA\PEM_stopka_20130422_v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er\Desktop\Program Edukacji Morskiej w Gdańsku\2013\INAUGURACJA\PEM_stopka_20130422_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77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pl-PL" w:eastAsia="pl-PL"/>
      </w:rPr>
      <w:drawing>
        <wp:inline distT="0" distB="0" distL="0" distR="0" wp14:anchorId="30EFC050" wp14:editId="78B18CEF">
          <wp:extent cx="6477000" cy="1771650"/>
          <wp:effectExtent l="0" t="0" r="0" b="0"/>
          <wp:docPr id="2" name="Obraz 2" descr="C:\Users\Kasper\Desktop\Program Edukacji Morskiej w Gdańsku\2013\INAUGURACJA\PEM_stopka_20130422_v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sper\Desktop\Program Edukacji Morskiej w Gdańsku\2013\INAUGURACJA\PEM_stopka_20130422_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77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ED" w:rsidRPr="00D61420" w:rsidRDefault="005108FF" w:rsidP="00D6142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FF" w:rsidRDefault="005108FF">
      <w:r>
        <w:separator/>
      </w:r>
    </w:p>
  </w:footnote>
  <w:footnote w:type="continuationSeparator" w:id="0">
    <w:p w:rsidR="005108FF" w:rsidRDefault="00510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ED" w:rsidRDefault="00D875D5">
    <w:pPr>
      <w:pStyle w:val="Nagwek"/>
    </w:pPr>
    <w:r>
      <w:rPr>
        <w:noProof/>
        <w:szCs w:val="20"/>
        <w:lang w:val="pl-PL" w:eastAsia="pl-PL"/>
      </w:rPr>
      <w:drawing>
        <wp:anchor distT="0" distB="0" distL="114300" distR="114300" simplePos="0" relativeHeight="251661312" behindDoc="1" locked="0" layoutInCell="1" allowOverlap="1" wp14:anchorId="63D999BF" wp14:editId="2DEC2DC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89590"/>
          <wp:effectExtent l="0" t="0" r="3810" b="0"/>
          <wp:wrapNone/>
          <wp:docPr id="8" name="Obraz 8" descr="Papier_firm_gdansk_PEM_110413_v3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pier_firm_gdansk_PEM_110413_v3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08FF">
      <w:rPr>
        <w:szCs w:val="20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80 21600 21580 21600 0 -27 0">
          <v:imagedata r:id="rId2" o:title="PEM_papier[1]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ED" w:rsidRDefault="009527C9">
    <w:pPr>
      <w:pStyle w:val="Nagwek"/>
    </w:pPr>
    <w:r>
      <w:rPr>
        <w:noProof/>
        <w:lang w:val="pl-PL" w:eastAsia="pl-PL"/>
      </w:rPr>
      <w:drawing>
        <wp:inline distT="0" distB="0" distL="0" distR="0" wp14:anchorId="58A4C24B" wp14:editId="43BEAE62">
          <wp:extent cx="6019800" cy="857250"/>
          <wp:effectExtent l="0" t="0" r="0" b="0"/>
          <wp:docPr id="4" name="Obraz 4" descr="stopka_mai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_mail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ED" w:rsidRDefault="00D875D5">
    <w:pPr>
      <w:pStyle w:val="Nagwek"/>
    </w:pPr>
    <w:r>
      <w:rPr>
        <w:noProof/>
        <w:szCs w:val="20"/>
        <w:lang w:val="pl-PL" w:eastAsia="pl-PL"/>
      </w:rPr>
      <w:drawing>
        <wp:anchor distT="0" distB="0" distL="114300" distR="114300" simplePos="0" relativeHeight="251662336" behindDoc="1" locked="0" layoutInCell="1" allowOverlap="1" wp14:anchorId="6D4BDB03" wp14:editId="121DF81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89590"/>
          <wp:effectExtent l="0" t="0" r="3810" b="0"/>
          <wp:wrapNone/>
          <wp:docPr id="7" name="Obraz 7" descr="Papier_firm_gdansk_PEM_110413_v3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ier_firm_gdansk_PEM_110413_v3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08FF">
      <w:rPr>
        <w:szCs w:val="20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80 21600 21580 21600 0 -27 0">
          <v:imagedata r:id="rId2" o:title="PEM_papier[1]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511"/>
    <w:multiLevelType w:val="hybridMultilevel"/>
    <w:tmpl w:val="A5BA82D4"/>
    <w:lvl w:ilvl="0" w:tplc="A7782E9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E64790D"/>
    <w:multiLevelType w:val="hybridMultilevel"/>
    <w:tmpl w:val="8FA43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7721E"/>
    <w:multiLevelType w:val="hybridMultilevel"/>
    <w:tmpl w:val="DFF44108"/>
    <w:lvl w:ilvl="0" w:tplc="A7782E9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451C0552"/>
    <w:multiLevelType w:val="hybridMultilevel"/>
    <w:tmpl w:val="7EF604F6"/>
    <w:lvl w:ilvl="0" w:tplc="CAD26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5C4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8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5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028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FEF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67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A3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009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D975950"/>
    <w:multiLevelType w:val="hybridMultilevel"/>
    <w:tmpl w:val="320A0506"/>
    <w:lvl w:ilvl="0" w:tplc="A7782E9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55986864"/>
    <w:multiLevelType w:val="hybridMultilevel"/>
    <w:tmpl w:val="28DE1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C9"/>
    <w:rsid w:val="0001311F"/>
    <w:rsid w:val="000210EF"/>
    <w:rsid w:val="000E0198"/>
    <w:rsid w:val="00103668"/>
    <w:rsid w:val="00111B75"/>
    <w:rsid w:val="00174632"/>
    <w:rsid w:val="00200286"/>
    <w:rsid w:val="00265499"/>
    <w:rsid w:val="003C5A70"/>
    <w:rsid w:val="003E446A"/>
    <w:rsid w:val="004E6038"/>
    <w:rsid w:val="005108FF"/>
    <w:rsid w:val="005C37ED"/>
    <w:rsid w:val="005C5832"/>
    <w:rsid w:val="0061655F"/>
    <w:rsid w:val="006609A5"/>
    <w:rsid w:val="006622A2"/>
    <w:rsid w:val="00671C33"/>
    <w:rsid w:val="006F7003"/>
    <w:rsid w:val="00741750"/>
    <w:rsid w:val="00772322"/>
    <w:rsid w:val="007777E3"/>
    <w:rsid w:val="00795B73"/>
    <w:rsid w:val="008555BA"/>
    <w:rsid w:val="00921718"/>
    <w:rsid w:val="009527C9"/>
    <w:rsid w:val="0098224E"/>
    <w:rsid w:val="009829BE"/>
    <w:rsid w:val="009C472C"/>
    <w:rsid w:val="00A85C55"/>
    <w:rsid w:val="00AA44D7"/>
    <w:rsid w:val="00B85481"/>
    <w:rsid w:val="00BB0016"/>
    <w:rsid w:val="00BD49CD"/>
    <w:rsid w:val="00C00B51"/>
    <w:rsid w:val="00CC0628"/>
    <w:rsid w:val="00D61420"/>
    <w:rsid w:val="00D875D5"/>
    <w:rsid w:val="00E50C6F"/>
    <w:rsid w:val="00F01C3A"/>
    <w:rsid w:val="00F8118E"/>
    <w:rsid w:val="00F96B26"/>
    <w:rsid w:val="00FB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527C9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527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semiHidden/>
    <w:rsid w:val="009527C9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semiHidden/>
    <w:rsid w:val="009527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7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7C9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1B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1B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5C583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C37ED"/>
    <w:pPr>
      <w:spacing w:before="100" w:beforeAutospacing="1" w:after="100" w:afterAutospacing="1"/>
    </w:pPr>
    <w:rPr>
      <w:lang w:val="pl-PL" w:eastAsia="pl-PL"/>
    </w:rPr>
  </w:style>
  <w:style w:type="character" w:styleId="Pogrubienie">
    <w:name w:val="Strong"/>
    <w:basedOn w:val="Domylnaczcionkaakapitu"/>
    <w:uiPriority w:val="22"/>
    <w:qFormat/>
    <w:rsid w:val="005C37ED"/>
    <w:rPr>
      <w:b/>
      <w:bCs/>
    </w:rPr>
  </w:style>
  <w:style w:type="paragraph" w:styleId="Akapitzlist">
    <w:name w:val="List Paragraph"/>
    <w:basedOn w:val="Normalny"/>
    <w:uiPriority w:val="34"/>
    <w:qFormat/>
    <w:rsid w:val="005C37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527C9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527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semiHidden/>
    <w:rsid w:val="009527C9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semiHidden/>
    <w:rsid w:val="009527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7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7C9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1B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1B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5C583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C37ED"/>
    <w:pPr>
      <w:spacing w:before="100" w:beforeAutospacing="1" w:after="100" w:afterAutospacing="1"/>
    </w:pPr>
    <w:rPr>
      <w:lang w:val="pl-PL" w:eastAsia="pl-PL"/>
    </w:rPr>
  </w:style>
  <w:style w:type="character" w:styleId="Pogrubienie">
    <w:name w:val="Strong"/>
    <w:basedOn w:val="Domylnaczcionkaakapitu"/>
    <w:uiPriority w:val="22"/>
    <w:qFormat/>
    <w:rsid w:val="005C37ED"/>
    <w:rPr>
      <w:b/>
      <w:bCs/>
    </w:rPr>
  </w:style>
  <w:style w:type="paragraph" w:styleId="Akapitzlist">
    <w:name w:val="List Paragraph"/>
    <w:basedOn w:val="Normalny"/>
    <w:uiPriority w:val="34"/>
    <w:qFormat/>
    <w:rsid w:val="005C37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ramedukacjimorskiej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</dc:creator>
  <cp:lastModifiedBy>Zuzanna Mojska</cp:lastModifiedBy>
  <cp:revision>2</cp:revision>
  <cp:lastPrinted>2013-04-24T09:05:00Z</cp:lastPrinted>
  <dcterms:created xsi:type="dcterms:W3CDTF">2014-01-28T08:34:00Z</dcterms:created>
  <dcterms:modified xsi:type="dcterms:W3CDTF">2014-01-28T08:34:00Z</dcterms:modified>
</cp:coreProperties>
</file>