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9752D" w14:textId="39171584" w:rsidR="00EE4D93" w:rsidRPr="00D06945" w:rsidRDefault="00E318F8" w:rsidP="001464E4">
      <w:pPr>
        <w:jc w:val="both"/>
        <w:rPr>
          <w:rFonts w:ascii="Aptos" w:hAnsi="Aptos" w:cstheme="majorHAnsi"/>
        </w:rPr>
      </w:pPr>
      <w:r w:rsidRPr="00D06945">
        <w:rPr>
          <w:rFonts w:ascii="Aptos" w:hAnsi="Aptos" w:cstheme="majorHAnsi"/>
        </w:rPr>
        <w:t>Likwidator fundacji Fundacja RIM w likwidacji</w:t>
      </w:r>
      <w:r w:rsidR="001464E4" w:rsidRPr="00D06945">
        <w:rPr>
          <w:rFonts w:ascii="Aptos" w:hAnsi="Aptos" w:cstheme="majorHAnsi"/>
        </w:rPr>
        <w:t xml:space="preserve"> z siedzibą w Pruszkowie, przy ul. Ołówkowej 39, 05-800 Pruszków, zarejestrowanej w Rejestrze Stowarzyszeń, Innych Organizacji Społecznych i Zawodowych, Fundacji oraz Samodzielnych Publicznych Zakładów Opieki Zdrowotnej Krajowego Rejestru Sądowego prowadzonego przez Sąd Rejonowy dla m.st. Warszawy w Warszawie, XIV Wydział Gospodarczy Krajowego Rejestru Sądowego pod numerem KRS: 0000709911, REGON: 369022910, NIP: 5342570140, podaje do publicznej w</w:t>
      </w:r>
      <w:r w:rsidR="009F42C6" w:rsidRPr="00D06945">
        <w:rPr>
          <w:rFonts w:ascii="Aptos" w:hAnsi="Aptos" w:cstheme="majorHAnsi"/>
        </w:rPr>
        <w:t xml:space="preserve">iadomości, że w dniu 1 maja 2021 r. </w:t>
      </w:r>
      <w:r w:rsidR="00954F94" w:rsidRPr="00D06945">
        <w:rPr>
          <w:rFonts w:ascii="Aptos" w:hAnsi="Aptos" w:cstheme="majorHAnsi"/>
        </w:rPr>
        <w:t>podjęta została</w:t>
      </w:r>
      <w:r w:rsidR="009F42C6" w:rsidRPr="00D06945">
        <w:rPr>
          <w:rFonts w:ascii="Aptos" w:hAnsi="Aptos" w:cstheme="majorHAnsi"/>
        </w:rPr>
        <w:t xml:space="preserve"> uchwał</w:t>
      </w:r>
      <w:r w:rsidR="00954F94" w:rsidRPr="00D06945">
        <w:rPr>
          <w:rFonts w:ascii="Aptos" w:hAnsi="Aptos" w:cstheme="majorHAnsi"/>
        </w:rPr>
        <w:t>a</w:t>
      </w:r>
      <w:r w:rsidR="009F42C6" w:rsidRPr="00D06945">
        <w:rPr>
          <w:rFonts w:ascii="Aptos" w:hAnsi="Aptos" w:cstheme="majorHAnsi"/>
        </w:rPr>
        <w:t xml:space="preserve"> nr 1 w sprawie likwidacji Fundacji</w:t>
      </w:r>
      <w:r w:rsidR="001E1FDA" w:rsidRPr="00D06945">
        <w:rPr>
          <w:rFonts w:ascii="Aptos" w:hAnsi="Aptos" w:cstheme="majorHAnsi"/>
        </w:rPr>
        <w:t xml:space="preserve"> oraz wyboru likwidatora Fundacji wraz z informacją o sposobie reprezentowania Fundacji przez likwidatora w trakcie trwania likwidacji.</w:t>
      </w:r>
    </w:p>
    <w:p w14:paraId="733C65FF" w14:textId="55C6CFA3" w:rsidR="001E1FDA" w:rsidRPr="00D06945" w:rsidRDefault="001E1FDA" w:rsidP="001464E4">
      <w:pPr>
        <w:jc w:val="both"/>
        <w:rPr>
          <w:rFonts w:ascii="Aptos" w:hAnsi="Aptos" w:cstheme="majorHAnsi"/>
        </w:rPr>
      </w:pPr>
      <w:r w:rsidRPr="00D06945">
        <w:rPr>
          <w:rFonts w:ascii="Aptos" w:hAnsi="Aptos" w:cstheme="majorHAnsi"/>
        </w:rPr>
        <w:t>Na likw</w:t>
      </w:r>
      <w:r w:rsidR="00954F94" w:rsidRPr="00D06945">
        <w:rPr>
          <w:rFonts w:ascii="Aptos" w:hAnsi="Aptos" w:cstheme="majorHAnsi"/>
        </w:rPr>
        <w:t>i</w:t>
      </w:r>
      <w:r w:rsidRPr="00D06945">
        <w:rPr>
          <w:rFonts w:ascii="Aptos" w:hAnsi="Aptos" w:cstheme="majorHAnsi"/>
        </w:rPr>
        <w:t xml:space="preserve">datora Fundacji ustanowiony został </w:t>
      </w:r>
      <w:r w:rsidR="00FD071E" w:rsidRPr="00D06945">
        <w:rPr>
          <w:rFonts w:ascii="Aptos" w:hAnsi="Aptos" w:cstheme="majorHAnsi"/>
        </w:rPr>
        <w:t xml:space="preserve">w dniu 1 maja 2021 r. </w:t>
      </w:r>
      <w:r w:rsidRPr="00D06945">
        <w:rPr>
          <w:rFonts w:ascii="Aptos" w:hAnsi="Aptos" w:cstheme="majorHAnsi"/>
        </w:rPr>
        <w:t>Pan Filip Piotr Piechowiak</w:t>
      </w:r>
      <w:r w:rsidR="00FD071E" w:rsidRPr="00D06945">
        <w:rPr>
          <w:rFonts w:ascii="Aptos" w:hAnsi="Aptos" w:cstheme="majorHAnsi"/>
        </w:rPr>
        <w:t>, który przestał pełnić tę funkcję z dniem 20 sierpnia 2026 r.</w:t>
      </w:r>
      <w:r w:rsidR="00954F94" w:rsidRPr="00D06945">
        <w:rPr>
          <w:rFonts w:ascii="Aptos" w:hAnsi="Aptos" w:cstheme="majorHAnsi"/>
        </w:rPr>
        <w:t xml:space="preserve"> Obecnie funkcję likwidatora Fundacji pełni Pan Jacek Kropielnicki.</w:t>
      </w:r>
    </w:p>
    <w:p w14:paraId="476B1029" w14:textId="46E468AA" w:rsidR="001E1FDA" w:rsidRPr="00D06945" w:rsidRDefault="001E1FDA" w:rsidP="00DF296F">
      <w:pPr>
        <w:jc w:val="both"/>
        <w:rPr>
          <w:rFonts w:ascii="Aptos" w:hAnsi="Aptos" w:cstheme="majorHAnsi"/>
        </w:rPr>
      </w:pPr>
      <w:r w:rsidRPr="00D06945">
        <w:rPr>
          <w:rFonts w:ascii="Aptos" w:hAnsi="Aptos" w:cstheme="majorHAnsi"/>
        </w:rPr>
        <w:t>Sąd Rejonowy dla m.st Warszawy w Warszawie, XIV Wydział Gospodarczy Krajowego Rejestru Sądowego postanowieniem z dnia 1 marca 2022 r., sygnatura: WA.XIV NS-REJ.KRS/64132/21/197</w:t>
      </w:r>
      <w:r w:rsidR="00E828BE" w:rsidRPr="00D06945">
        <w:rPr>
          <w:rFonts w:ascii="Aptos" w:hAnsi="Aptos" w:cstheme="majorHAnsi"/>
        </w:rPr>
        <w:t xml:space="preserve"> dokonał wpisu o otwarciu likwidacji Fundacji RIM w likwidacji z siedzibą w Pruszkowie.</w:t>
      </w:r>
    </w:p>
    <w:p w14:paraId="02CC895C" w14:textId="6F2CB00D" w:rsidR="00D001B7" w:rsidRPr="00D06945" w:rsidRDefault="00D001B7" w:rsidP="00DF296F">
      <w:pPr>
        <w:jc w:val="both"/>
        <w:rPr>
          <w:rFonts w:ascii="Aptos" w:hAnsi="Aptos"/>
          <w:noProof w:val="0"/>
        </w:rPr>
      </w:pPr>
      <w:r w:rsidRPr="00D06945">
        <w:rPr>
          <w:rFonts w:ascii="Aptos" w:hAnsi="Aptos" w:cstheme="majorHAnsi"/>
        </w:rPr>
        <w:t xml:space="preserve">W związku z powyższym wzywa się ewentualnych wierzycieli fundacji, aby w terminie </w:t>
      </w:r>
      <w:r w:rsidR="00DF296F" w:rsidRPr="00D06945">
        <w:rPr>
          <w:rFonts w:ascii="Aptos" w:hAnsi="Aptos" w:cstheme="majorHAnsi"/>
        </w:rPr>
        <w:t>1 miesiąca od dnia zamieszczenia ogłoszenia</w:t>
      </w:r>
      <w:r w:rsidRPr="00D06945">
        <w:rPr>
          <w:rFonts w:ascii="Aptos" w:hAnsi="Aptos" w:cstheme="majorHAnsi"/>
        </w:rPr>
        <w:t xml:space="preserve"> zgłosili swoje wierzytelności. Zgłoszenia należy przesyłać na adres: </w:t>
      </w:r>
      <w:hyperlink r:id="rId7" w:history="1">
        <w:r w:rsidR="00DF296F" w:rsidRPr="00D06945">
          <w:rPr>
            <w:rStyle w:val="Hipercze"/>
            <w:rFonts w:ascii="Aptos" w:hAnsi="Aptos"/>
          </w:rPr>
          <w:t>biuro@centrum-rim.pl</w:t>
        </w:r>
      </w:hyperlink>
      <w:r w:rsidRPr="00D06945">
        <w:rPr>
          <w:rFonts w:ascii="Aptos" w:hAnsi="Aptos" w:cstheme="majorHAnsi"/>
        </w:rPr>
        <w:t>.</w:t>
      </w:r>
    </w:p>
    <w:sectPr w:rsidR="00D001B7" w:rsidRPr="00D069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320"/>
    <w:rsid w:val="001464E4"/>
    <w:rsid w:val="001E1FDA"/>
    <w:rsid w:val="00444910"/>
    <w:rsid w:val="004C1B66"/>
    <w:rsid w:val="00803320"/>
    <w:rsid w:val="00836F04"/>
    <w:rsid w:val="00954F94"/>
    <w:rsid w:val="009F42C6"/>
    <w:rsid w:val="00A255CF"/>
    <w:rsid w:val="00C86CA8"/>
    <w:rsid w:val="00D001B7"/>
    <w:rsid w:val="00D06945"/>
    <w:rsid w:val="00DC35BD"/>
    <w:rsid w:val="00DF296F"/>
    <w:rsid w:val="00E050EE"/>
    <w:rsid w:val="00E318F8"/>
    <w:rsid w:val="00E828BE"/>
    <w:rsid w:val="00EE4D93"/>
    <w:rsid w:val="00F7191B"/>
    <w:rsid w:val="00FD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3EA46"/>
  <w15:chartTrackingRefBased/>
  <w15:docId w15:val="{D7C319DE-2557-4A49-B4B9-069B615F1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F29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biuro@centrum-rim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771580CED12E45BA2908E6E31FB6AA" ma:contentTypeVersion="19" ma:contentTypeDescription="Utwórz nowy dokument." ma:contentTypeScope="" ma:versionID="598e53b684b34181453dd2df2843e72d">
  <xsd:schema xmlns:xsd="http://www.w3.org/2001/XMLSchema" xmlns:xs="http://www.w3.org/2001/XMLSchema" xmlns:p="http://schemas.microsoft.com/office/2006/metadata/properties" xmlns:ns2="88192ac1-7491-4651-9794-840db0f747e7" xmlns:ns3="7370e645-8bb6-4e05-bda7-324708d29082" targetNamespace="http://schemas.microsoft.com/office/2006/metadata/properties" ma:root="true" ma:fieldsID="9b97baa79c872d8432beff7eb09c4e08" ns2:_="" ns3:_="">
    <xsd:import namespace="88192ac1-7491-4651-9794-840db0f747e7"/>
    <xsd:import namespace="7370e645-8bb6-4e05-bda7-324708d2908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92ac1-7491-4651-9794-840db0f747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49e23a-e72e-4729-ba84-cc61365ffc13}" ma:internalName="TaxCatchAll" ma:showField="CatchAllData" ma:web="88192ac1-7491-4651-9794-840db0f747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70e645-8bb6-4e05-bda7-324708d290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f9a89ddf-5509-4ef4-b2b3-c20b100da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70e645-8bb6-4e05-bda7-324708d29082">
      <Terms xmlns="http://schemas.microsoft.com/office/infopath/2007/PartnerControls"/>
    </lcf76f155ced4ddcb4097134ff3c332f>
    <TaxCatchAll xmlns="88192ac1-7491-4651-9794-840db0f747e7" xsi:nil="true"/>
  </documentManagement>
</p:properties>
</file>

<file path=customXml/itemProps1.xml><?xml version="1.0" encoding="utf-8"?>
<ds:datastoreItem xmlns:ds="http://schemas.openxmlformats.org/officeDocument/2006/customXml" ds:itemID="{08793337-AE27-47CE-BD6D-67B9A44F6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192ac1-7491-4651-9794-840db0f747e7"/>
    <ds:schemaRef ds:uri="7370e645-8bb6-4e05-bda7-324708d290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94382D-B12F-4C01-8D4B-E0818F0B86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F12CB9-E107-4224-8851-5FBC46914CBC}">
  <ds:schemaRefs>
    <ds:schemaRef ds:uri="http://schemas.microsoft.com/office/2006/metadata/properties"/>
    <ds:schemaRef ds:uri="http://schemas.microsoft.com/office/infopath/2007/PartnerControls"/>
    <ds:schemaRef ds:uri="7370e645-8bb6-4e05-bda7-324708d29082"/>
    <ds:schemaRef ds:uri="88192ac1-7491-4651-9794-840db0f747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Bokina</dc:creator>
  <cp:keywords/>
  <dc:description/>
  <cp:lastModifiedBy>Zuzanna Bokina</cp:lastModifiedBy>
  <cp:revision>15</cp:revision>
  <dcterms:created xsi:type="dcterms:W3CDTF">2022-08-09T14:36:00Z</dcterms:created>
  <dcterms:modified xsi:type="dcterms:W3CDTF">2026-08-21T14:46:00Z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0x01010043771580CED12E45BA2908E6E31FB6AA</vt:lpwstr>
  </property>
</Properties>
</file>