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CE9F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Postulaty dotyczące zasad prowadzenia kontroli zadań publicznych realizowanych przez organizacje pozarządowe</w:t>
      </w:r>
    </w:p>
    <w:p w14:paraId="3E25991B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1. Postulat określenia jasnych ram czasowych kontroli</w:t>
      </w:r>
    </w:p>
    <w:p w14:paraId="436F7780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Postulujemy wprowadzenie obowiązku jednoznacznego określania ram czasowych każdej kontroli, obejmujących:</w:t>
      </w:r>
    </w:p>
    <w:p w14:paraId="26484969" w14:textId="77777777" w:rsidR="00003B61" w:rsidRPr="00003B61" w:rsidRDefault="00003B61" w:rsidP="00003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datę rozpoczęcia kontroli, </w:t>
      </w:r>
    </w:p>
    <w:p w14:paraId="3E3507CD" w14:textId="77777777" w:rsidR="00003B61" w:rsidRPr="00003B61" w:rsidRDefault="00003B61" w:rsidP="00003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przewidywany termin zakończenia czynności kontrolnych, </w:t>
      </w:r>
    </w:p>
    <w:p w14:paraId="13792854" w14:textId="77777777" w:rsidR="00003B61" w:rsidRPr="00003B61" w:rsidRDefault="00003B61" w:rsidP="00003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sporządzenia protokołu, </w:t>
      </w:r>
    </w:p>
    <w:p w14:paraId="2A0CE4BA" w14:textId="77777777" w:rsidR="00003B61" w:rsidRPr="00003B61" w:rsidRDefault="00003B61" w:rsidP="00003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przekazania wniosków i zaleceń pokontrolnych, </w:t>
      </w:r>
    </w:p>
    <w:p w14:paraId="4BAF6E9D" w14:textId="77777777" w:rsidR="00003B61" w:rsidRPr="00003B61" w:rsidRDefault="00003B61" w:rsidP="00003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ewentualnego przedłużenia kontroli. </w:t>
      </w:r>
    </w:p>
    <w:p w14:paraId="24335BF9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nie może być prowadzona w sposób nieograniczony czasowo, przeciągany w praktyce „w nieskończoność”, bez informacji dla organizacji o aktualnym etapie sprawy i bez uzasadnienia opóźnień.</w:t>
      </w:r>
    </w:p>
    <w:p w14:paraId="615C1840" w14:textId="77777777" w:rsidR="00003B61" w:rsidRPr="00003B61" w:rsidRDefault="00FF24FA" w:rsidP="0000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6648F4B">
          <v:rect id="_x0000_i1025" style="width:0;height:1.5pt" o:hralign="center" o:hrstd="t" o:hr="t" fillcolor="#a0a0a0" stroked="f"/>
        </w:pict>
      </w:r>
    </w:p>
    <w:p w14:paraId="251B4351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2. Postulat respektowania dokumentacji określonej w ofercie i umowie</w:t>
      </w:r>
    </w:p>
    <w:p w14:paraId="21F23BC4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Postulujemy przyjęcie zasady, że podstawowym punktem odniesienia dla oceny sposobu dokumentowania zadania publicznego jest oferta stanowiąca załącznik do umowy.</w:t>
      </w:r>
    </w:p>
    <w:p w14:paraId="64EB90AA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organizacja na etapie składania oferty wskazała sposób dokumentowania działań, a oferta została zaakceptowana przez organ i stała się częścią umowy, to organ nie powinien w trakcie realizacji zadania ani po jego zakończeniu żądać dodatkowych dokumentów, których wcześniej nie określił.</w:t>
      </w:r>
    </w:p>
    <w:p w14:paraId="3C19A805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urząd oczekuje konkretnego typu dokumentu, formularza, karty, zestawienia, listy, diagnozy, protokołu lub innego wzoru, powinien jasno wskazać to już w ogłoszeniu konkursowym albo załączyć odpowiedni wzór do dokumentacji konkursowej.</w:t>
      </w:r>
    </w:p>
    <w:p w14:paraId="3F4F8EA0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Niedopuszczalna jest praktyka żądania „dokumentu do dokumentu”, czyli wymagania dodatkowego udokumentowania faktów, które zostały już udokumentowane zgodnie z ofertą, umową i praktyką realizacji zadania.</w:t>
      </w:r>
    </w:p>
    <w:p w14:paraId="6A1F5C8D" w14:textId="77777777" w:rsidR="00003B61" w:rsidRPr="00003B61" w:rsidRDefault="00FF24FA" w:rsidP="0000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ADA0E81">
          <v:rect id="_x0000_i1026" style="width:0;height:1.5pt" o:hralign="center" o:hrstd="t" o:hr="t" fillcolor="#a0a0a0" stroked="f"/>
        </w:pict>
      </w:r>
    </w:p>
    <w:p w14:paraId="502E718D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3. Postulat obowiązkowego odpowiadania na pisma, pytania i wyjaśnienia organizacji</w:t>
      </w:r>
    </w:p>
    <w:p w14:paraId="20C71062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Postulujemy wprowadzenie jasnych terminów, w których urząd ma obowiązek odpowiadać na pisma, pytania, wnioski i wyjaśnienia składane przez organizacje realizujące zadania publiczne.</w:t>
      </w:r>
    </w:p>
    <w:p w14:paraId="0FCC3122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często kierują do urzędu pytania mające bezpośredni wpływ na sposób realizacji zadania, rozliczenia środków, interpretację zapisów umowy lub wymagania sprawozdawcze. </w:t>
      </w: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Brak odpowiedzi albo wielomiesięczne oczekiwanie na stanowisko urzędu przerzuca ryzyko interpretacyjne na organizację.</w:t>
      </w:r>
    </w:p>
    <w:p w14:paraId="27859B4D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funkcjonować praktyka, w której organizacje są zobowiązane do dochowywania krótkich terminów, natomiast urząd nie ponosi realnej odpowiedzialności za brak odpowiedzi w rozsądnym czasie.</w:t>
      </w:r>
    </w:p>
    <w:p w14:paraId="4BA3AA6B" w14:textId="77777777" w:rsidR="00003B61" w:rsidRPr="00003B61" w:rsidRDefault="00FF24FA" w:rsidP="0000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A6B5809">
          <v:rect id="_x0000_i1027" style="width:0;height:1.5pt" o:hralign="center" o:hrstd="t" o:hr="t" fillcolor="#a0a0a0" stroked="f"/>
        </w:pict>
      </w:r>
    </w:p>
    <w:p w14:paraId="60CDB5B8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4. Postulat obowiązkowego wskazywania podstawy prawnej żądań i zarzutów</w:t>
      </w:r>
    </w:p>
    <w:p w14:paraId="4EC12E6E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Postulujemy, aby każde żądanie organu, każdy zarzut kontrolny oraz każda decyzja dotycząca uznania wydatku za niekwalifikowalny były oparte na konkretnej podstawie prawnej, umownej lub konkursowej.</w:t>
      </w:r>
    </w:p>
    <w:p w14:paraId="641F22F3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powinien wskazywać:</w:t>
      </w:r>
    </w:p>
    <w:p w14:paraId="198CC12F" w14:textId="77777777" w:rsidR="00003B61" w:rsidRPr="00003B61" w:rsidRDefault="00003B61" w:rsidP="00003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konkretny przepis prawa, </w:t>
      </w:r>
    </w:p>
    <w:p w14:paraId="47DBFA0C" w14:textId="77777777" w:rsidR="00003B61" w:rsidRPr="00003B61" w:rsidRDefault="00003B61" w:rsidP="00003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konkretny zapis umowy, </w:t>
      </w:r>
    </w:p>
    <w:p w14:paraId="5D146D42" w14:textId="77777777" w:rsidR="00003B61" w:rsidRPr="00003B61" w:rsidRDefault="00003B61" w:rsidP="00003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konkretny zapis ogłoszenia konkursowego, </w:t>
      </w:r>
    </w:p>
    <w:p w14:paraId="73B06114" w14:textId="77777777" w:rsidR="00003B61" w:rsidRPr="00003B61" w:rsidRDefault="00003B61" w:rsidP="00003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konkretny zapis oferty, </w:t>
      </w:r>
    </w:p>
    <w:p w14:paraId="50892FE1" w14:textId="77777777" w:rsidR="00003B61" w:rsidRPr="00003B61" w:rsidRDefault="00003B61" w:rsidP="00003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konkretne naruszenie wraz z uzasadnieniem. </w:t>
      </w:r>
    </w:p>
    <w:p w14:paraId="39FEAF11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powinno się opierać rozstrzygnięć na ogólnych twierdzeniach, przekonaniach, praktykach urzędniczych lub subiektywnych oczekiwaniach kontrolującego.</w:t>
      </w:r>
    </w:p>
    <w:p w14:paraId="7A8F0154" w14:textId="77777777" w:rsidR="00003B61" w:rsidRPr="00003B61" w:rsidRDefault="00FF24FA" w:rsidP="0000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731D1DB2">
          <v:rect id="_x0000_i1028" style="width:0;height:1.5pt" o:hralign="center" o:hrstd="t" o:hr="t" fillcolor="#a0a0a0" stroked="f"/>
        </w:pict>
      </w:r>
    </w:p>
    <w:p w14:paraId="5B32F1C5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5. Postulat rozstrzygnięcia relacji między ofertą, umową i ogłoszeniem konkursowym</w:t>
      </w:r>
    </w:p>
    <w:p w14:paraId="4C71EEF4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Postulujemy jednoznaczne określenie, co jest dokumentem nadrzędnym przy ocenie realizacji zadania publicznego: ogłoszenie konkursowe, umowa czy oferta stanowiąca załącznik do umowy.</w:t>
      </w:r>
    </w:p>
    <w:p w14:paraId="49E8DF0E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W praktyce zdarzają się sytuacje, w których oferta nie powtarza wszystkich zapisów ogłoszenia konkursowego, lecz zostaje zaakceptowana przez organ i staje się załącznikiem do umowy. Należy jasno rozstrzygnąć, czy w takiej sytuacji organ może po podpisaniu umowy wymagać od organizacji realizacji dodatkowych obowiązków, które nie zostały zapisane w ofercie ani wprost przeniesione do umowy.</w:t>
      </w:r>
    </w:p>
    <w:p w14:paraId="05C202D1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powinna wiedzieć, z jakich dokładnie zobowiązań będzie rozliczana.</w:t>
      </w:r>
    </w:p>
    <w:p w14:paraId="7EF2C086" w14:textId="77777777" w:rsidR="00003B61" w:rsidRPr="00003B61" w:rsidRDefault="00FF24FA" w:rsidP="0000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F0919FE">
          <v:rect id="_x0000_i1029" style="width:0;height:1.5pt" o:hralign="center" o:hrstd="t" o:hr="t" fillcolor="#a0a0a0" stroked="f"/>
        </w:pict>
      </w:r>
    </w:p>
    <w:p w14:paraId="41D0C226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6. Postulat ograniczenia żądania dodatkowych danych niewynikających z umowy</w:t>
      </w:r>
    </w:p>
    <w:p w14:paraId="00B5142F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Postulujemy, aby urząd nie żądał od organizacji dodatkowych danych, zestawień i wyjaśnień, które nie wynikają z oferty, umowy, wskaźników lub sprawozdania, zwłaszcza w nierealnych terminach.</w:t>
      </w:r>
    </w:p>
    <w:p w14:paraId="3DD40386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Niedopuszczalne są sytuacje, w których organizacja otrzymuje wieczorem obszerną tabelę do uzupełnienia, zawierającą dane niewynikające z umowy, z żądaniem odesłania jej następnego dnia rano pod rygorem niezaakceptowania sprawozdania.</w:t>
      </w:r>
    </w:p>
    <w:p w14:paraId="09980B38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Takie działania dezorganizują pracę organizacji, generują dodatkowe koszty administracyjne i wprowadzają niepewność co do rzeczywistych kryteriów rozliczenia zadania.</w:t>
      </w:r>
    </w:p>
    <w:p w14:paraId="28F312A0" w14:textId="77777777" w:rsidR="00003B61" w:rsidRPr="00003B61" w:rsidRDefault="00FF24FA" w:rsidP="0000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B370781">
          <v:rect id="_x0000_i1030" style="width:0;height:1.5pt" o:hralign="center" o:hrstd="t" o:hr="t" fillcolor="#a0a0a0" stroked="f"/>
        </w:pict>
      </w:r>
    </w:p>
    <w:p w14:paraId="101E4F35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7. Postulat jednoznacznego określenia, co rozlicza projekt</w:t>
      </w:r>
    </w:p>
    <w:p w14:paraId="75D157E0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Postulujemy jasne określenie, czy projekt rozliczany jest według wskaźników, rezultatów i dokumentacji wskazanych w ofercie oraz umowie, czy według dodatkowych danych i oczekiwań formułowanych przez urzędnika już w trakcie realizacji zadania albo po jego zakończeniu.</w:t>
      </w:r>
    </w:p>
    <w:p w14:paraId="7B253258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powinna być rozliczana z tego, do czego się zobowiązała, a nie z późniejszych oczekiwań urzędu, które nie były znane na etapie składania oferty, podpisywania umowy ani realizacji zadania.</w:t>
      </w:r>
    </w:p>
    <w:p w14:paraId="5D09517A" w14:textId="77777777" w:rsidR="00003B61" w:rsidRPr="00003B61" w:rsidRDefault="00FF24FA" w:rsidP="0000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927BEB8">
          <v:rect id="_x0000_i1031" style="width:0;height:1.5pt" o:hralign="center" o:hrstd="t" o:hr="t" fillcolor="#a0a0a0" stroked="f"/>
        </w:pict>
      </w:r>
    </w:p>
    <w:p w14:paraId="4987AABC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8. Postulat określenia odpowiedzialności za zapoznanie się kontrolujących z dokumentacją</w:t>
      </w:r>
    </w:p>
    <w:p w14:paraId="74ADB9F9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Postulujemy jasne określenie, po czyjej stronie leży odpowiedzialność za zapoznanie się z dokumentami udostępnionymi podczas kontroli.</w:t>
      </w:r>
    </w:p>
    <w:p w14:paraId="47C470D4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organizacja przygotowała i udostępniła dokumentację, a kontrolujący nie zapoznał się z nią, pominął ją, nie poprosił o jej uzupełnienie albo nie wskazał braków podczas kontroli, nie powinno to być później traktowane jako uchybienie organizacji.</w:t>
      </w:r>
    </w:p>
    <w:p w14:paraId="56295A18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 powinien na bieżąco wskazywać, jakich dokumentów nie odnalazł, czego nie rozumie, czego brakuje i jakie zastrzeżenia ma do przedstawionej dokumentacji.</w:t>
      </w:r>
    </w:p>
    <w:p w14:paraId="0B7225D6" w14:textId="77777777" w:rsidR="00003B61" w:rsidRPr="00003B61" w:rsidRDefault="00FF24FA" w:rsidP="0000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4CC9766">
          <v:rect id="_x0000_i1032" style="width:0;height:1.5pt" o:hralign="center" o:hrstd="t" o:hr="t" fillcolor="#a0a0a0" stroked="f"/>
        </w:pict>
      </w:r>
    </w:p>
    <w:p w14:paraId="3522316C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9. Postulat niezwłoczności i ciągłości postępowania kontrolnego</w:t>
      </w:r>
    </w:p>
    <w:p w14:paraId="7BCEDC4A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Postulujemy, aby czynności kontrolne były prowadzone zgodnie z zasadą niezwłoczności, ciągłości i sprawności postępowania.</w:t>
      </w:r>
    </w:p>
    <w:p w14:paraId="49E5FDD7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Niedopuszczalne powinny być sytuacje, w których kontrola rozpoczyna się w jednym roku, następnie przez wiele miesięcy lub lat nie są podejmowane żadne czynności, po czym organ </w:t>
      </w: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wznawia działania, ponownie żąda dokumentacji i formułuje zarzuty po upływie bardzo długiego czasu.</w:t>
      </w:r>
    </w:p>
    <w:p w14:paraId="1747FDCB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Szczególnie problematyczna jest sytuacja, w której przykładowy przebieg wygląda następująco:</w:t>
      </w:r>
    </w:p>
    <w:p w14:paraId="3FE022AC" w14:textId="77777777" w:rsidR="00003B61" w:rsidRPr="00003B61" w:rsidRDefault="00003B61" w:rsidP="00003B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rozpoczęcie kontroli: lipiec 2023 r., </w:t>
      </w:r>
    </w:p>
    <w:p w14:paraId="149EF6BB" w14:textId="77777777" w:rsidR="00003B61" w:rsidRPr="00003B61" w:rsidRDefault="00003B61" w:rsidP="00003B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zakończenie czynności kontrolnych według ustnej informacji: 4 grudnia 2023 r., </w:t>
      </w:r>
    </w:p>
    <w:p w14:paraId="316C1A08" w14:textId="77777777" w:rsidR="00003B61" w:rsidRPr="00003B61" w:rsidRDefault="00003B61" w:rsidP="00003B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działań organu: od 4 grudnia 2023 r. do 8 maja 2025 r., </w:t>
      </w:r>
    </w:p>
    <w:p w14:paraId="1B2F844B" w14:textId="77777777" w:rsidR="00003B61" w:rsidRPr="00003B61" w:rsidRDefault="00003B61" w:rsidP="00003B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ponowne żądanie dokumentacji i wznowienie działań, </w:t>
      </w:r>
    </w:p>
    <w:p w14:paraId="08F2ED7E" w14:textId="77777777" w:rsidR="00003B61" w:rsidRPr="00003B61" w:rsidRDefault="00003B61" w:rsidP="00003B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protokół pokontrolny: 30 czerwca 2025 r., </w:t>
      </w:r>
    </w:p>
    <w:p w14:paraId="6A8DAFBF" w14:textId="77777777" w:rsidR="00003B61" w:rsidRPr="00003B61" w:rsidRDefault="00003B61" w:rsidP="00003B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wyjaśnienia organizacji: 4 sierpnia 2025 r., </w:t>
      </w:r>
    </w:p>
    <w:p w14:paraId="589C1C56" w14:textId="77777777" w:rsidR="00003B61" w:rsidRPr="00003B61" w:rsidRDefault="00003B61" w:rsidP="00003B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i zalecenia: 31 grudnia 2025 r. </w:t>
      </w:r>
    </w:p>
    <w:p w14:paraId="77F7E2EF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Taki sposób prowadzenia kontroli narusza zasadę zaufania, przewidywalności i rzetelności postępowania.</w:t>
      </w:r>
    </w:p>
    <w:p w14:paraId="7BC9E6E7" w14:textId="77777777" w:rsidR="00003B61" w:rsidRPr="00003B61" w:rsidRDefault="00FF24FA" w:rsidP="0000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7D8F5E1">
          <v:rect id="_x0000_i1033" style="width:0;height:1.5pt" o:hralign="center" o:hrstd="t" o:hr="t" fillcolor="#a0a0a0" stroked="f"/>
        </w:pict>
      </w:r>
    </w:p>
    <w:p w14:paraId="0BAC2455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10. Postulat odpowiedzialności organu za zaniechania w toku kontroli</w:t>
      </w:r>
    </w:p>
    <w:p w14:paraId="65FA8075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Postulujemy określenie odpowiedzialności organu w sytuacji, gdy urząd twierdzi, że już na wczesnym etapie kontroli ujawnił nieprawidłowości, ale nie poinformował o nich organizacji, nie wezwał do korekty, nie wskazał działań naprawczych i dopuścił do dalszej realizacji zadania przez wiele miesięcy lub lat.</w:t>
      </w:r>
    </w:p>
    <w:p w14:paraId="561EEF74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organ nie reaguje na bieżąco, a następnie po kilku latach żąda wysokiego zwrotu środków wraz z odsetkami, których wysokość rosła także z powodu bezczynności urzędu, należy rozważyć odpowiedzialność organu za skutki własnych zaniechań.</w:t>
      </w:r>
    </w:p>
    <w:p w14:paraId="7BD52501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nie powinien przerzucać na organizację konsekwencji opieszałości, braku komunikacji i braku działań naprawczych po swojej stronie.</w:t>
      </w:r>
    </w:p>
    <w:p w14:paraId="3AF99ED6" w14:textId="77777777" w:rsidR="00003B61" w:rsidRPr="00003B61" w:rsidRDefault="00FF24FA" w:rsidP="0000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95D79B3">
          <v:rect id="_x0000_i1034" style="width:0;height:1.5pt" o:hralign="center" o:hrstd="t" o:hr="t" fillcolor="#a0a0a0" stroked="f"/>
        </w:pict>
      </w:r>
    </w:p>
    <w:p w14:paraId="154F3ACE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11. Postulat właściwego planowania i organizacji kontroli</w:t>
      </w:r>
    </w:p>
    <w:p w14:paraId="1B8FBA1E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Postulujemy, aby każda kontrola była odpowiednio zaplanowana organizacyjnie przez przełożonych kontrolujących.</w:t>
      </w:r>
    </w:p>
    <w:p w14:paraId="73E3DD19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oddelegowana do kontroli powinna mieć zapewniony realny czas na wykonanie tej pracy, bez przerywania czynności, skracania spotkań i prowadzenia kontroli „pomiędzy” innymi obowiązkami.</w:t>
      </w:r>
    </w:p>
    <w:p w14:paraId="07A5FDE0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kontrola została zaplanowana na konkretny dzień, godzinę i formę, powinna odbywać się zgodnie z ustaleniami. Organizacja nie powinna ponosić kosztów chaosu organizacyjnego po stronie urzędu.</w:t>
      </w:r>
    </w:p>
    <w:p w14:paraId="06091C2C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Częste przerwy między czynnościami powodują, że kontrolujący nie pamięta wcześniejszych ustaleń, zapomina, jakie dokumenty widział, czego oczekiwał i jakie wyjaśnienia zostały już </w:t>
      </w: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złożone. Skutkiem jest wydłużenie kontroli i przerzucanie skutków błędów organizacyjnych urzędu na organizację.</w:t>
      </w:r>
    </w:p>
    <w:p w14:paraId="268A7464" w14:textId="77777777" w:rsidR="00003B61" w:rsidRPr="00003B61" w:rsidRDefault="00FF24FA" w:rsidP="0000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212B460">
          <v:rect id="_x0000_i1035" style="width:0;height:1.5pt" o:hralign="center" o:hrstd="t" o:hr="t" fillcolor="#a0a0a0" stroked="f"/>
        </w:pict>
      </w:r>
    </w:p>
    <w:p w14:paraId="289FE0D8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12. Postulat pierwszeństwa prawa przed przekonaniem o nieomylności urzędu</w:t>
      </w:r>
    </w:p>
    <w:p w14:paraId="18818102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Postulujemy, aby w toku kontroli pierwszeństwo miały przepisy prawa, zapisy umowy i obiektywne realia realizacji zadania, a nie przekonanie o wyższości, nieomylności lub nadrzędności organu.</w:t>
      </w:r>
    </w:p>
    <w:p w14:paraId="3B3EE898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organizacja powołuje się na przepisy prawa, np. dotyczące dopuszczalności zawierania umów ustnych, organ powinien merytorycznie odnieść się do tej argumentacji, zamiast ignorować ją lub uniemożliwiać jej przedstawienie.</w:t>
      </w:r>
    </w:p>
    <w:p w14:paraId="776DD1E7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kontroli powinno być ustalenie prawdy, ocena zgodności działań z prawem i umową oraz ewentualne wskazanie realnych uchybień, a nie potwierdzenie z góry przyjętej tezy.</w:t>
      </w:r>
    </w:p>
    <w:p w14:paraId="4B1A7E15" w14:textId="77777777" w:rsidR="00003B61" w:rsidRPr="00003B61" w:rsidRDefault="00FF24FA" w:rsidP="0000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29E9361">
          <v:rect id="_x0000_i1036" style="width:0;height:1.5pt" o:hralign="center" o:hrstd="t" o:hr="t" fillcolor="#a0a0a0" stroked="f"/>
        </w:pict>
      </w:r>
    </w:p>
    <w:p w14:paraId="5263CC83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13. Postulat równości stron i prawa organizacji do bieżącego odnoszenia się do zastrzeżeń</w:t>
      </w:r>
    </w:p>
    <w:p w14:paraId="59A9921C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Postulujemy odejście od praktyki, w której słowo urzędnika traktowane jest jako ważniejsze niż wyjaśnienia i dokumenty przedstawiane przez organizację.</w:t>
      </w:r>
    </w:p>
    <w:p w14:paraId="595711D0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powinno być tak, że sam fakt zapisania czegoś w protokole przesądza o prawdziwości danego twierdzenia, nawet jeżeli nie znajduje ono potwierdzenia w dokumentacji.</w:t>
      </w:r>
    </w:p>
    <w:p w14:paraId="7C534A00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 powinien na bieżąco formułować zastrzeżenia w formie pisemnej i umożliwiać organizacji pisemne odniesienie się do nich jeszcze w trakcie kontroli. W protokole nie powinny pojawiać się nowe zarzuty, które nie były wcześniej podnoszone i co do których organizacja nie miała możliwości złożenia wyjaśnień.</w:t>
      </w:r>
    </w:p>
    <w:p w14:paraId="224AE25B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to zwłaszcza sytuacji, w których kontrolujący twierdzi, że nie widział określonych dokumentów, mimo że podczas kontroli nie zgłaszał ich braku, nie wzywał do ich uzupełnienia i nie informował organizacji o problemie.</w:t>
      </w:r>
    </w:p>
    <w:p w14:paraId="2DDA7661" w14:textId="77777777" w:rsidR="00003B61" w:rsidRPr="00003B61" w:rsidRDefault="00FF24FA" w:rsidP="0000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888B52C">
          <v:rect id="_x0000_i1037" style="width:0;height:1.5pt" o:hralign="center" o:hrstd="t" o:hr="t" fillcolor="#a0a0a0" stroked="f"/>
        </w:pict>
      </w:r>
    </w:p>
    <w:p w14:paraId="30FC3F5B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14. Postulat bieżącego pisemnego dokumentowania przebiegu kontroli</w:t>
      </w:r>
    </w:p>
    <w:p w14:paraId="581750E9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Postulujemy, aby cały przebieg kontroli był dokumentowany na bieżąco i przedstawiany stronie kontrolowanej do wiadomości oraz potwierdzenia.</w:t>
      </w:r>
    </w:p>
    <w:p w14:paraId="1187E618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etap kontroli powinien być opisany pisemnie, w szczególności:</w:t>
      </w:r>
    </w:p>
    <w:p w14:paraId="2592EC54" w14:textId="77777777" w:rsidR="00003B61" w:rsidRPr="00003B61" w:rsidRDefault="00003B61" w:rsidP="00003B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dokumenty zostały przedstawione, </w:t>
      </w:r>
    </w:p>
    <w:p w14:paraId="1081228B" w14:textId="77777777" w:rsidR="00003B61" w:rsidRPr="00003B61" w:rsidRDefault="00003B61" w:rsidP="00003B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jakie dokumenty zostały sprawdzone, </w:t>
      </w:r>
    </w:p>
    <w:p w14:paraId="4516E1AC" w14:textId="77777777" w:rsidR="00003B61" w:rsidRPr="00003B61" w:rsidRDefault="00003B61" w:rsidP="00003B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jakich dokumentów kontrolujący nie odnalazł, </w:t>
      </w:r>
    </w:p>
    <w:p w14:paraId="19DC5FA6" w14:textId="77777777" w:rsidR="00003B61" w:rsidRPr="00003B61" w:rsidRDefault="00003B61" w:rsidP="00003B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pytania zadano organizacji, </w:t>
      </w:r>
    </w:p>
    <w:p w14:paraId="364E26D1" w14:textId="77777777" w:rsidR="00003B61" w:rsidRPr="00003B61" w:rsidRDefault="00003B61" w:rsidP="00003B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wyjaśnienia zostały złożone, </w:t>
      </w:r>
    </w:p>
    <w:p w14:paraId="6F33ECA6" w14:textId="77777777" w:rsidR="00003B61" w:rsidRPr="00003B61" w:rsidRDefault="00003B61" w:rsidP="00003B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zastrzeżenia zgłoszono, </w:t>
      </w:r>
    </w:p>
    <w:p w14:paraId="360A9C82" w14:textId="77777777" w:rsidR="00003B61" w:rsidRPr="00003B61" w:rsidRDefault="00003B61" w:rsidP="00003B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ustalenia poczyniono podczas spotkań. </w:t>
      </w:r>
    </w:p>
    <w:p w14:paraId="5022F8F9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powinna mieć możliwość potwierdzenia, uzupełnienia lub zakwestionowania takiego opisu na bieżąco, a nie dopiero po wielu miesiącach, na etapie gotowego protokołu.</w:t>
      </w:r>
    </w:p>
    <w:p w14:paraId="68B648D0" w14:textId="77777777" w:rsidR="00003B61" w:rsidRPr="00003B61" w:rsidRDefault="00FF24FA" w:rsidP="0000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0F9B3706">
          <v:rect id="_x0000_i1038" style="width:0;height:1.5pt" o:hralign="center" o:hrstd="t" o:hr="t" fillcolor="#a0a0a0" stroked="f"/>
        </w:pict>
      </w:r>
    </w:p>
    <w:p w14:paraId="34144408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15. Postulat oparcia decyzji o zwrocie dotacji wyłącznie na przesłankach prawnych</w:t>
      </w:r>
    </w:p>
    <w:p w14:paraId="0882B309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Postulujemy, aby decyzje o zwrocie dotacji były oparte wyłącznie na przesłankach wynikających z przepisów prawa, umowy, oferty i ogłoszenia konkursowego.</w:t>
      </w:r>
    </w:p>
    <w:p w14:paraId="191B28BA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powinien każdorazowo wykazać:</w:t>
      </w:r>
    </w:p>
    <w:p w14:paraId="41F633D9" w14:textId="77777777" w:rsidR="00003B61" w:rsidRPr="00003B61" w:rsidRDefault="00003B61" w:rsidP="00003B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jaka konkretna przesłanka zwrotu dotacji została spełniona, </w:t>
      </w:r>
    </w:p>
    <w:p w14:paraId="1D2FE23A" w14:textId="77777777" w:rsidR="00003B61" w:rsidRPr="00003B61" w:rsidRDefault="00003B61" w:rsidP="00003B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 przepis stanowi podstawę żądania zwrotu, </w:t>
      </w:r>
    </w:p>
    <w:p w14:paraId="51068F1B" w14:textId="77777777" w:rsidR="00003B61" w:rsidRPr="00003B61" w:rsidRDefault="00003B61" w:rsidP="00003B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 wydatek został zakwestionowany, </w:t>
      </w:r>
    </w:p>
    <w:p w14:paraId="03ACD5F4" w14:textId="77777777" w:rsidR="00003B61" w:rsidRPr="00003B61" w:rsidRDefault="00003B61" w:rsidP="00003B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dlaczego został zakwestionowany, </w:t>
      </w:r>
    </w:p>
    <w:p w14:paraId="1898AEA3" w14:textId="77777777" w:rsidR="00003B61" w:rsidRPr="00003B61" w:rsidRDefault="00003B61" w:rsidP="00003B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 jest związek między zarzutem a obowiązkiem zwrotu środków. </w:t>
      </w:r>
    </w:p>
    <w:p w14:paraId="34705126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powinno się opierać żądania zwrotu dotacji na przekonaniach urzędnika, oczekiwaniach niewynikających z dokumentów albo subiektywnej ocenie, że coś powinno być zrobione inaczej, mimo że prawo dopuszczało dane rozwiązanie, np. zawieranie umów ustnych.</w:t>
      </w:r>
    </w:p>
    <w:p w14:paraId="53E5DF8B" w14:textId="77777777" w:rsidR="00003B61" w:rsidRPr="00003B61" w:rsidRDefault="00FF24FA" w:rsidP="0000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09A9315">
          <v:rect id="_x0000_i1039" style="width:0;height:1.5pt" o:hralign="center" o:hrstd="t" o:hr="t" fillcolor="#a0a0a0" stroked="f"/>
        </w:pict>
      </w:r>
    </w:p>
    <w:p w14:paraId="34BDAEF0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16. Postulat bezstronności kontrolujących</w:t>
      </w:r>
    </w:p>
    <w:p w14:paraId="6BED060D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Postulujemy wprowadzenie zasady wyłączania z kontroli osób, wobec których istnieją uzasadnione wątpliwości co do bezstronności.</w:t>
      </w:r>
    </w:p>
    <w:p w14:paraId="7F0E0AE4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organizacja pozostaje w konflikcie z danym urzędnikiem, jego przełożonym lub komórką organizacyjną, albo istnieją okoliczności wskazujące na prywatne animozje, wcześniejsze zatargi lub osobisty stosunek do organizacji, kontrolę powinna prowadzić osoba bezstronna.</w:t>
      </w:r>
    </w:p>
    <w:p w14:paraId="58C4DBDD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nie może być narzędziem rozgrywek personalnych, nacisku, odwetu ani demonstracji władzy. Powinna być prowadzona profesjonalnie, spokojnie, rzeczowo i w oparciu o dokumenty.</w:t>
      </w:r>
    </w:p>
    <w:p w14:paraId="1333A40D" w14:textId="77777777" w:rsidR="00003B61" w:rsidRPr="00003B61" w:rsidRDefault="00FF24FA" w:rsidP="0000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509656B">
          <v:rect id="_x0000_i1040" style="width:0;height:1.5pt" o:hralign="center" o:hrstd="t" o:hr="t" fillcolor="#a0a0a0" stroked="f"/>
        </w:pict>
      </w:r>
    </w:p>
    <w:p w14:paraId="3F293661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17. Postulat ujednolicenia zasad kontroli w całym mieście</w:t>
      </w:r>
    </w:p>
    <w:p w14:paraId="2B17EECC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Postulujemy, aby kontrole zadań publicznych były prowadzone według jednolitych standardów obowiązujących w całym m.st. Warszawie.</w:t>
      </w:r>
    </w:p>
    <w:p w14:paraId="5030CD7E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Rozwiązaniem mogłoby być powierzenie prowadzenia kontroli Biuru Kontroli albo wyspecjalizowanym osobom w poszczególnych biurach, które zajmują się wyłącznie kontrolami i stosują wspólne procedury.</w:t>
      </w:r>
    </w:p>
    <w:p w14:paraId="7B483C40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powinno być tak, że różne biura, wydziały lub urzędnicy stosują odmienne wymogi wobec organizacji, zwłaszcza w zakresie opisywania dokumentów finansowych, dokumentowania działań, wymaganych załączników czy interpretacji zapisów umowy.</w:t>
      </w:r>
    </w:p>
    <w:p w14:paraId="1D3C6F85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Jednolity standard kontroli zwiększyłby przejrzystość, przewidywalność, sprawność i zaufanie pomiędzy urzędem a organizacjami pozarządowymi.</w:t>
      </w:r>
    </w:p>
    <w:p w14:paraId="328EF5FE" w14:textId="77777777" w:rsidR="00003B61" w:rsidRPr="00003B61" w:rsidRDefault="00FF24FA" w:rsidP="0000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4849D13">
          <v:rect id="_x0000_i1041" style="width:0;height:1.5pt" o:hralign="center" o:hrstd="t" o:hr="t" fillcolor="#a0a0a0" stroked="f"/>
        </w:pict>
      </w:r>
    </w:p>
    <w:p w14:paraId="317FDF5A" w14:textId="77777777" w:rsidR="00003B61" w:rsidRPr="00003B61" w:rsidRDefault="00003B61" w:rsidP="00003B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003B6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Postulat końcowy</w:t>
      </w:r>
    </w:p>
    <w:p w14:paraId="11A83D84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Postulujemy stworzenie miejskiego standardu kontroli zadań publicznych realizowanych przez organizacje pozarządowe, opartego na zasadach:</w:t>
      </w:r>
    </w:p>
    <w:p w14:paraId="7E4C9ECE" w14:textId="77777777" w:rsidR="00003B61" w:rsidRPr="00003B61" w:rsidRDefault="00003B61" w:rsidP="00003B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legalności, </w:t>
      </w:r>
    </w:p>
    <w:p w14:paraId="5C754B55" w14:textId="77777777" w:rsidR="00003B61" w:rsidRPr="00003B61" w:rsidRDefault="00003B61" w:rsidP="00003B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przejrzystości, </w:t>
      </w:r>
    </w:p>
    <w:p w14:paraId="1AD7D785" w14:textId="77777777" w:rsidR="00003B61" w:rsidRPr="00003B61" w:rsidRDefault="00003B61" w:rsidP="00003B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partnerstwa, </w:t>
      </w:r>
    </w:p>
    <w:p w14:paraId="6573C269" w14:textId="77777777" w:rsidR="00003B61" w:rsidRPr="00003B61" w:rsidRDefault="00003B61" w:rsidP="00003B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proporcjonalności, </w:t>
      </w:r>
    </w:p>
    <w:p w14:paraId="24F61FB8" w14:textId="77777777" w:rsidR="00003B61" w:rsidRPr="00003B61" w:rsidRDefault="00003B61" w:rsidP="00003B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bezstronności, </w:t>
      </w:r>
    </w:p>
    <w:p w14:paraId="112BAD10" w14:textId="77777777" w:rsidR="00003B61" w:rsidRPr="00003B61" w:rsidRDefault="00003B61" w:rsidP="00003B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terminowości, </w:t>
      </w:r>
    </w:p>
    <w:p w14:paraId="539B02C6" w14:textId="77777777" w:rsidR="00003B61" w:rsidRPr="00003B61" w:rsidRDefault="00003B61" w:rsidP="00003B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pisemności ustaleń, </w:t>
      </w:r>
    </w:p>
    <w:p w14:paraId="7CC63619" w14:textId="77777777" w:rsidR="00003B61" w:rsidRPr="00003B61" w:rsidRDefault="00003B61" w:rsidP="00003B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poszanowania oferty i umowy, </w:t>
      </w:r>
    </w:p>
    <w:p w14:paraId="5B166AEC" w14:textId="77777777" w:rsidR="00003B61" w:rsidRPr="00003B61" w:rsidRDefault="00003B61" w:rsidP="00003B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bieżącego informowania organizacji o zastrzeżeniach, </w:t>
      </w:r>
    </w:p>
    <w:p w14:paraId="0610B3BC" w14:textId="77777777" w:rsidR="00003B61" w:rsidRPr="00003B61" w:rsidRDefault="00003B61" w:rsidP="00003B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jednolitości wymogów w całym mieście. </w:t>
      </w:r>
    </w:p>
    <w:p w14:paraId="49CBD829" w14:textId="77777777" w:rsidR="00003B61" w:rsidRPr="00003B61" w:rsidRDefault="00003B61" w:rsidP="00003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B61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kontroli powinno być rzetelne sprawdzenie realizacji zadania publicznego i ochrona środków publicznych, ale także zapewnienie organizacjom elementarnego bezpieczeństwa prawnego, przewidywalności i możliwości bieżącego korygowania ewentualnych uchybień. Kontrola nie powinna być procesem represyjnym, nieograniczonym czasowo i opartym na uznaniowych oczekiwaniach, lecz profesjonalnym, partnerskim i transparentnym działaniem administracji publicznej.</w:t>
      </w:r>
    </w:p>
    <w:p w14:paraId="22F49D5F" w14:textId="77777777" w:rsidR="004D74FA" w:rsidRDefault="004D74FA"/>
    <w:sectPr w:rsidR="004D7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34"/>
    <w:multiLevelType w:val="multilevel"/>
    <w:tmpl w:val="D888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50C3A"/>
    <w:multiLevelType w:val="multilevel"/>
    <w:tmpl w:val="5AA8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C107C"/>
    <w:multiLevelType w:val="multilevel"/>
    <w:tmpl w:val="29D4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5503F"/>
    <w:multiLevelType w:val="multilevel"/>
    <w:tmpl w:val="8128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55AE8"/>
    <w:multiLevelType w:val="multilevel"/>
    <w:tmpl w:val="27D0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E3783"/>
    <w:multiLevelType w:val="multilevel"/>
    <w:tmpl w:val="A630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7E"/>
    <w:rsid w:val="00003B61"/>
    <w:rsid w:val="0045207E"/>
    <w:rsid w:val="004D74FA"/>
    <w:rsid w:val="00E250C3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8AD93-8920-4ED7-AEB5-9AE6B83F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2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2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2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2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2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2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2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2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2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2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2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2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20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20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20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20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20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20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2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2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2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2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20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20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20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2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20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20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1941</Words>
  <Characters>11651</Characters>
  <Application>Microsoft Office Word</Application>
  <DocSecurity>0</DocSecurity>
  <Lines>97</Lines>
  <Paragraphs>27</Paragraphs>
  <ScaleCrop>false</ScaleCrop>
  <Company>Stowarzyszenie Serduszko dla Dzieci</Company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Smolińska</dc:creator>
  <cp:keywords/>
  <dc:description/>
  <cp:lastModifiedBy>Magda</cp:lastModifiedBy>
  <cp:revision>2</cp:revision>
  <dcterms:created xsi:type="dcterms:W3CDTF">2026-06-09T20:00:00Z</dcterms:created>
  <dcterms:modified xsi:type="dcterms:W3CDTF">2026-06-09T20:00:00Z</dcterms:modified>
</cp:coreProperties>
</file>