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835E" w14:textId="77777777" w:rsidR="00F70ECF" w:rsidRPr="00D30EEA" w:rsidRDefault="00F70ECF" w:rsidP="00F70ECF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ptos" w:eastAsia="Times New Roman" w:hAnsi="Aptos" w:cs="Calibri Light"/>
          <w:b/>
          <w:bCs/>
          <w:color w:val="1B1B1B"/>
          <w:kern w:val="0"/>
          <w:sz w:val="28"/>
          <w:szCs w:val="28"/>
          <w:lang w:eastAsia="pl-PL"/>
          <w14:ligatures w14:val="none"/>
        </w:rPr>
      </w:pPr>
      <w:r w:rsidRPr="00D30EEA">
        <w:rPr>
          <w:rFonts w:ascii="Aptos" w:eastAsia="Times New Roman" w:hAnsi="Aptos" w:cs="Calibri Light"/>
          <w:b/>
          <w:bCs/>
          <w:color w:val="1B1B1B"/>
          <w:kern w:val="0"/>
          <w:sz w:val="28"/>
          <w:szCs w:val="28"/>
          <w:lang w:eastAsia="pl-PL"/>
          <w14:ligatures w14:val="none"/>
        </w:rPr>
        <w:t>Nabór na stanowisko</w:t>
      </w:r>
    </w:p>
    <w:p w14:paraId="2DB2991F" w14:textId="03283DE0" w:rsidR="00F70ECF" w:rsidRDefault="0012550D" w:rsidP="00F70ECF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ptos" w:eastAsia="Times New Roman" w:hAnsi="Aptos" w:cs="Calibri Light"/>
          <w:b/>
          <w:bCs/>
          <w:color w:val="1B1B1B"/>
          <w:kern w:val="0"/>
          <w:sz w:val="28"/>
          <w:szCs w:val="28"/>
          <w:lang w:eastAsia="pl-PL"/>
          <w14:ligatures w14:val="none"/>
        </w:rPr>
      </w:pPr>
      <w:r w:rsidRPr="00DB2C24">
        <w:rPr>
          <w:rFonts w:ascii="Aptos" w:eastAsia="Times New Roman" w:hAnsi="Aptos" w:cs="Calibri Light"/>
          <w:b/>
          <w:bCs/>
          <w:color w:val="1B1B1B"/>
          <w:kern w:val="0"/>
          <w:sz w:val="28"/>
          <w:szCs w:val="28"/>
          <w:lang w:eastAsia="pl-PL"/>
          <w14:ligatures w14:val="none"/>
        </w:rPr>
        <w:t>S</w:t>
      </w:r>
      <w:r w:rsidR="00F70ECF" w:rsidRPr="00DB2C24">
        <w:rPr>
          <w:rFonts w:ascii="Aptos" w:eastAsia="Times New Roman" w:hAnsi="Aptos" w:cs="Calibri Light"/>
          <w:b/>
          <w:bCs/>
          <w:color w:val="1B1B1B"/>
          <w:kern w:val="0"/>
          <w:sz w:val="28"/>
          <w:szCs w:val="28"/>
          <w:lang w:eastAsia="pl-PL"/>
          <w14:ligatures w14:val="none"/>
        </w:rPr>
        <w:t>pecjalisty</w:t>
      </w:r>
      <w:r w:rsidR="00FF2D0A">
        <w:rPr>
          <w:rFonts w:ascii="Aptos" w:eastAsia="Times New Roman" w:hAnsi="Aptos" w:cs="Calibri Light"/>
          <w:b/>
          <w:bCs/>
          <w:color w:val="1B1B1B"/>
          <w:kern w:val="0"/>
          <w:sz w:val="28"/>
          <w:szCs w:val="28"/>
          <w:lang w:eastAsia="pl-PL"/>
          <w14:ligatures w14:val="none"/>
        </w:rPr>
        <w:t>/</w:t>
      </w:r>
      <w:r w:rsidR="00284C03">
        <w:rPr>
          <w:rFonts w:ascii="Aptos" w:eastAsia="Times New Roman" w:hAnsi="Aptos" w:cs="Calibri Light"/>
          <w:b/>
          <w:bCs/>
          <w:color w:val="1B1B1B"/>
          <w:kern w:val="0"/>
          <w:sz w:val="28"/>
          <w:szCs w:val="28"/>
          <w:lang w:eastAsia="pl-PL"/>
          <w14:ligatures w14:val="none"/>
        </w:rPr>
        <w:t>Sp</w:t>
      </w:r>
      <w:r w:rsidR="00827842">
        <w:rPr>
          <w:rFonts w:ascii="Aptos" w:eastAsia="Times New Roman" w:hAnsi="Aptos" w:cs="Calibri Light"/>
          <w:b/>
          <w:bCs/>
          <w:color w:val="1B1B1B"/>
          <w:kern w:val="0"/>
          <w:sz w:val="28"/>
          <w:szCs w:val="28"/>
          <w:lang w:eastAsia="pl-PL"/>
          <w14:ligatures w14:val="none"/>
        </w:rPr>
        <w:t>ecjalistki</w:t>
      </w:r>
    </w:p>
    <w:p w14:paraId="5DBFF4AE" w14:textId="681D7ED4" w:rsidR="008757DD" w:rsidRPr="0071213C" w:rsidRDefault="008757DD" w:rsidP="008757DD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ptos" w:hAnsi="Aptos" w:cs="Calibri"/>
          <w:color w:val="010101"/>
          <w:spacing w:val="-10"/>
          <w:sz w:val="24"/>
          <w:szCs w:val="24"/>
          <w:shd w:val="clear" w:color="auto" w:fill="FFFFFF"/>
        </w:rPr>
      </w:pPr>
      <w:r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w </w:t>
      </w:r>
      <w:r w:rsidRPr="003B6087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Departamencie </w:t>
      </w:r>
      <w:r w:rsidR="0012550D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Strategii i Współpracy Międzynarodowej</w:t>
      </w:r>
    </w:p>
    <w:p w14:paraId="70CA579C" w14:textId="0EFE8713" w:rsidR="00F70ECF" w:rsidRPr="0071213C" w:rsidRDefault="00F70ECF" w:rsidP="008B5E1F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ptos" w:hAnsi="Aptos" w:cs="Calibri"/>
          <w:color w:val="010101"/>
          <w:spacing w:val="-10"/>
          <w:sz w:val="24"/>
          <w:szCs w:val="24"/>
          <w:shd w:val="clear" w:color="auto" w:fill="FFFFFF"/>
        </w:rPr>
      </w:pPr>
      <w:r w:rsidRPr="0071213C">
        <w:rPr>
          <w:rStyle w:val="Pogrubienie"/>
          <w:rFonts w:ascii="Aptos" w:eastAsiaTheme="majorEastAsia" w:hAnsi="Aptos" w:cs="Calibri"/>
          <w:color w:val="1B1B1B"/>
          <w:sz w:val="24"/>
          <w:szCs w:val="24"/>
        </w:rPr>
        <w:t xml:space="preserve">Dyrektor </w:t>
      </w:r>
      <w:r w:rsidRPr="0071213C">
        <w:rPr>
          <w:rFonts w:ascii="Aptos" w:hAnsi="Aptos" w:cs="Calibri"/>
          <w:b/>
          <w:bCs/>
          <w:color w:val="1B1B1B"/>
          <w:sz w:val="24"/>
          <w:szCs w:val="24"/>
        </w:rPr>
        <w:t xml:space="preserve">Instytutu Rozwoju Języka Polskiego im. </w:t>
      </w:r>
      <w:r>
        <w:rPr>
          <w:rFonts w:ascii="Aptos" w:hAnsi="Aptos" w:cs="Calibri"/>
          <w:b/>
          <w:bCs/>
          <w:color w:val="1B1B1B"/>
          <w:sz w:val="24"/>
          <w:szCs w:val="24"/>
        </w:rPr>
        <w:t>ś</w:t>
      </w:r>
      <w:r w:rsidRPr="0071213C">
        <w:rPr>
          <w:rFonts w:ascii="Aptos" w:hAnsi="Aptos" w:cs="Calibri"/>
          <w:b/>
          <w:bCs/>
          <w:color w:val="1B1B1B"/>
          <w:sz w:val="24"/>
          <w:szCs w:val="24"/>
        </w:rPr>
        <w:t xml:space="preserve">więtego Maksymiliana Marii Kolbego </w:t>
      </w:r>
      <w:r w:rsidRPr="0071213C">
        <w:rPr>
          <w:rFonts w:ascii="Aptos" w:hAnsi="Aptos" w:cs="Calibri"/>
          <w:sz w:val="24"/>
          <w:szCs w:val="24"/>
        </w:rPr>
        <w:t xml:space="preserve">w Warszawie </w:t>
      </w:r>
      <w:r w:rsidRPr="0071213C">
        <w:rPr>
          <w:rFonts w:ascii="Aptos" w:hAnsi="Aptos" w:cs="Calibri"/>
          <w:color w:val="1B1B1B"/>
          <w:sz w:val="24"/>
          <w:szCs w:val="24"/>
        </w:rPr>
        <w:t xml:space="preserve">poszukuje kandydatów </w:t>
      </w:r>
      <w:r w:rsidRPr="0071213C">
        <w:rPr>
          <w:rFonts w:ascii="Aptos" w:hAnsi="Aptos" w:cs="Calibri"/>
          <w:color w:val="1B1B1B"/>
          <w:sz w:val="24"/>
          <w:szCs w:val="24"/>
        </w:rPr>
        <w:br/>
        <w:t>na stanowisk</w:t>
      </w:r>
      <w:r>
        <w:rPr>
          <w:rFonts w:ascii="Aptos" w:hAnsi="Aptos" w:cs="Calibri"/>
          <w:color w:val="1B1B1B"/>
          <w:sz w:val="24"/>
          <w:szCs w:val="24"/>
        </w:rPr>
        <w:t>o</w:t>
      </w:r>
      <w:r w:rsidRPr="0071213C">
        <w:rPr>
          <w:rFonts w:ascii="Aptos" w:hAnsi="Aptos" w:cs="Calibri"/>
          <w:color w:val="1B1B1B"/>
          <w:sz w:val="24"/>
          <w:szCs w:val="24"/>
        </w:rPr>
        <w:t xml:space="preserve"> </w:t>
      </w:r>
      <w:r w:rsidR="008757DD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specjalisty</w:t>
      </w:r>
      <w:r w:rsidR="00827842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/specjalistki</w:t>
      </w:r>
      <w:r w:rsidR="008757DD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w </w:t>
      </w:r>
      <w:r w:rsidR="008757DD" w:rsidRPr="003B6087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Departamencie </w:t>
      </w:r>
      <w:r w:rsidR="00DE1F0C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Strategii i Współpracy Międzynarodowej</w:t>
      </w:r>
    </w:p>
    <w:p w14:paraId="4041047C" w14:textId="3986C0A0" w:rsidR="00A1329C" w:rsidRPr="00E94C4A" w:rsidRDefault="001D569E" w:rsidP="00E87FCE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E94C4A">
        <w:rPr>
          <w:rFonts w:ascii="Aptos" w:hAnsi="Aptos" w:cs="Calibri"/>
          <w:color w:val="010101"/>
          <w:spacing w:val="-10"/>
          <w:sz w:val="24"/>
          <w:szCs w:val="24"/>
          <w:shd w:val="clear" w:color="auto" w:fill="FFFFFF"/>
        </w:rPr>
        <w:t xml:space="preserve">Nabór trwa do </w:t>
      </w:r>
      <w:r w:rsidR="00A20CF8" w:rsidRPr="00E94C4A">
        <w:rPr>
          <w:rFonts w:ascii="Aptos" w:hAnsi="Aptos" w:cs="Calibri"/>
          <w:color w:val="010101"/>
          <w:spacing w:val="-10"/>
          <w:sz w:val="24"/>
          <w:szCs w:val="24"/>
          <w:shd w:val="clear" w:color="auto" w:fill="FFFFFF"/>
        </w:rPr>
        <w:t>1</w:t>
      </w:r>
      <w:r w:rsidR="000676F0" w:rsidRPr="00E94C4A">
        <w:rPr>
          <w:rFonts w:ascii="Aptos" w:hAnsi="Aptos" w:cs="Calibri"/>
          <w:color w:val="010101"/>
          <w:spacing w:val="-10"/>
          <w:sz w:val="24"/>
          <w:szCs w:val="24"/>
          <w:shd w:val="clear" w:color="auto" w:fill="FFFFFF"/>
        </w:rPr>
        <w:t>3</w:t>
      </w:r>
      <w:r w:rsidR="00A20CF8" w:rsidRPr="00E94C4A">
        <w:rPr>
          <w:rFonts w:ascii="Aptos" w:hAnsi="Aptos" w:cs="Calibri"/>
          <w:color w:val="010101"/>
          <w:spacing w:val="-10"/>
          <w:sz w:val="24"/>
          <w:szCs w:val="24"/>
          <w:shd w:val="clear" w:color="auto" w:fill="FFFFFF"/>
        </w:rPr>
        <w:t>.0</w:t>
      </w:r>
      <w:r w:rsidR="008745EE" w:rsidRPr="00E94C4A">
        <w:rPr>
          <w:rFonts w:ascii="Aptos" w:hAnsi="Aptos" w:cs="Calibri"/>
          <w:color w:val="010101"/>
          <w:spacing w:val="-10"/>
          <w:sz w:val="24"/>
          <w:szCs w:val="24"/>
          <w:shd w:val="clear" w:color="auto" w:fill="FFFFFF"/>
        </w:rPr>
        <w:t>5</w:t>
      </w:r>
      <w:r w:rsidR="00A20CF8" w:rsidRPr="00E94C4A">
        <w:rPr>
          <w:rFonts w:ascii="Aptos" w:hAnsi="Aptos" w:cs="Calibri"/>
          <w:color w:val="010101"/>
          <w:spacing w:val="-10"/>
          <w:sz w:val="24"/>
          <w:szCs w:val="24"/>
          <w:shd w:val="clear" w:color="auto" w:fill="FFFFFF"/>
        </w:rPr>
        <w:t>.</w:t>
      </w:r>
      <w:r w:rsidR="00C642F1" w:rsidRPr="00E94C4A">
        <w:rPr>
          <w:rFonts w:ascii="Aptos" w:hAnsi="Aptos" w:cs="Calibri"/>
          <w:color w:val="010101"/>
          <w:spacing w:val="-10"/>
          <w:sz w:val="24"/>
          <w:szCs w:val="24"/>
          <w:shd w:val="clear" w:color="auto" w:fill="FFFFFF"/>
        </w:rPr>
        <w:t xml:space="preserve"> 202</w:t>
      </w:r>
      <w:r w:rsidR="00E117CD" w:rsidRPr="00E94C4A">
        <w:rPr>
          <w:rFonts w:ascii="Aptos" w:hAnsi="Aptos" w:cs="Calibri"/>
          <w:color w:val="010101"/>
          <w:spacing w:val="-10"/>
          <w:sz w:val="24"/>
          <w:szCs w:val="24"/>
          <w:shd w:val="clear" w:color="auto" w:fill="FFFFFF"/>
        </w:rPr>
        <w:t>5</w:t>
      </w:r>
      <w:r w:rsidR="00C642F1" w:rsidRPr="00E94C4A">
        <w:rPr>
          <w:rFonts w:ascii="Aptos" w:hAnsi="Aptos" w:cs="Calibri"/>
          <w:color w:val="010101"/>
          <w:spacing w:val="-10"/>
          <w:sz w:val="24"/>
          <w:szCs w:val="24"/>
          <w:shd w:val="clear" w:color="auto" w:fill="FFFFFF"/>
        </w:rPr>
        <w:t xml:space="preserve"> r</w:t>
      </w:r>
      <w:r w:rsidRPr="00E94C4A">
        <w:rPr>
          <w:rFonts w:ascii="Aptos" w:hAnsi="Aptos" w:cs="Calibri"/>
          <w:color w:val="010101"/>
          <w:spacing w:val="-10"/>
          <w:sz w:val="24"/>
          <w:szCs w:val="24"/>
          <w:shd w:val="clear" w:color="auto" w:fill="FFFFFF"/>
        </w:rPr>
        <w:t>.</w:t>
      </w:r>
    </w:p>
    <w:p w14:paraId="31CEDCE7" w14:textId="579D1525" w:rsidR="006B3DE4" w:rsidRPr="00E94C4A" w:rsidRDefault="00A1329C" w:rsidP="001A28F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Calibri"/>
          <w:color w:val="1B1B1B"/>
        </w:rPr>
      </w:pPr>
      <w:r w:rsidRPr="00E94C4A">
        <w:rPr>
          <w:rFonts w:ascii="Aptos" w:hAnsi="Aptos" w:cs="Calibri"/>
          <w:color w:val="010101"/>
          <w:spacing w:val="-10"/>
          <w:shd w:val="clear" w:color="auto" w:fill="FFFFFF"/>
        </w:rPr>
        <w:t xml:space="preserve"> </w:t>
      </w:r>
    </w:p>
    <w:p w14:paraId="714AB52A" w14:textId="095093D9" w:rsidR="001A28FA" w:rsidRPr="00E94C4A" w:rsidRDefault="006B3DE4" w:rsidP="001A28F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Calibri Light"/>
          <w:color w:val="1B1B1B"/>
        </w:rPr>
      </w:pPr>
      <w:r w:rsidRPr="00E94C4A">
        <w:rPr>
          <w:rStyle w:val="Pogrubienie"/>
          <w:rFonts w:ascii="Aptos" w:eastAsiaTheme="majorEastAsia" w:hAnsi="Aptos" w:cs="Calibri Light"/>
          <w:color w:val="1B1B1B"/>
        </w:rPr>
        <w:t>Wymiar etatu:</w:t>
      </w:r>
      <w:r w:rsidRPr="00E94C4A">
        <w:rPr>
          <w:rFonts w:ascii="Aptos" w:hAnsi="Aptos" w:cs="Calibri Light"/>
          <w:color w:val="1B1B1B"/>
        </w:rPr>
        <w:t> </w:t>
      </w:r>
      <w:r w:rsidR="0055688E" w:rsidRPr="00E94C4A">
        <w:rPr>
          <w:rFonts w:ascii="Aptos" w:hAnsi="Aptos" w:cs="Calibri Light"/>
          <w:color w:val="1B1B1B"/>
        </w:rPr>
        <w:t>1</w:t>
      </w:r>
    </w:p>
    <w:p w14:paraId="14CBF534" w14:textId="5DF4AE7C" w:rsidR="00A1329C" w:rsidRPr="00E94C4A" w:rsidRDefault="00A1329C" w:rsidP="001A28F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Calibri Light"/>
          <w:color w:val="1B1B1B"/>
        </w:rPr>
      </w:pPr>
      <w:r w:rsidRPr="00E94C4A">
        <w:rPr>
          <w:rFonts w:ascii="Aptos" w:hAnsi="Aptos" w:cs="Calibri Light"/>
          <w:b/>
          <w:bCs/>
          <w:color w:val="1B1B1B"/>
        </w:rPr>
        <w:t>Forma prawna zatrudnienia:</w:t>
      </w:r>
      <w:r w:rsidRPr="00E94C4A">
        <w:rPr>
          <w:rFonts w:ascii="Aptos" w:hAnsi="Aptos" w:cs="Calibri Light"/>
          <w:color w:val="1B1B1B"/>
        </w:rPr>
        <w:t xml:space="preserve"> umowa </w:t>
      </w:r>
      <w:r w:rsidR="00E7229E" w:rsidRPr="00E94C4A">
        <w:rPr>
          <w:rFonts w:ascii="Aptos" w:hAnsi="Aptos" w:cs="Calibri Light"/>
          <w:color w:val="1B1B1B"/>
        </w:rPr>
        <w:t>o pracę</w:t>
      </w:r>
    </w:p>
    <w:p w14:paraId="67FD49E8" w14:textId="0C678772" w:rsidR="006B3DE4" w:rsidRPr="00E94C4A" w:rsidRDefault="006B3DE4" w:rsidP="001A28F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Calibri Light"/>
          <w:color w:val="1B1B1B"/>
        </w:rPr>
      </w:pPr>
      <w:r w:rsidRPr="00E94C4A">
        <w:rPr>
          <w:rFonts w:ascii="Aptos" w:hAnsi="Aptos" w:cs="Calibri Light"/>
          <w:b/>
          <w:bCs/>
          <w:color w:val="1B1B1B"/>
        </w:rPr>
        <w:t>Liczba stanowisk pracy:</w:t>
      </w:r>
      <w:r w:rsidRPr="00E94C4A">
        <w:rPr>
          <w:rFonts w:ascii="Aptos" w:hAnsi="Aptos" w:cs="Calibri Light"/>
          <w:color w:val="1B1B1B"/>
        </w:rPr>
        <w:t xml:space="preserve"> </w:t>
      </w:r>
      <w:r w:rsidR="001F2B10" w:rsidRPr="00E94C4A">
        <w:rPr>
          <w:rFonts w:ascii="Aptos" w:hAnsi="Aptos" w:cs="Calibri Light"/>
          <w:color w:val="1B1B1B"/>
        </w:rPr>
        <w:t>1</w:t>
      </w:r>
    </w:p>
    <w:p w14:paraId="7B0927C3" w14:textId="52C42075" w:rsidR="006B3DE4" w:rsidRPr="00E94C4A" w:rsidRDefault="006B3DE4" w:rsidP="001A28F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Calibri Light"/>
          <w:color w:val="1B1B1B"/>
        </w:rPr>
      </w:pPr>
      <w:r w:rsidRPr="00E94C4A">
        <w:rPr>
          <w:rStyle w:val="Pogrubienie"/>
          <w:rFonts w:ascii="Aptos" w:eastAsiaTheme="majorEastAsia" w:hAnsi="Aptos" w:cs="Calibri Light"/>
          <w:color w:val="1B1B1B"/>
        </w:rPr>
        <w:t>Adres urzędu</w:t>
      </w:r>
      <w:r w:rsidR="001F2B10" w:rsidRPr="00E94C4A">
        <w:rPr>
          <w:rStyle w:val="Pogrubienie"/>
          <w:rFonts w:ascii="Aptos" w:eastAsiaTheme="majorEastAsia" w:hAnsi="Aptos" w:cs="Calibri Light"/>
          <w:color w:val="1B1B1B"/>
        </w:rPr>
        <w:t xml:space="preserve"> i miejsce wykonywania pracy</w:t>
      </w:r>
      <w:r w:rsidRPr="00E94C4A">
        <w:rPr>
          <w:rStyle w:val="Pogrubienie"/>
          <w:rFonts w:ascii="Aptos" w:eastAsiaTheme="majorEastAsia" w:hAnsi="Aptos" w:cs="Calibri Light"/>
          <w:color w:val="1B1B1B"/>
        </w:rPr>
        <w:t>:</w:t>
      </w:r>
    </w:p>
    <w:p w14:paraId="31DD218B" w14:textId="09D51E9A" w:rsidR="001A28FA" w:rsidRPr="00E94C4A" w:rsidRDefault="001A28FA" w:rsidP="001A28FA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Instytut Rozwoju Języka </w:t>
      </w:r>
      <w:r w:rsidR="00B97AB0"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Polskiego</w:t>
      </w:r>
      <w:r w:rsidR="003E7D0D" w:rsidRPr="00E94C4A">
        <w:rPr>
          <w:rFonts w:ascii="Aptos" w:hAnsi="Aptos" w:cs="Calibri"/>
          <w:b/>
          <w:bCs/>
          <w:color w:val="1B1B1B"/>
        </w:rPr>
        <w:t xml:space="preserve"> im. </w:t>
      </w:r>
      <w:r w:rsidR="007E5CF7" w:rsidRPr="00E94C4A">
        <w:rPr>
          <w:rFonts w:ascii="Aptos" w:hAnsi="Aptos" w:cs="Calibri"/>
          <w:b/>
          <w:bCs/>
          <w:color w:val="1B1B1B"/>
        </w:rPr>
        <w:t>ś</w:t>
      </w:r>
      <w:r w:rsidR="003E7D0D" w:rsidRPr="00E94C4A">
        <w:rPr>
          <w:rFonts w:ascii="Aptos" w:hAnsi="Aptos" w:cs="Calibri"/>
          <w:b/>
          <w:bCs/>
          <w:color w:val="1B1B1B"/>
        </w:rPr>
        <w:t>więtego Maksymiliana Marii Kolbego</w:t>
      </w:r>
      <w:r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E94C4A">
        <w:rPr>
          <w:rFonts w:ascii="Aptos" w:hAnsi="Aptos" w:cs="Calibri Light"/>
          <w:sz w:val="24"/>
          <w:szCs w:val="24"/>
        </w:rPr>
        <w:t>z siedzibą w</w:t>
      </w:r>
      <w:r w:rsidR="003E7D0D" w:rsidRPr="00E94C4A">
        <w:rPr>
          <w:rFonts w:ascii="Aptos" w:hAnsi="Aptos" w:cs="Calibri Light"/>
          <w:sz w:val="24"/>
          <w:szCs w:val="24"/>
        </w:rPr>
        <w:t> </w:t>
      </w:r>
      <w:r w:rsidRPr="00E94C4A">
        <w:rPr>
          <w:rFonts w:ascii="Aptos" w:hAnsi="Aptos" w:cs="Calibri Light"/>
          <w:sz w:val="24"/>
          <w:szCs w:val="24"/>
        </w:rPr>
        <w:t>Warszawie (00-695) ul. Nowogrodzka 50/54</w:t>
      </w:r>
      <w:r w:rsidR="0092219F" w:rsidRPr="00E94C4A">
        <w:rPr>
          <w:rFonts w:ascii="Aptos" w:hAnsi="Aptos" w:cs="Calibri Light"/>
          <w:sz w:val="24"/>
          <w:szCs w:val="24"/>
        </w:rPr>
        <w:t>.</w:t>
      </w:r>
    </w:p>
    <w:p w14:paraId="351FD8B5" w14:textId="07F2CC91" w:rsidR="00390028" w:rsidRPr="00E94C4A" w:rsidRDefault="00C84E76" w:rsidP="000D014C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Zakres zadań wykonywanych na stanowisku:</w:t>
      </w:r>
    </w:p>
    <w:p w14:paraId="00A749A0" w14:textId="6487617B" w:rsidR="001C71FB" w:rsidRPr="00E94C4A" w:rsidRDefault="001C71FB" w:rsidP="001C71FB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/>
          <w:sz w:val="24"/>
          <w:szCs w:val="24"/>
        </w:rPr>
      </w:pPr>
      <w:r w:rsidRPr="00E94C4A">
        <w:rPr>
          <w:rFonts w:eastAsia="Times New Roman"/>
          <w:sz w:val="24"/>
          <w:szCs w:val="24"/>
        </w:rPr>
        <w:t>ocena merytoryczna ofert i wniosków składanych w ramach konkursów i naborów oraz udział w pracach komisji konkursowych</w:t>
      </w:r>
      <w:r w:rsidR="00564692" w:rsidRPr="00E94C4A">
        <w:rPr>
          <w:rFonts w:eastAsia="Times New Roman"/>
          <w:sz w:val="24"/>
          <w:szCs w:val="24"/>
        </w:rPr>
        <w:t>;</w:t>
      </w:r>
    </w:p>
    <w:p w14:paraId="7A8A0E1C" w14:textId="20E90E62" w:rsidR="00866633" w:rsidRPr="00E94C4A" w:rsidRDefault="00866633" w:rsidP="00DF10D2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/>
          <w:sz w:val="24"/>
          <w:szCs w:val="24"/>
        </w:rPr>
      </w:pPr>
      <w:r w:rsidRPr="00E94C4A">
        <w:rPr>
          <w:rFonts w:eastAsia="Times New Roman"/>
          <w:sz w:val="24"/>
          <w:szCs w:val="24"/>
        </w:rPr>
        <w:t>opracowanie pomysłów na planowane konkursy</w:t>
      </w:r>
      <w:r w:rsidR="00124DFA" w:rsidRPr="00E94C4A">
        <w:rPr>
          <w:rFonts w:eastAsia="Times New Roman"/>
          <w:sz w:val="24"/>
          <w:szCs w:val="24"/>
        </w:rPr>
        <w:t xml:space="preserve"> i nabory,</w:t>
      </w:r>
      <w:r w:rsidRPr="00E94C4A">
        <w:rPr>
          <w:rFonts w:eastAsia="Times New Roman"/>
          <w:sz w:val="24"/>
          <w:szCs w:val="24"/>
        </w:rPr>
        <w:t xml:space="preserve"> opracowanie regulaminów konkursów oraz koncepcji na działania wspierające realizację zadań Instytutu</w:t>
      </w:r>
      <w:r w:rsidR="00647556" w:rsidRPr="00E94C4A">
        <w:rPr>
          <w:rFonts w:eastAsia="Times New Roman"/>
          <w:sz w:val="24"/>
          <w:szCs w:val="24"/>
        </w:rPr>
        <w:t>;</w:t>
      </w:r>
    </w:p>
    <w:p w14:paraId="5A53C0F5" w14:textId="5F380383" w:rsidR="008A5B0A" w:rsidRPr="00E94C4A" w:rsidRDefault="008A5B0A" w:rsidP="00DF10D2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/>
          <w:sz w:val="24"/>
          <w:szCs w:val="24"/>
        </w:rPr>
      </w:pPr>
      <w:r w:rsidRPr="00E94C4A">
        <w:rPr>
          <w:rFonts w:eastAsia="Times New Roman"/>
          <w:sz w:val="24"/>
          <w:szCs w:val="24"/>
        </w:rPr>
        <w:t>koordynacja projektów własnych Instytutu, w tym nadzór nad ich prawidłową realizacją, harmonogramem i osiąganiem założonych rezultatów</w:t>
      </w:r>
      <w:r w:rsidR="006D7AD5" w:rsidRPr="00E94C4A">
        <w:rPr>
          <w:rFonts w:eastAsia="Times New Roman"/>
          <w:sz w:val="24"/>
          <w:szCs w:val="24"/>
        </w:rPr>
        <w:t xml:space="preserve"> i wskaźników;</w:t>
      </w:r>
    </w:p>
    <w:p w14:paraId="2914AAC7" w14:textId="125F4A83" w:rsidR="00DF10D2" w:rsidRPr="00E94C4A" w:rsidRDefault="00647556" w:rsidP="00DF10D2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/>
          <w:sz w:val="24"/>
          <w:szCs w:val="24"/>
        </w:rPr>
      </w:pPr>
      <w:r w:rsidRPr="00E94C4A">
        <w:rPr>
          <w:rFonts w:eastAsia="Times New Roman"/>
          <w:sz w:val="24"/>
          <w:szCs w:val="24"/>
        </w:rPr>
        <w:t>planowanie</w:t>
      </w:r>
      <w:r w:rsidR="00C74E1F" w:rsidRPr="00E94C4A">
        <w:rPr>
          <w:rFonts w:eastAsia="Times New Roman"/>
          <w:sz w:val="24"/>
          <w:szCs w:val="24"/>
        </w:rPr>
        <w:t xml:space="preserve">, w tym przygotowanie merytoryczne oraz </w:t>
      </w:r>
      <w:r w:rsidRPr="00E94C4A">
        <w:rPr>
          <w:rFonts w:eastAsia="Times New Roman"/>
          <w:sz w:val="24"/>
          <w:szCs w:val="24"/>
        </w:rPr>
        <w:t>realizowanie</w:t>
      </w:r>
      <w:r w:rsidR="00DF10D2" w:rsidRPr="00E94C4A">
        <w:rPr>
          <w:rFonts w:eastAsia="Times New Roman"/>
          <w:sz w:val="24"/>
          <w:szCs w:val="24"/>
        </w:rPr>
        <w:t xml:space="preserve"> spotkań krajowych i zagranicznych z udziałem Dyrekcji, kierownictwa oraz pracowników Departamentu Strategii i Współpracy Międzynarodowej</w:t>
      </w:r>
      <w:r w:rsidR="003809D5" w:rsidRPr="00E94C4A">
        <w:rPr>
          <w:rFonts w:eastAsia="Times New Roman"/>
          <w:sz w:val="24"/>
          <w:szCs w:val="24"/>
        </w:rPr>
        <w:t>;</w:t>
      </w:r>
    </w:p>
    <w:p w14:paraId="7646DC62" w14:textId="3FBF8EC3" w:rsidR="00DF10D2" w:rsidRPr="00E94C4A" w:rsidRDefault="00DF10D2" w:rsidP="00DF10D2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/>
          <w:sz w:val="24"/>
          <w:szCs w:val="24"/>
        </w:rPr>
      </w:pPr>
      <w:r w:rsidRPr="00E94C4A">
        <w:rPr>
          <w:rFonts w:eastAsia="Times New Roman"/>
          <w:sz w:val="24"/>
          <w:szCs w:val="24"/>
        </w:rPr>
        <w:t>gromadzenie wiedzy o środowiskach polonijnych za granicą, rozpoznawanie warunków funkcjonowania i potrzeb tych środowisk</w:t>
      </w:r>
      <w:r w:rsidR="003809D5" w:rsidRPr="00E94C4A">
        <w:rPr>
          <w:rFonts w:eastAsia="Times New Roman"/>
          <w:sz w:val="24"/>
          <w:szCs w:val="24"/>
        </w:rPr>
        <w:t>;</w:t>
      </w:r>
    </w:p>
    <w:p w14:paraId="17818A46" w14:textId="1DAF4860" w:rsidR="00DF10D2" w:rsidRPr="00E94C4A" w:rsidRDefault="00DF10D2" w:rsidP="00DF10D2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/>
          <w:sz w:val="24"/>
          <w:szCs w:val="24"/>
        </w:rPr>
      </w:pPr>
      <w:r w:rsidRPr="00E94C4A">
        <w:rPr>
          <w:rFonts w:eastAsia="Times New Roman"/>
          <w:sz w:val="24"/>
          <w:szCs w:val="24"/>
        </w:rPr>
        <w:t>gromadzenie i utrzymywanie kontaktów z beneficjentami konkursów i naborów, w szczególności ze szkołami polonijnymi, jak również z podmiotami uprawnionymi do składania ofert lub wniosków</w:t>
      </w:r>
      <w:r w:rsidR="00580C71" w:rsidRPr="00E94C4A">
        <w:rPr>
          <w:rFonts w:eastAsia="Times New Roman"/>
          <w:sz w:val="24"/>
          <w:szCs w:val="24"/>
        </w:rPr>
        <w:t>;</w:t>
      </w:r>
    </w:p>
    <w:p w14:paraId="5FA25DD8" w14:textId="6A69B86E" w:rsidR="00DF10D2" w:rsidRPr="00E94C4A" w:rsidRDefault="00DF10D2" w:rsidP="00DF10D2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/>
          <w:sz w:val="24"/>
          <w:szCs w:val="24"/>
        </w:rPr>
      </w:pPr>
      <w:r w:rsidRPr="00E94C4A">
        <w:rPr>
          <w:rFonts w:eastAsia="Times New Roman"/>
          <w:sz w:val="24"/>
          <w:szCs w:val="24"/>
        </w:rPr>
        <w:t>współpraca z instytucjami, organizacjami i stowarzyszeniami krajowymi, polonijnymi i zagranicznymi na rzecz wsparci</w:t>
      </w:r>
      <w:r w:rsidR="003809D5" w:rsidRPr="00E94C4A">
        <w:rPr>
          <w:rFonts w:eastAsia="Times New Roman"/>
          <w:sz w:val="24"/>
          <w:szCs w:val="24"/>
        </w:rPr>
        <w:t>a</w:t>
      </w:r>
      <w:r w:rsidRPr="00E94C4A">
        <w:rPr>
          <w:rFonts w:eastAsia="Times New Roman"/>
          <w:sz w:val="24"/>
          <w:szCs w:val="24"/>
        </w:rPr>
        <w:t xml:space="preserve"> edukacji polonijnej i polskiej poza granicami kraju</w:t>
      </w:r>
      <w:r w:rsidR="00580C71" w:rsidRPr="00E94C4A">
        <w:rPr>
          <w:rFonts w:eastAsia="Times New Roman"/>
          <w:sz w:val="24"/>
          <w:szCs w:val="24"/>
        </w:rPr>
        <w:t>;</w:t>
      </w:r>
    </w:p>
    <w:p w14:paraId="62E3CA1C" w14:textId="0FAEB269" w:rsidR="00B04B42" w:rsidRPr="00E94C4A" w:rsidRDefault="00F51C75" w:rsidP="00DF10D2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/>
          <w:sz w:val="24"/>
          <w:szCs w:val="24"/>
        </w:rPr>
      </w:pPr>
      <w:r w:rsidRPr="00E94C4A">
        <w:rPr>
          <w:rFonts w:eastAsia="Times New Roman"/>
          <w:sz w:val="24"/>
          <w:szCs w:val="24"/>
        </w:rPr>
        <w:t>r</w:t>
      </w:r>
      <w:r w:rsidR="00056B56" w:rsidRPr="00E94C4A">
        <w:rPr>
          <w:rFonts w:eastAsia="Times New Roman"/>
          <w:sz w:val="24"/>
          <w:szCs w:val="24"/>
        </w:rPr>
        <w:t>ealizacja innych zadań powierzonych przez Kierownika Departamentu.</w:t>
      </w:r>
    </w:p>
    <w:p w14:paraId="0E43D6F0" w14:textId="77777777" w:rsidR="00056B56" w:rsidRPr="00E94C4A" w:rsidRDefault="00056B56" w:rsidP="00056B56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B1F35"/>
          <w:kern w:val="0"/>
          <w:sz w:val="24"/>
          <w:szCs w:val="24"/>
          <w:lang w:eastAsia="pl-PL"/>
          <w14:ligatures w14:val="none"/>
        </w:rPr>
      </w:pPr>
    </w:p>
    <w:p w14:paraId="2FABCA9F" w14:textId="458CBF3A" w:rsidR="004454FD" w:rsidRPr="00E94C4A" w:rsidRDefault="006B3DE4" w:rsidP="001A28FA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  <w:r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Wymagania związane ze stanowiskiem </w:t>
      </w:r>
      <w:r w:rsidR="001F2B10"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pracy</w:t>
      </w:r>
    </w:p>
    <w:p w14:paraId="7B4FEB7D" w14:textId="77777777" w:rsidR="004454FD" w:rsidRPr="00E94C4A" w:rsidRDefault="004454FD" w:rsidP="001A28FA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</w:p>
    <w:p w14:paraId="1E874F7B" w14:textId="7A7D5263" w:rsidR="006B3DE4" w:rsidRPr="00E94C4A" w:rsidRDefault="0055688E" w:rsidP="001A28FA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  <w:r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W</w:t>
      </w:r>
      <w:r w:rsidR="006B3DE4"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ymagania niezbędne:</w:t>
      </w:r>
    </w:p>
    <w:p w14:paraId="2A8F2552" w14:textId="21CE0D59" w:rsidR="00EA4FBF" w:rsidRPr="00E94C4A" w:rsidRDefault="00EA4FBF" w:rsidP="00EA4FBF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/>
          <w:sz w:val="24"/>
          <w:szCs w:val="24"/>
        </w:rPr>
      </w:pPr>
      <w:r w:rsidRPr="00E94C4A">
        <w:rPr>
          <w:rFonts w:eastAsia="Times New Roman"/>
          <w:sz w:val="24"/>
          <w:szCs w:val="24"/>
        </w:rPr>
        <w:t>wykształcenie wyższe</w:t>
      </w:r>
      <w:r w:rsidR="00E97B07" w:rsidRPr="00E94C4A">
        <w:rPr>
          <w:rFonts w:eastAsia="Times New Roman"/>
          <w:sz w:val="24"/>
          <w:szCs w:val="24"/>
        </w:rPr>
        <w:t>;</w:t>
      </w:r>
    </w:p>
    <w:p w14:paraId="6272B30E" w14:textId="3417EB5E" w:rsidR="00EA4FBF" w:rsidRPr="00E94C4A" w:rsidRDefault="00912BCF" w:rsidP="00EA4FBF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/>
          <w:sz w:val="24"/>
          <w:szCs w:val="24"/>
        </w:rPr>
      </w:pPr>
      <w:r w:rsidRPr="00E94C4A">
        <w:rPr>
          <w:rFonts w:eastAsia="Times New Roman"/>
          <w:sz w:val="24"/>
          <w:szCs w:val="24"/>
        </w:rPr>
        <w:t xml:space="preserve">doświadczenie w </w:t>
      </w:r>
      <w:r w:rsidR="00E073CB" w:rsidRPr="00E94C4A">
        <w:rPr>
          <w:rFonts w:eastAsia="Times New Roman"/>
          <w:sz w:val="24"/>
          <w:szCs w:val="24"/>
        </w:rPr>
        <w:t xml:space="preserve">przygotowaniu i/lub </w:t>
      </w:r>
      <w:r w:rsidR="00EA4FBF" w:rsidRPr="00E94C4A">
        <w:rPr>
          <w:rFonts w:eastAsia="Times New Roman"/>
          <w:sz w:val="24"/>
          <w:szCs w:val="24"/>
        </w:rPr>
        <w:t>ocen</w:t>
      </w:r>
      <w:r w:rsidRPr="00E94C4A">
        <w:rPr>
          <w:rFonts w:eastAsia="Times New Roman"/>
          <w:sz w:val="24"/>
          <w:szCs w:val="24"/>
        </w:rPr>
        <w:t>ie</w:t>
      </w:r>
      <w:r w:rsidR="00EA4FBF" w:rsidRPr="00E94C4A">
        <w:rPr>
          <w:rFonts w:eastAsia="Times New Roman"/>
          <w:sz w:val="24"/>
          <w:szCs w:val="24"/>
        </w:rPr>
        <w:t xml:space="preserve"> merytorycznej </w:t>
      </w:r>
      <w:r w:rsidR="009C2BEC" w:rsidRPr="00E94C4A">
        <w:rPr>
          <w:rFonts w:eastAsia="Times New Roman"/>
          <w:sz w:val="24"/>
          <w:szCs w:val="24"/>
        </w:rPr>
        <w:t>ofert składanych w ramach konkursów</w:t>
      </w:r>
      <w:r w:rsidR="006B1E8E" w:rsidRPr="00E94C4A">
        <w:rPr>
          <w:rFonts w:eastAsia="Times New Roman"/>
          <w:sz w:val="24"/>
          <w:szCs w:val="24"/>
        </w:rPr>
        <w:t>;</w:t>
      </w:r>
    </w:p>
    <w:p w14:paraId="7ADB0FCF" w14:textId="42F7121E" w:rsidR="00EA4FBF" w:rsidRPr="00E94C4A" w:rsidRDefault="00EA4FBF" w:rsidP="00F71025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/>
          <w:sz w:val="24"/>
          <w:szCs w:val="24"/>
        </w:rPr>
      </w:pPr>
      <w:r w:rsidRPr="00E94C4A">
        <w:rPr>
          <w:rFonts w:eastAsia="Times New Roman"/>
          <w:sz w:val="24"/>
          <w:szCs w:val="24"/>
        </w:rPr>
        <w:lastRenderedPageBreak/>
        <w:t>dobra znajomość środowiska polonijnego, jego potrzeb oraz warunków funkcjonowania</w:t>
      </w:r>
      <w:r w:rsidR="00E073CB" w:rsidRPr="00E94C4A">
        <w:rPr>
          <w:rFonts w:eastAsia="Times New Roman"/>
          <w:sz w:val="24"/>
          <w:szCs w:val="24"/>
        </w:rPr>
        <w:t>;</w:t>
      </w:r>
    </w:p>
    <w:p w14:paraId="7E153D74" w14:textId="77777777" w:rsidR="00A879B9" w:rsidRPr="00E94C4A" w:rsidRDefault="00A879B9" w:rsidP="00A879B9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/>
          <w:sz w:val="24"/>
          <w:szCs w:val="24"/>
        </w:rPr>
      </w:pPr>
      <w:r w:rsidRPr="00E94C4A">
        <w:rPr>
          <w:rFonts w:eastAsia="Times New Roman"/>
          <w:sz w:val="24"/>
          <w:szCs w:val="24"/>
        </w:rPr>
        <w:t>znajomość zasad funkcjonowania instytucji publicznych oraz procedur administracyjnych;</w:t>
      </w:r>
    </w:p>
    <w:p w14:paraId="69D99A19" w14:textId="2BF0BD8A" w:rsidR="00F748B6" w:rsidRPr="00E94C4A" w:rsidRDefault="00F748B6" w:rsidP="00030B56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/>
          <w:sz w:val="24"/>
          <w:szCs w:val="24"/>
        </w:rPr>
      </w:pPr>
      <w:r w:rsidRPr="00E94C4A">
        <w:rPr>
          <w:rFonts w:eastAsia="Times New Roman"/>
          <w:sz w:val="24"/>
          <w:szCs w:val="24"/>
        </w:rPr>
        <w:t>znajomość języka angielskiego l</w:t>
      </w:r>
      <w:r w:rsidR="007A0AC9" w:rsidRPr="00E94C4A">
        <w:rPr>
          <w:rFonts w:eastAsia="Times New Roman"/>
          <w:sz w:val="24"/>
          <w:szCs w:val="24"/>
        </w:rPr>
        <w:t>u</w:t>
      </w:r>
      <w:r w:rsidRPr="00E94C4A">
        <w:rPr>
          <w:rFonts w:eastAsia="Times New Roman"/>
          <w:sz w:val="24"/>
          <w:szCs w:val="24"/>
        </w:rPr>
        <w:t xml:space="preserve">b innego </w:t>
      </w:r>
      <w:r w:rsidR="007A0AC9" w:rsidRPr="00E94C4A">
        <w:rPr>
          <w:rFonts w:eastAsia="Times New Roman"/>
          <w:sz w:val="24"/>
          <w:szCs w:val="24"/>
        </w:rPr>
        <w:t>języka</w:t>
      </w:r>
      <w:r w:rsidRPr="00E94C4A">
        <w:rPr>
          <w:rFonts w:eastAsia="Times New Roman"/>
          <w:sz w:val="24"/>
          <w:szCs w:val="24"/>
        </w:rPr>
        <w:t xml:space="preserve"> nowożytnego </w:t>
      </w:r>
      <w:r w:rsidR="007A0AC9" w:rsidRPr="00E94C4A">
        <w:rPr>
          <w:rFonts w:eastAsia="Times New Roman"/>
          <w:sz w:val="24"/>
          <w:szCs w:val="24"/>
        </w:rPr>
        <w:t xml:space="preserve">minimum </w:t>
      </w:r>
      <w:r w:rsidRPr="00E94C4A">
        <w:rPr>
          <w:rFonts w:eastAsia="Times New Roman"/>
          <w:sz w:val="24"/>
          <w:szCs w:val="24"/>
        </w:rPr>
        <w:t>na poziomie B2</w:t>
      </w:r>
      <w:r w:rsidR="006B1E8E" w:rsidRPr="00E94C4A">
        <w:rPr>
          <w:rFonts w:eastAsia="Times New Roman"/>
          <w:sz w:val="24"/>
          <w:szCs w:val="24"/>
        </w:rPr>
        <w:t>;</w:t>
      </w:r>
    </w:p>
    <w:p w14:paraId="2951F63C" w14:textId="1D178FB4" w:rsidR="00030B56" w:rsidRPr="00E94C4A" w:rsidRDefault="00EA4FBF" w:rsidP="00030B56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/>
          <w:sz w:val="24"/>
          <w:szCs w:val="24"/>
        </w:rPr>
      </w:pPr>
      <w:r w:rsidRPr="00E94C4A">
        <w:rPr>
          <w:rFonts w:eastAsia="Times New Roman"/>
          <w:sz w:val="24"/>
          <w:szCs w:val="24"/>
        </w:rPr>
        <w:t>u</w:t>
      </w:r>
      <w:r w:rsidR="00030B56" w:rsidRPr="00E94C4A">
        <w:rPr>
          <w:rFonts w:eastAsia="Times New Roman"/>
          <w:sz w:val="24"/>
          <w:szCs w:val="24"/>
        </w:rPr>
        <w:t>miejętność obsługi MS Office</w:t>
      </w:r>
      <w:r w:rsidR="006B1E8E" w:rsidRPr="00E94C4A">
        <w:rPr>
          <w:rFonts w:eastAsia="Times New Roman"/>
          <w:sz w:val="24"/>
          <w:szCs w:val="24"/>
        </w:rPr>
        <w:t>;</w:t>
      </w:r>
    </w:p>
    <w:p w14:paraId="4EFDA147" w14:textId="3A4F8696" w:rsidR="005E3ED3" w:rsidRPr="00E94C4A" w:rsidRDefault="00212906" w:rsidP="00030B56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/>
          <w:sz w:val="24"/>
          <w:szCs w:val="24"/>
        </w:rPr>
      </w:pPr>
      <w:r w:rsidRPr="00E94C4A">
        <w:rPr>
          <w:rFonts w:eastAsia="Times New Roman"/>
          <w:sz w:val="24"/>
          <w:szCs w:val="24"/>
        </w:rPr>
        <w:t xml:space="preserve">samodzielność, </w:t>
      </w:r>
      <w:r w:rsidR="00EA4FBF" w:rsidRPr="00E94C4A">
        <w:rPr>
          <w:rFonts w:eastAsia="Times New Roman"/>
          <w:sz w:val="24"/>
          <w:szCs w:val="24"/>
        </w:rPr>
        <w:t>rzetelność, k</w:t>
      </w:r>
      <w:r w:rsidR="00030B56" w:rsidRPr="00E94C4A">
        <w:rPr>
          <w:rFonts w:eastAsia="Times New Roman"/>
          <w:sz w:val="24"/>
          <w:szCs w:val="24"/>
        </w:rPr>
        <w:t>omunikatywność</w:t>
      </w:r>
      <w:r w:rsidR="00EA4FBF" w:rsidRPr="00E94C4A">
        <w:rPr>
          <w:rFonts w:eastAsia="Times New Roman"/>
          <w:sz w:val="24"/>
          <w:szCs w:val="24"/>
        </w:rPr>
        <w:t>, gotowość do realizacji nowych zadań</w:t>
      </w:r>
      <w:r w:rsidR="00030B56" w:rsidRPr="00E94C4A">
        <w:rPr>
          <w:rFonts w:eastAsia="Times New Roman"/>
          <w:sz w:val="24"/>
          <w:szCs w:val="24"/>
        </w:rPr>
        <w:t xml:space="preserve"> oraz umiejętność pracy w zespole</w:t>
      </w:r>
      <w:r w:rsidR="009E18D4" w:rsidRPr="00E94C4A">
        <w:rPr>
          <w:rFonts w:eastAsia="Times New Roman"/>
          <w:sz w:val="24"/>
          <w:szCs w:val="24"/>
        </w:rPr>
        <w:t>;</w:t>
      </w:r>
    </w:p>
    <w:p w14:paraId="361B76D7" w14:textId="79D064FB" w:rsidR="009E18D4" w:rsidRPr="00E94C4A" w:rsidRDefault="009E18D4" w:rsidP="00030B56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/>
          <w:sz w:val="24"/>
          <w:szCs w:val="24"/>
        </w:rPr>
      </w:pPr>
      <w:r w:rsidRPr="00E94C4A">
        <w:rPr>
          <w:rFonts w:eastAsia="Times New Roman"/>
          <w:sz w:val="24"/>
          <w:szCs w:val="24"/>
        </w:rPr>
        <w:t>wysoko rozwinięte umiejętności interpersonalne, łatwość w nawiązywaniu kontaktów</w:t>
      </w:r>
      <w:r w:rsidR="008B4248" w:rsidRPr="00E94C4A">
        <w:rPr>
          <w:rFonts w:eastAsia="Times New Roman"/>
          <w:sz w:val="24"/>
          <w:szCs w:val="24"/>
        </w:rPr>
        <w:t>;</w:t>
      </w:r>
    </w:p>
    <w:p w14:paraId="74A6057B" w14:textId="4ABEED90" w:rsidR="00F96FC2" w:rsidRPr="00E94C4A" w:rsidRDefault="00F96FC2" w:rsidP="00030B56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/>
          <w:sz w:val="24"/>
          <w:szCs w:val="24"/>
        </w:rPr>
      </w:pPr>
      <w:r w:rsidRPr="00E94C4A">
        <w:rPr>
          <w:rFonts w:eastAsia="Times New Roman"/>
          <w:sz w:val="24"/>
          <w:szCs w:val="24"/>
        </w:rPr>
        <w:t>umiejętność równoczesnej realizacji różnych zadań</w:t>
      </w:r>
      <w:r w:rsidR="008B4248" w:rsidRPr="00E94C4A">
        <w:rPr>
          <w:rFonts w:eastAsia="Times New Roman"/>
          <w:sz w:val="24"/>
          <w:szCs w:val="24"/>
        </w:rPr>
        <w:t>.</w:t>
      </w:r>
    </w:p>
    <w:p w14:paraId="23621CDB" w14:textId="77777777" w:rsidR="00D92FCE" w:rsidRPr="00E94C4A" w:rsidRDefault="00D92FCE" w:rsidP="00F71025">
      <w:pPr>
        <w:shd w:val="clear" w:color="auto" w:fill="FFFFFF"/>
        <w:spacing w:after="0" w:line="240" w:lineRule="auto"/>
        <w:rPr>
          <w:rFonts w:eastAsia="Times New Roman" w:cs="Arial"/>
          <w:color w:val="0B1F35"/>
          <w:kern w:val="0"/>
          <w:sz w:val="24"/>
          <w:szCs w:val="24"/>
          <w:lang w:eastAsia="pl-PL"/>
          <w14:ligatures w14:val="none"/>
        </w:rPr>
      </w:pPr>
    </w:p>
    <w:p w14:paraId="12C8D646" w14:textId="77777777" w:rsidR="00F748B6" w:rsidRPr="00E94C4A" w:rsidRDefault="00F748B6" w:rsidP="00F748B6">
      <w:pPr>
        <w:spacing w:after="0" w:line="240" w:lineRule="auto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Wymagania uzupełniające (dodatkowy atut):</w:t>
      </w:r>
    </w:p>
    <w:p w14:paraId="06BA351D" w14:textId="373BE3FB" w:rsidR="00F748B6" w:rsidRPr="00E94C4A" w:rsidRDefault="00F748B6" w:rsidP="00F748B6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/>
          <w:sz w:val="24"/>
          <w:szCs w:val="24"/>
        </w:rPr>
      </w:pPr>
      <w:r w:rsidRPr="00E94C4A">
        <w:rPr>
          <w:rFonts w:eastAsia="Times New Roman"/>
          <w:sz w:val="24"/>
          <w:szCs w:val="24"/>
        </w:rPr>
        <w:t>doświadczenie w opracowywaniu regulaminów konkursowych oraz organizacji konkursów i naborów</w:t>
      </w:r>
      <w:r w:rsidR="008D4EF0" w:rsidRPr="00E94C4A">
        <w:rPr>
          <w:rFonts w:eastAsia="Times New Roman"/>
          <w:sz w:val="24"/>
          <w:szCs w:val="24"/>
        </w:rPr>
        <w:t>;</w:t>
      </w:r>
    </w:p>
    <w:p w14:paraId="487EACDC" w14:textId="53307C7C" w:rsidR="002543E0" w:rsidRPr="00E94C4A" w:rsidRDefault="006B1E8E" w:rsidP="006B1E8E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/>
          <w:sz w:val="24"/>
          <w:szCs w:val="24"/>
        </w:rPr>
      </w:pPr>
      <w:r w:rsidRPr="00E94C4A">
        <w:rPr>
          <w:rFonts w:eastAsia="Times New Roman"/>
          <w:sz w:val="24"/>
          <w:szCs w:val="24"/>
        </w:rPr>
        <w:t>umiejętność organizacji spotkań krajowych i międzynarodowych oraz koordynacji wyjazdów służbowych</w:t>
      </w:r>
      <w:r w:rsidR="0057158B" w:rsidRPr="00E94C4A">
        <w:rPr>
          <w:rFonts w:eastAsia="Times New Roman"/>
          <w:sz w:val="24"/>
          <w:szCs w:val="24"/>
        </w:rPr>
        <w:t>;</w:t>
      </w:r>
    </w:p>
    <w:p w14:paraId="48BA4329" w14:textId="14AC944C" w:rsidR="006B1E8E" w:rsidRPr="00E94C4A" w:rsidRDefault="002543E0" w:rsidP="006B1E8E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/>
          <w:sz w:val="24"/>
          <w:szCs w:val="24"/>
        </w:rPr>
      </w:pPr>
      <w:r w:rsidRPr="00E94C4A">
        <w:rPr>
          <w:rFonts w:eastAsia="Times New Roman"/>
          <w:sz w:val="24"/>
          <w:szCs w:val="24"/>
        </w:rPr>
        <w:t>umiejętność pracy z baz</w:t>
      </w:r>
      <w:r w:rsidR="00A3140F" w:rsidRPr="00E94C4A">
        <w:rPr>
          <w:rFonts w:eastAsia="Times New Roman"/>
          <w:sz w:val="24"/>
          <w:szCs w:val="24"/>
        </w:rPr>
        <w:t>ą</w:t>
      </w:r>
      <w:r w:rsidRPr="00E94C4A">
        <w:rPr>
          <w:rFonts w:eastAsia="Times New Roman"/>
          <w:sz w:val="24"/>
          <w:szCs w:val="24"/>
        </w:rPr>
        <w:t xml:space="preserve"> danych, w tym gromadzenie</w:t>
      </w:r>
      <w:r w:rsidR="002C7D36" w:rsidRPr="00E94C4A">
        <w:rPr>
          <w:rFonts w:eastAsia="Times New Roman"/>
          <w:sz w:val="24"/>
          <w:szCs w:val="24"/>
        </w:rPr>
        <w:t xml:space="preserve"> i porządkowanie danych</w:t>
      </w:r>
      <w:r w:rsidR="008D4EF0" w:rsidRPr="00E94C4A">
        <w:rPr>
          <w:rFonts w:eastAsia="Times New Roman"/>
          <w:sz w:val="24"/>
          <w:szCs w:val="24"/>
        </w:rPr>
        <w:t>.</w:t>
      </w:r>
    </w:p>
    <w:p w14:paraId="7A1F0327" w14:textId="77777777" w:rsidR="00F748B6" w:rsidRPr="00E94C4A" w:rsidRDefault="00F748B6" w:rsidP="001A28FA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</w:p>
    <w:p w14:paraId="0BEE0FA8" w14:textId="3236C48C" w:rsidR="003F6310" w:rsidRPr="00E94C4A" w:rsidRDefault="001F2B10" w:rsidP="001A28FA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Wymagane d</w:t>
      </w:r>
      <w:r w:rsidR="006B3DE4"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okumenty</w:t>
      </w:r>
      <w:r w:rsidR="004454FD"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i oświadczenia</w:t>
      </w:r>
      <w:r w:rsidR="004454FD"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:</w:t>
      </w:r>
    </w:p>
    <w:p w14:paraId="0743AB24" w14:textId="06768CFF" w:rsidR="006B3DE4" w:rsidRPr="00E94C4A" w:rsidRDefault="006B3DE4" w:rsidP="001A28FA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  <w:r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 xml:space="preserve">Osoby zainteresowane ofertą oraz spełniające wymagania prosimy o złożenie </w:t>
      </w:r>
      <w:r w:rsidR="00590735"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CV</w:t>
      </w:r>
      <w:r w:rsidR="007F4969"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 xml:space="preserve"> i listu motywacyjnego.</w:t>
      </w:r>
    </w:p>
    <w:p w14:paraId="69DB1899" w14:textId="77777777" w:rsidR="00CD2624" w:rsidRPr="00E94C4A" w:rsidRDefault="00CD2624" w:rsidP="00CD2624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</w:p>
    <w:p w14:paraId="58ACB211" w14:textId="47B16BED" w:rsidR="00CD2624" w:rsidRPr="00E94C4A" w:rsidRDefault="00CD2624" w:rsidP="00CD2624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Co oferujemy:</w:t>
      </w:r>
    </w:p>
    <w:p w14:paraId="6D481CCF" w14:textId="569D16C1" w:rsidR="00931964" w:rsidRPr="002A3941" w:rsidRDefault="00931964" w:rsidP="002A3941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  <w:r w:rsidRPr="002A3941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możliwość współtworzenia międzynarodowych programów i inicjatyw wspierających Polonię</w:t>
      </w:r>
    </w:p>
    <w:p w14:paraId="6A11A63D" w14:textId="016AAE73" w:rsidR="00931964" w:rsidRPr="002A3941" w:rsidRDefault="00931964" w:rsidP="002A3941">
      <w:pPr>
        <w:pStyle w:val="Akapitzlist"/>
        <w:numPr>
          <w:ilvl w:val="0"/>
          <w:numId w:val="30"/>
        </w:numPr>
        <w:shd w:val="clear" w:color="auto" w:fill="FFFFFF"/>
        <w:jc w:val="both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  <w:r w:rsidRPr="002A3941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dynamiczne i różnorodne zadania dające możliwość rozwoju kompetencji strategicznych i projektowych</w:t>
      </w:r>
    </w:p>
    <w:p w14:paraId="2F47CA27" w14:textId="74B334E9" w:rsidR="00C872F3" w:rsidRPr="001E0AB4" w:rsidRDefault="006722C4" w:rsidP="001E0AB4">
      <w:pPr>
        <w:pStyle w:val="Akapitzlist"/>
        <w:numPr>
          <w:ilvl w:val="0"/>
          <w:numId w:val="30"/>
        </w:numPr>
        <w:jc w:val="both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  <w:r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w</w:t>
      </w:r>
      <w:r w:rsidR="00C872F3"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 xml:space="preserve">ynagrodzenie </w:t>
      </w:r>
      <w:r w:rsidR="00076CE8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 xml:space="preserve">miesięczne </w:t>
      </w:r>
      <w:r w:rsidR="00C872F3"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 xml:space="preserve">brutto w </w:t>
      </w:r>
      <w:proofErr w:type="gramStart"/>
      <w:r w:rsidR="00C872F3"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 xml:space="preserve">przedziale:  </w:t>
      </w:r>
      <w:r w:rsidR="00A879B9"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8</w:t>
      </w:r>
      <w:proofErr w:type="gramEnd"/>
      <w:r w:rsidR="00C872F3"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 </w:t>
      </w:r>
      <w:r w:rsidR="00076CE8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0</w:t>
      </w:r>
      <w:r w:rsidR="00C872F3"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 xml:space="preserve">00 zł – </w:t>
      </w:r>
      <w:r w:rsidR="00F556A2"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9</w:t>
      </w:r>
      <w:r w:rsidR="00C872F3"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 </w:t>
      </w:r>
      <w:r w:rsidR="002335C3"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5</w:t>
      </w:r>
      <w:r w:rsidR="00C872F3"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00 zł</w:t>
      </w:r>
      <w:r w:rsidR="00076CE8" w:rsidRPr="00076CE8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076CE8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 xml:space="preserve">(w zależności od </w:t>
      </w:r>
      <w:r w:rsidR="00076CE8"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dodatk</w:t>
      </w:r>
      <w:r w:rsidR="00076CE8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u</w:t>
      </w:r>
      <w:r w:rsidR="00076CE8"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 xml:space="preserve"> za wysługę lat (powyżej 5 lat) od 5% do 20% wynagrodzenia zasadniczego w zależności od udokumentowanego stażu pr</w:t>
      </w:r>
      <w:r w:rsidR="001E0AB4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acy)</w:t>
      </w:r>
    </w:p>
    <w:p w14:paraId="22BAF23E" w14:textId="3EF704BA" w:rsidR="00CD2624" w:rsidRPr="00E94C4A" w:rsidRDefault="006722C4" w:rsidP="00CD2624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  <w:r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n</w:t>
      </w:r>
      <w:r w:rsidR="00CD2624"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agrod</w:t>
      </w:r>
      <w:r w:rsidR="000D58B4"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ę</w:t>
      </w:r>
      <w:r w:rsidR="00CD2624"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 xml:space="preserve"> jubileuszow</w:t>
      </w:r>
      <w:r w:rsidR="000D58B4"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ą</w:t>
      </w:r>
    </w:p>
    <w:p w14:paraId="2DC1F9C9" w14:textId="77777777" w:rsidR="002A3941" w:rsidRPr="00E94C4A" w:rsidRDefault="002A3941" w:rsidP="002A3941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  <w:r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ruchomy czas rozpoczęcia pracy pomiędzy godz. 7.00 a godz. 9.00</w:t>
      </w:r>
    </w:p>
    <w:p w14:paraId="51875FEA" w14:textId="4902B57D" w:rsidR="00CD2624" w:rsidRPr="00E94C4A" w:rsidRDefault="006722C4" w:rsidP="3317A5A1">
      <w:pPr>
        <w:pStyle w:val="Akapitzlist"/>
        <w:numPr>
          <w:ilvl w:val="0"/>
          <w:numId w:val="30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  <w:r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d</w:t>
      </w:r>
      <w:r w:rsidR="00CD2624"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ofinansowanie do wypoczynku pracowników</w:t>
      </w:r>
      <w:r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 xml:space="preserve">, </w:t>
      </w:r>
      <w:r w:rsidR="00CD2624"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zakupu okularów korekcyjnych</w:t>
      </w:r>
    </w:p>
    <w:p w14:paraId="132874D7" w14:textId="733A40AC" w:rsidR="002D7C05" w:rsidRPr="00E94C4A" w:rsidRDefault="002D7C05" w:rsidP="00941F82">
      <w:pPr>
        <w:pStyle w:val="Akapitzlist"/>
        <w:numPr>
          <w:ilvl w:val="0"/>
          <w:numId w:val="30"/>
        </w:numPr>
        <w:shd w:val="clear" w:color="auto" w:fill="FFFFFF" w:themeFill="background1"/>
        <w:spacing w:after="0" w:line="240" w:lineRule="auto"/>
        <w:jc w:val="both"/>
        <w:rPr>
          <w:rFonts w:ascii="Aptos" w:eastAsia="Times New Roman" w:hAnsi="Aptos" w:cs="Calibri Light"/>
          <w:color w:val="1B1B1B"/>
          <w:sz w:val="24"/>
          <w:szCs w:val="24"/>
          <w:lang w:eastAsia="pl-PL"/>
        </w:rPr>
      </w:pPr>
      <w:r w:rsidRPr="00E94C4A">
        <w:rPr>
          <w:rFonts w:ascii="Aptos" w:eastAsia="Times New Roman" w:hAnsi="Aptos" w:cs="Calibri Light"/>
          <w:color w:val="1B1B1B"/>
          <w:sz w:val="24"/>
          <w:szCs w:val="24"/>
          <w:lang w:eastAsia="pl-PL"/>
        </w:rPr>
        <w:t>możliwość dołączenia do ubezpieczenia grupowego</w:t>
      </w:r>
      <w:r w:rsidR="009320C1" w:rsidRPr="00E94C4A">
        <w:rPr>
          <w:rFonts w:ascii="Aptos" w:eastAsia="Times New Roman" w:hAnsi="Aptos" w:cs="Calibri Light"/>
          <w:color w:val="1B1B1B"/>
          <w:sz w:val="24"/>
          <w:szCs w:val="24"/>
          <w:lang w:eastAsia="pl-PL"/>
        </w:rPr>
        <w:t xml:space="preserve"> oraz </w:t>
      </w:r>
      <w:r w:rsidR="00941F82" w:rsidRPr="00E94C4A">
        <w:rPr>
          <w:rFonts w:ascii="Aptos" w:eastAsia="Times New Roman" w:hAnsi="Aptos" w:cs="Calibri Light"/>
          <w:color w:val="1B1B1B"/>
          <w:sz w:val="24"/>
          <w:szCs w:val="24"/>
          <w:lang w:eastAsia="pl-PL"/>
        </w:rPr>
        <w:t xml:space="preserve">wykupienia </w:t>
      </w:r>
      <w:r w:rsidR="00577A2C" w:rsidRPr="00E94C4A">
        <w:rPr>
          <w:rFonts w:ascii="Aptos" w:eastAsia="Times New Roman" w:hAnsi="Aptos" w:cs="Calibri Light"/>
          <w:color w:val="1B1B1B"/>
          <w:sz w:val="24"/>
          <w:szCs w:val="24"/>
          <w:lang w:eastAsia="pl-PL"/>
        </w:rPr>
        <w:t xml:space="preserve">pakietu na </w:t>
      </w:r>
      <w:r w:rsidR="009320C1" w:rsidRPr="00E94C4A">
        <w:rPr>
          <w:rFonts w:ascii="Aptos" w:eastAsia="Times New Roman" w:hAnsi="Aptos" w:cs="Calibri Light"/>
          <w:color w:val="1B1B1B"/>
          <w:sz w:val="24"/>
          <w:szCs w:val="24"/>
          <w:lang w:eastAsia="pl-PL"/>
        </w:rPr>
        <w:t>prywatn</w:t>
      </w:r>
      <w:r w:rsidR="00577A2C" w:rsidRPr="00E94C4A">
        <w:rPr>
          <w:rFonts w:ascii="Aptos" w:eastAsia="Times New Roman" w:hAnsi="Aptos" w:cs="Calibri Light"/>
          <w:color w:val="1B1B1B"/>
          <w:sz w:val="24"/>
          <w:szCs w:val="24"/>
          <w:lang w:eastAsia="pl-PL"/>
        </w:rPr>
        <w:t>ą</w:t>
      </w:r>
      <w:r w:rsidR="009320C1" w:rsidRPr="00E94C4A">
        <w:rPr>
          <w:rFonts w:ascii="Aptos" w:eastAsia="Times New Roman" w:hAnsi="Aptos" w:cs="Calibri Light"/>
          <w:color w:val="1B1B1B"/>
          <w:sz w:val="24"/>
          <w:szCs w:val="24"/>
          <w:lang w:eastAsia="pl-PL"/>
        </w:rPr>
        <w:t xml:space="preserve"> opiek</w:t>
      </w:r>
      <w:r w:rsidR="00577A2C" w:rsidRPr="00E94C4A">
        <w:rPr>
          <w:rFonts w:ascii="Aptos" w:eastAsia="Times New Roman" w:hAnsi="Aptos" w:cs="Calibri Light"/>
          <w:color w:val="1B1B1B"/>
          <w:sz w:val="24"/>
          <w:szCs w:val="24"/>
          <w:lang w:eastAsia="pl-PL"/>
        </w:rPr>
        <w:t>ę</w:t>
      </w:r>
      <w:r w:rsidR="009320C1" w:rsidRPr="00E94C4A">
        <w:rPr>
          <w:rFonts w:ascii="Aptos" w:eastAsia="Times New Roman" w:hAnsi="Aptos" w:cs="Calibri Light"/>
          <w:color w:val="1B1B1B"/>
          <w:sz w:val="24"/>
          <w:szCs w:val="24"/>
          <w:lang w:eastAsia="pl-PL"/>
        </w:rPr>
        <w:t xml:space="preserve"> medyczn</w:t>
      </w:r>
      <w:r w:rsidR="00577A2C" w:rsidRPr="00E94C4A">
        <w:rPr>
          <w:rFonts w:ascii="Aptos" w:eastAsia="Times New Roman" w:hAnsi="Aptos" w:cs="Calibri Light"/>
          <w:color w:val="1B1B1B"/>
          <w:sz w:val="24"/>
          <w:szCs w:val="24"/>
          <w:lang w:eastAsia="pl-PL"/>
        </w:rPr>
        <w:t>ą</w:t>
      </w:r>
    </w:p>
    <w:p w14:paraId="3E650D9D" w14:textId="77777777" w:rsidR="00104A3A" w:rsidRPr="00E94C4A" w:rsidRDefault="00104A3A" w:rsidP="006722C4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</w:p>
    <w:p w14:paraId="1A45C38A" w14:textId="3678E97D" w:rsidR="00104A3A" w:rsidRPr="00E94C4A" w:rsidRDefault="00104A3A" w:rsidP="00104A3A">
      <w:pPr>
        <w:shd w:val="clear" w:color="auto" w:fill="FFFFFF"/>
        <w:spacing w:after="0" w:line="240" w:lineRule="auto"/>
        <w:ind w:left="360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  <w:r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Informacja o metodach naboru:</w:t>
      </w:r>
      <w:r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br/>
      </w:r>
      <w:r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• weryfikacja formalna nadesłanych ofert</w:t>
      </w:r>
      <w:r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br/>
        <w:t>• rozmowa kwalifikacyjna</w:t>
      </w:r>
    </w:p>
    <w:p w14:paraId="683C0718" w14:textId="77777777" w:rsidR="003F6310" w:rsidRPr="00E94C4A" w:rsidRDefault="003F6310" w:rsidP="001A28FA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</w:p>
    <w:p w14:paraId="2970135D" w14:textId="31B6EB79" w:rsidR="003F6310" w:rsidRPr="00E94C4A" w:rsidRDefault="006B3DE4" w:rsidP="001A28FA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Termin i miejsce składania dokumentó</w:t>
      </w:r>
      <w:r w:rsidR="00941F82"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w</w:t>
      </w:r>
    </w:p>
    <w:p w14:paraId="0BD1F4B8" w14:textId="63A3004C" w:rsidR="001653FB" w:rsidRDefault="006B3DE4" w:rsidP="001A28FA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 xml:space="preserve">Dokumenty </w:t>
      </w:r>
      <w:r w:rsidR="004454FD"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 xml:space="preserve">można składać </w:t>
      </w:r>
      <w:r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do</w:t>
      </w:r>
      <w:r w:rsidR="00D7137E" w:rsidRPr="00E94C4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D7137E"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dni</w:t>
      </w:r>
      <w:r w:rsidR="008B0AF4"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a </w:t>
      </w:r>
      <w:r w:rsidR="00496D9F"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1</w:t>
      </w:r>
      <w:r w:rsidR="00941F82"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3</w:t>
      </w:r>
      <w:r w:rsidR="00496D9F"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.0</w:t>
      </w:r>
      <w:r w:rsidR="00941F82"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5</w:t>
      </w:r>
      <w:r w:rsidR="00480440"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.</w:t>
      </w:r>
      <w:r w:rsidR="00D7137E"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202</w:t>
      </w:r>
      <w:r w:rsidR="00941F82"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6</w:t>
      </w:r>
      <w:r w:rsidR="00D7137E" w:rsidRPr="00E94C4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r. na adres e-mail:</w:t>
      </w:r>
      <w:r w:rsidR="00895902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hyperlink r:id="rId6" w:history="1">
        <w:r w:rsidR="00FF2D0A" w:rsidRPr="00FB1A9B">
          <w:rPr>
            <w:rStyle w:val="Hipercze"/>
            <w:rFonts w:ascii="Aptos" w:eastAsia="Times New Roman" w:hAnsi="Aptos" w:cs="Calibri Light"/>
            <w:b/>
            <w:bCs/>
            <w:kern w:val="0"/>
            <w:sz w:val="24"/>
            <w:szCs w:val="24"/>
            <w:lang w:eastAsia="pl-PL"/>
            <w14:ligatures w14:val="none"/>
          </w:rPr>
          <w:t>rekrutacja@IRJP.GOV.PL</w:t>
        </w:r>
      </w:hyperlink>
      <w:r w:rsidR="00895902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D30EE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z dopiskiem: </w:t>
      </w:r>
      <w:r w:rsidR="00B97AB0" w:rsidRPr="00D30EE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rekrutacja</w:t>
      </w:r>
      <w:r w:rsidR="00F71025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1653FB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specjalista</w:t>
      </w:r>
      <w:r w:rsidR="00C74B8B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/specjalistki</w:t>
      </w:r>
      <w:r w:rsidR="001653FB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="00496D9F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D</w:t>
      </w:r>
      <w:r w:rsidR="00625B10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S</w:t>
      </w:r>
      <w:r w:rsidR="00F71025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iWM</w:t>
      </w:r>
      <w:proofErr w:type="spellEnd"/>
    </w:p>
    <w:p w14:paraId="18F5B933" w14:textId="77777777" w:rsidR="00895902" w:rsidRDefault="00895902" w:rsidP="001A28FA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</w:p>
    <w:p w14:paraId="3E96061B" w14:textId="77777777" w:rsidR="006E27FB" w:rsidRDefault="006E27FB" w:rsidP="006E27FB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3D0F30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lastRenderedPageBreak/>
        <w:t>Nie rozpatrujemy ofert, które zostały dostarczone po terminie.</w:t>
      </w:r>
    </w:p>
    <w:p w14:paraId="1C74FCB9" w14:textId="77777777" w:rsidR="006E27FB" w:rsidRPr="003D0F30" w:rsidRDefault="006E27FB" w:rsidP="006E27FB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Instytut </w:t>
      </w:r>
      <w:r w:rsidRPr="009942E6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zastrzega sobie prawo do kontaktu tylko z kandydatami, których oferty spełniają wymagania formalne.</w:t>
      </w:r>
    </w:p>
    <w:p w14:paraId="575EAEB8" w14:textId="77777777" w:rsidR="00D7137E" w:rsidRPr="00D30EEA" w:rsidRDefault="00D7137E" w:rsidP="001A28FA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</w:p>
    <w:p w14:paraId="721A6891" w14:textId="77777777" w:rsidR="000D014C" w:rsidRDefault="000D014C" w:rsidP="002B6D6C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bookmarkStart w:id="0" w:name="_Hlk166491862"/>
    </w:p>
    <w:p w14:paraId="568379F0" w14:textId="71F228F6" w:rsidR="002B6D6C" w:rsidRPr="005713E8" w:rsidRDefault="002B6D6C" w:rsidP="002B6D6C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5713E8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Informacje o przetwarzaniu danych osobowych kandydatów.</w:t>
      </w:r>
    </w:p>
    <w:p w14:paraId="0CE9D816" w14:textId="77777777" w:rsidR="002B6D6C" w:rsidRPr="00B318A5" w:rsidRDefault="002B6D6C" w:rsidP="002B6D6C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962"/>
      </w:tblGrid>
      <w:tr w:rsidR="002B6D6C" w:rsidRPr="00B318A5" w14:paraId="6010129B" w14:textId="77777777" w:rsidTr="002111A1">
        <w:trPr>
          <w:trHeight w:val="210"/>
        </w:trPr>
        <w:tc>
          <w:tcPr>
            <w:tcW w:w="9060" w:type="dxa"/>
            <w:gridSpan w:val="3"/>
          </w:tcPr>
          <w:p w14:paraId="02138D0D" w14:textId="77777777" w:rsidR="002B6D6C" w:rsidRPr="00B318A5" w:rsidRDefault="002B6D6C" w:rsidP="00211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Open Sans Light"/>
                <w:b/>
                <w:bCs/>
                <w:sz w:val="22"/>
                <w:szCs w:val="22"/>
              </w:rPr>
            </w:pPr>
            <w:r w:rsidRPr="00B318A5">
              <w:rPr>
                <w:rFonts w:ascii="Aptos" w:hAnsi="Aptos" w:cs="Open Sans Light"/>
                <w:b/>
                <w:bCs/>
                <w:sz w:val="22"/>
                <w:szCs w:val="22"/>
              </w:rPr>
              <w:t>INFORMACJE O PRZETWARZANIU DANYCH OSOBOWYCH</w:t>
            </w:r>
          </w:p>
          <w:p w14:paraId="4316E305" w14:textId="77777777" w:rsidR="002B6D6C" w:rsidRPr="00B318A5" w:rsidRDefault="002B6D6C" w:rsidP="00211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Open Sans Light"/>
                <w:b/>
                <w:bCs/>
                <w:sz w:val="22"/>
                <w:szCs w:val="22"/>
              </w:rPr>
            </w:pPr>
          </w:p>
        </w:tc>
      </w:tr>
      <w:tr w:rsidR="002B6D6C" w:rsidRPr="00B318A5" w14:paraId="7229F096" w14:textId="77777777" w:rsidTr="002111A1">
        <w:trPr>
          <w:trHeight w:val="572"/>
        </w:trPr>
        <w:tc>
          <w:tcPr>
            <w:tcW w:w="2547" w:type="dxa"/>
          </w:tcPr>
          <w:p w14:paraId="63A6A257" w14:textId="77777777" w:rsidR="002B6D6C" w:rsidRPr="00B318A5" w:rsidRDefault="002B6D6C" w:rsidP="002111A1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b/>
                <w:bCs/>
                <w:sz w:val="22"/>
                <w:szCs w:val="22"/>
              </w:rPr>
            </w:pPr>
            <w:r w:rsidRPr="00B318A5">
              <w:rPr>
                <w:rFonts w:ascii="Aptos" w:hAnsi="Aptos" w:cs="Open Sans Light"/>
                <w:b/>
                <w:bCs/>
                <w:sz w:val="22"/>
                <w:szCs w:val="22"/>
              </w:rPr>
              <w:t xml:space="preserve">Kto jest administratorem </w:t>
            </w:r>
            <w:r w:rsidRPr="00B318A5">
              <w:rPr>
                <w:rFonts w:ascii="Aptos" w:hAnsi="Aptos" w:cs="Open Sans Light"/>
                <w:b/>
                <w:bCs/>
                <w:sz w:val="22"/>
                <w:szCs w:val="22"/>
              </w:rPr>
              <w:br/>
              <w:t>moich danych osobowych?</w:t>
            </w:r>
          </w:p>
        </w:tc>
        <w:tc>
          <w:tcPr>
            <w:tcW w:w="6513" w:type="dxa"/>
            <w:gridSpan w:val="2"/>
          </w:tcPr>
          <w:p w14:paraId="0AAEE23D" w14:textId="77777777" w:rsidR="002B6D6C" w:rsidRPr="00B318A5" w:rsidRDefault="002B6D6C" w:rsidP="002111A1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sz w:val="22"/>
                <w:szCs w:val="22"/>
              </w:rPr>
            </w:pPr>
            <w:r w:rsidRPr="00B318A5">
              <w:rPr>
                <w:rFonts w:ascii="Aptos" w:hAnsi="Aptos" w:cs="Open Sans Light"/>
                <w:sz w:val="22"/>
                <w:szCs w:val="22"/>
              </w:rPr>
              <w:t>Administratorem Pana/Pani danych osobowych jest Instytut Rozwoju Języka Polskiego im. Św. Maksymiliana Marii Kolbego w Warszawie z siedzibą w Warszawie (00-695) ul. Nowogrodzka 50/54</w:t>
            </w:r>
          </w:p>
        </w:tc>
      </w:tr>
      <w:tr w:rsidR="002B6D6C" w:rsidRPr="00B318A5" w14:paraId="74F2E8F1" w14:textId="77777777" w:rsidTr="002111A1">
        <w:trPr>
          <w:trHeight w:val="982"/>
        </w:trPr>
        <w:tc>
          <w:tcPr>
            <w:tcW w:w="2547" w:type="dxa"/>
          </w:tcPr>
          <w:p w14:paraId="4DFF8DB2" w14:textId="77777777" w:rsidR="002B6D6C" w:rsidRPr="00B318A5" w:rsidRDefault="002B6D6C" w:rsidP="002111A1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b/>
                <w:bCs/>
                <w:sz w:val="22"/>
                <w:szCs w:val="22"/>
              </w:rPr>
            </w:pPr>
            <w:r w:rsidRPr="00B318A5">
              <w:rPr>
                <w:rFonts w:ascii="Aptos" w:hAnsi="Aptos" w:cs="Open Sans Light"/>
                <w:b/>
                <w:bCs/>
                <w:sz w:val="22"/>
                <w:szCs w:val="22"/>
              </w:rPr>
              <w:t xml:space="preserve">Z kim mogę się kontaktować </w:t>
            </w:r>
            <w:r w:rsidRPr="00B318A5">
              <w:rPr>
                <w:rFonts w:ascii="Aptos" w:hAnsi="Aptos" w:cs="Open Sans Light"/>
                <w:b/>
                <w:bCs/>
                <w:sz w:val="22"/>
                <w:szCs w:val="22"/>
              </w:rPr>
              <w:br/>
              <w:t xml:space="preserve">w sprawach związanych </w:t>
            </w:r>
            <w:r w:rsidRPr="00B318A5">
              <w:rPr>
                <w:rFonts w:ascii="Aptos" w:hAnsi="Aptos" w:cs="Open Sans Light"/>
                <w:b/>
                <w:bCs/>
                <w:sz w:val="22"/>
                <w:szCs w:val="22"/>
              </w:rPr>
              <w:br/>
              <w:t xml:space="preserve">z przetwarzaniem moich </w:t>
            </w:r>
            <w:r w:rsidRPr="00B318A5">
              <w:rPr>
                <w:rFonts w:ascii="Aptos" w:hAnsi="Aptos" w:cs="Open Sans Light"/>
                <w:b/>
                <w:bCs/>
                <w:sz w:val="22"/>
                <w:szCs w:val="22"/>
              </w:rPr>
              <w:br/>
              <w:t>danych osobowych?</w:t>
            </w:r>
          </w:p>
        </w:tc>
        <w:tc>
          <w:tcPr>
            <w:tcW w:w="6513" w:type="dxa"/>
            <w:gridSpan w:val="2"/>
          </w:tcPr>
          <w:p w14:paraId="5FEBD262" w14:textId="77777777" w:rsidR="002B6D6C" w:rsidRPr="00B318A5" w:rsidRDefault="002B6D6C" w:rsidP="002111A1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sz w:val="22"/>
                <w:szCs w:val="22"/>
              </w:rPr>
            </w:pPr>
            <w:r w:rsidRPr="00B318A5">
              <w:rPr>
                <w:rFonts w:ascii="Aptos" w:hAnsi="Aptos" w:cs="Open Sans Light"/>
                <w:sz w:val="22"/>
                <w:szCs w:val="22"/>
              </w:rPr>
              <w:t xml:space="preserve">W sprawach związanych z przetwarzaniem danych osobowych może się Pan/Pani kontaktować z Inspektorem Ochrony Danych wyznaczonym przez Instytut Rozwoju Języka Polskiego im. Św. Maksymiliana Marii Kolbego w Warszawie, wysyłając korespondencję na adres e-mail: </w:t>
            </w:r>
            <w:hyperlink r:id="rId7" w:history="1">
              <w:r w:rsidRPr="00B318A5">
                <w:rPr>
                  <w:rFonts w:ascii="Aptos" w:eastAsiaTheme="majorEastAsia" w:hAnsi="Aptos" w:cs="Open Sans Light"/>
                  <w:color w:val="467886" w:themeColor="hyperlink"/>
                  <w:sz w:val="22"/>
                  <w:szCs w:val="22"/>
                  <w:u w:val="single"/>
                </w:rPr>
                <w:t>iod@irjp.gov.pl</w:t>
              </w:r>
            </w:hyperlink>
            <w:r w:rsidRPr="00B318A5">
              <w:rPr>
                <w:rFonts w:ascii="Aptos" w:hAnsi="Aptos" w:cs="Open Sans Light"/>
                <w:sz w:val="22"/>
                <w:szCs w:val="22"/>
              </w:rPr>
              <w:t xml:space="preserve"> lub na podany wyżej adres siedziby Instytut Rozwoju Języka Polskiego im. Św. Maksymiliana Marii Kolbego w Warszawie  </w:t>
            </w:r>
          </w:p>
        </w:tc>
      </w:tr>
      <w:tr w:rsidR="002B6D6C" w:rsidRPr="00B318A5" w14:paraId="68DD41BE" w14:textId="77777777" w:rsidTr="002111A1">
        <w:trPr>
          <w:trHeight w:val="260"/>
        </w:trPr>
        <w:tc>
          <w:tcPr>
            <w:tcW w:w="2547" w:type="dxa"/>
            <w:vMerge w:val="restart"/>
          </w:tcPr>
          <w:p w14:paraId="25DF629C" w14:textId="77777777" w:rsidR="002B6D6C" w:rsidRPr="00B318A5" w:rsidRDefault="002B6D6C" w:rsidP="002111A1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b/>
                <w:bCs/>
                <w:sz w:val="22"/>
                <w:szCs w:val="22"/>
              </w:rPr>
            </w:pPr>
            <w:r w:rsidRPr="00B318A5">
              <w:rPr>
                <w:rFonts w:ascii="Aptos" w:hAnsi="Aptos" w:cs="Open Sans Light"/>
                <w:b/>
                <w:bCs/>
                <w:sz w:val="22"/>
                <w:szCs w:val="22"/>
              </w:rPr>
              <w:t>Jakie są cele i podstawa prawna przetwarzania moich danych osobowych?</w:t>
            </w:r>
          </w:p>
        </w:tc>
        <w:tc>
          <w:tcPr>
            <w:tcW w:w="2551" w:type="dxa"/>
          </w:tcPr>
          <w:p w14:paraId="05D6B44C" w14:textId="77777777" w:rsidR="002B6D6C" w:rsidRPr="00B318A5" w:rsidRDefault="002B6D6C" w:rsidP="00211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Open Sans Light"/>
                <w:b/>
                <w:bCs/>
                <w:sz w:val="22"/>
                <w:szCs w:val="22"/>
              </w:rPr>
            </w:pPr>
            <w:r w:rsidRPr="00B318A5">
              <w:rPr>
                <w:rFonts w:ascii="Aptos" w:hAnsi="Aptos" w:cs="Open Sans Light"/>
                <w:b/>
                <w:bCs/>
                <w:sz w:val="22"/>
                <w:szCs w:val="22"/>
              </w:rPr>
              <w:t>Cele przetwarzania</w:t>
            </w:r>
          </w:p>
        </w:tc>
        <w:tc>
          <w:tcPr>
            <w:tcW w:w="3962" w:type="dxa"/>
          </w:tcPr>
          <w:p w14:paraId="18CF6EE0" w14:textId="77777777" w:rsidR="002B6D6C" w:rsidRPr="00B318A5" w:rsidRDefault="002B6D6C" w:rsidP="00211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Open Sans Light"/>
                <w:b/>
                <w:bCs/>
                <w:sz w:val="22"/>
                <w:szCs w:val="22"/>
              </w:rPr>
            </w:pPr>
            <w:r w:rsidRPr="00B318A5">
              <w:rPr>
                <w:rFonts w:ascii="Aptos" w:hAnsi="Aptos" w:cs="Open Sans Light"/>
                <w:b/>
                <w:bCs/>
                <w:sz w:val="22"/>
                <w:szCs w:val="22"/>
              </w:rPr>
              <w:t>Podstawa prawna przetwarzania</w:t>
            </w:r>
          </w:p>
        </w:tc>
      </w:tr>
      <w:tr w:rsidR="002B6D6C" w:rsidRPr="00B318A5" w14:paraId="484F9438" w14:textId="77777777" w:rsidTr="002111A1">
        <w:trPr>
          <w:trHeight w:val="3360"/>
        </w:trPr>
        <w:tc>
          <w:tcPr>
            <w:tcW w:w="2547" w:type="dxa"/>
            <w:vMerge/>
          </w:tcPr>
          <w:p w14:paraId="0B3002F9" w14:textId="77777777" w:rsidR="002B6D6C" w:rsidRPr="00B318A5" w:rsidRDefault="002B6D6C" w:rsidP="002111A1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BEEC1FA" w14:textId="77777777" w:rsidR="002B6D6C" w:rsidRPr="00B318A5" w:rsidRDefault="002B6D6C" w:rsidP="002111A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hAnsi="Aptos" w:cs="Open Sans Light"/>
                <w:sz w:val="22"/>
                <w:szCs w:val="22"/>
              </w:rPr>
            </w:pPr>
            <w:r w:rsidRPr="00B318A5">
              <w:rPr>
                <w:rFonts w:ascii="Aptos" w:hAnsi="Aptos" w:cs="Open Sans Light"/>
                <w:sz w:val="22"/>
                <w:szCs w:val="22"/>
              </w:rPr>
              <w:t>Przeprowadzenie postępowania rekrutacyjnego</w:t>
            </w:r>
          </w:p>
        </w:tc>
        <w:tc>
          <w:tcPr>
            <w:tcW w:w="3962" w:type="dxa"/>
          </w:tcPr>
          <w:p w14:paraId="21948484" w14:textId="77777777" w:rsidR="002B6D6C" w:rsidRPr="00B318A5" w:rsidRDefault="002B6D6C" w:rsidP="002111A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318"/>
              <w:contextualSpacing/>
              <w:rPr>
                <w:rFonts w:ascii="Aptos" w:hAnsi="Aptos" w:cs="Open Sans Light"/>
                <w:sz w:val="22"/>
                <w:szCs w:val="22"/>
              </w:rPr>
            </w:pPr>
            <w:r w:rsidRPr="00B318A5">
              <w:rPr>
                <w:rFonts w:ascii="Aptos" w:hAnsi="Aptos" w:cs="Open Sans Light"/>
                <w:sz w:val="22"/>
                <w:szCs w:val="22"/>
              </w:rPr>
              <w:t xml:space="preserve"> art. 6 ust. 1 lit. c RODO – w zakresie danych wymaganych przepisami prawa pracy;</w:t>
            </w:r>
          </w:p>
          <w:p w14:paraId="59AC769F" w14:textId="77777777" w:rsidR="002B6D6C" w:rsidRPr="00B318A5" w:rsidRDefault="002B6D6C" w:rsidP="002111A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318"/>
              <w:contextualSpacing/>
              <w:rPr>
                <w:rFonts w:ascii="Aptos" w:hAnsi="Aptos" w:cs="Open Sans Light"/>
                <w:sz w:val="22"/>
                <w:szCs w:val="22"/>
              </w:rPr>
            </w:pPr>
            <w:r w:rsidRPr="00DE6FF5">
              <w:rPr>
                <w:rFonts w:ascii="Aptos" w:hAnsi="Aptos" w:cs="Open Sans Light"/>
                <w:sz w:val="22"/>
                <w:szCs w:val="22"/>
              </w:rPr>
              <w:t>art. 6 ust. 1 lit. a (w zakresie danych zwykłych) lub art. 9 ust. 2 lit. a RODO (w zakresie danych szczególnych kategorii) – w odniesieniu do danych dobrowolnie przekazanych przez kandydata. W tym przypadku kandydatowi przysługuje prawo cofnięcia zgody bez wpływu na legalność przetwarzania danych osobowych przed jej cofnięciem.</w:t>
            </w:r>
          </w:p>
        </w:tc>
      </w:tr>
      <w:tr w:rsidR="002B6D6C" w:rsidRPr="00B318A5" w14:paraId="54F0FCDC" w14:textId="77777777" w:rsidTr="002111A1">
        <w:trPr>
          <w:trHeight w:val="1685"/>
        </w:trPr>
        <w:tc>
          <w:tcPr>
            <w:tcW w:w="2547" w:type="dxa"/>
          </w:tcPr>
          <w:p w14:paraId="2FF5F5BF" w14:textId="77777777" w:rsidR="002B6D6C" w:rsidRPr="00B318A5" w:rsidRDefault="002B6D6C" w:rsidP="002111A1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b/>
                <w:bCs/>
                <w:sz w:val="22"/>
                <w:szCs w:val="22"/>
              </w:rPr>
            </w:pPr>
            <w:r w:rsidRPr="00B318A5">
              <w:rPr>
                <w:rFonts w:ascii="Aptos" w:hAnsi="Aptos" w:cs="Open Sans Light"/>
                <w:b/>
                <w:bCs/>
                <w:sz w:val="22"/>
                <w:szCs w:val="22"/>
              </w:rPr>
              <w:t>Komu są przekazywane (ujawniane) moje dane osobowe?</w:t>
            </w:r>
          </w:p>
        </w:tc>
        <w:tc>
          <w:tcPr>
            <w:tcW w:w="6513" w:type="dxa"/>
            <w:gridSpan w:val="2"/>
          </w:tcPr>
          <w:p w14:paraId="09E16C38" w14:textId="77777777" w:rsidR="002B6D6C" w:rsidRPr="006B5748" w:rsidRDefault="002B6D6C" w:rsidP="002111A1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color w:val="1A1A1C"/>
                <w:sz w:val="22"/>
                <w:szCs w:val="22"/>
                <w:shd w:val="clear" w:color="auto" w:fill="FFFFFF"/>
              </w:rPr>
            </w:pPr>
            <w:r w:rsidRPr="006B5748">
              <w:rPr>
                <w:rFonts w:ascii="Aptos" w:hAnsi="Aptos" w:cs="Open Sans Light"/>
                <w:color w:val="1A1A1C"/>
                <w:sz w:val="22"/>
                <w:szCs w:val="22"/>
                <w:shd w:val="clear" w:color="auto" w:fill="FFFFFF"/>
              </w:rPr>
              <w:t>Pana/Pani dane osobowe mogą być przekazane podmiotom, które uprawnione są do ich otrzymania przepisami prawa.</w:t>
            </w:r>
          </w:p>
          <w:p w14:paraId="28014CEE" w14:textId="77777777" w:rsidR="002B6D6C" w:rsidRPr="00B318A5" w:rsidRDefault="002B6D6C" w:rsidP="002111A1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sz w:val="22"/>
                <w:szCs w:val="22"/>
              </w:rPr>
            </w:pPr>
            <w:r w:rsidRPr="006B5748">
              <w:rPr>
                <w:rFonts w:ascii="Aptos" w:hAnsi="Aptos" w:cs="Open Sans Light"/>
                <w:color w:val="1A1A1C"/>
                <w:sz w:val="22"/>
                <w:szCs w:val="22"/>
                <w:shd w:val="clear" w:color="auto" w:fill="FFFFFF"/>
              </w:rPr>
              <w:t>Mogą być one ujawnione także podmiotom świadczącym na rzecz administratora usługi serwisowe w zakresie utrzymania systemów informatycznych, usługi prawne, doradcze lub kurierskie.</w:t>
            </w:r>
          </w:p>
        </w:tc>
      </w:tr>
      <w:tr w:rsidR="002B6D6C" w:rsidRPr="00B318A5" w14:paraId="0395D533" w14:textId="77777777" w:rsidTr="002111A1">
        <w:trPr>
          <w:trHeight w:val="988"/>
        </w:trPr>
        <w:tc>
          <w:tcPr>
            <w:tcW w:w="2547" w:type="dxa"/>
          </w:tcPr>
          <w:p w14:paraId="3C2158D1" w14:textId="77777777" w:rsidR="002B6D6C" w:rsidRPr="00B318A5" w:rsidRDefault="002B6D6C" w:rsidP="002111A1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b/>
                <w:bCs/>
                <w:sz w:val="22"/>
                <w:szCs w:val="22"/>
              </w:rPr>
            </w:pPr>
            <w:r w:rsidRPr="00B318A5">
              <w:rPr>
                <w:rFonts w:ascii="Aptos" w:hAnsi="Aptos" w:cs="Open Sans Light"/>
                <w:b/>
                <w:bCs/>
                <w:sz w:val="22"/>
                <w:szCs w:val="22"/>
              </w:rPr>
              <w:t>Czy moje dane osobowe są przekazywane poza Europejski Obszar Gospodarczy lub do organizacji międzynarodowych?</w:t>
            </w:r>
          </w:p>
        </w:tc>
        <w:tc>
          <w:tcPr>
            <w:tcW w:w="6513" w:type="dxa"/>
            <w:gridSpan w:val="2"/>
          </w:tcPr>
          <w:p w14:paraId="66591C0C" w14:textId="77777777" w:rsidR="002B6D6C" w:rsidRPr="00B318A5" w:rsidRDefault="002B6D6C" w:rsidP="002111A1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sz w:val="22"/>
                <w:szCs w:val="22"/>
              </w:rPr>
            </w:pPr>
            <w:r w:rsidRPr="00F66381">
              <w:rPr>
                <w:rFonts w:ascii="Aptos" w:hAnsi="Aptos" w:cs="Open Sans Light"/>
                <w:sz w:val="22"/>
                <w:szCs w:val="22"/>
              </w:rPr>
              <w:t>Pana/Pani dane osobowe nie będą przekazywane poza Europejski Obszar Gospodarczy.</w:t>
            </w:r>
          </w:p>
        </w:tc>
      </w:tr>
      <w:tr w:rsidR="002B6D6C" w:rsidRPr="00B318A5" w14:paraId="1C47B6B6" w14:textId="77777777" w:rsidTr="002111A1">
        <w:trPr>
          <w:trHeight w:val="1225"/>
        </w:trPr>
        <w:tc>
          <w:tcPr>
            <w:tcW w:w="2547" w:type="dxa"/>
          </w:tcPr>
          <w:p w14:paraId="2620BB07" w14:textId="77777777" w:rsidR="002B6D6C" w:rsidRPr="00B318A5" w:rsidRDefault="002B6D6C" w:rsidP="002111A1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b/>
                <w:bCs/>
                <w:sz w:val="22"/>
                <w:szCs w:val="22"/>
              </w:rPr>
            </w:pPr>
            <w:r w:rsidRPr="00B318A5">
              <w:rPr>
                <w:rFonts w:ascii="Aptos" w:hAnsi="Aptos" w:cs="Open Sans Light"/>
                <w:b/>
                <w:bCs/>
                <w:sz w:val="22"/>
                <w:szCs w:val="22"/>
              </w:rPr>
              <w:lastRenderedPageBreak/>
              <w:t xml:space="preserve">Przez jaki okres będą przechowywane moje </w:t>
            </w:r>
            <w:r w:rsidRPr="00B318A5">
              <w:rPr>
                <w:rFonts w:ascii="Aptos" w:hAnsi="Aptos" w:cs="Open Sans Light"/>
                <w:b/>
                <w:bCs/>
                <w:sz w:val="22"/>
                <w:szCs w:val="22"/>
              </w:rPr>
              <w:br/>
              <w:t>dane osobowe?</w:t>
            </w:r>
          </w:p>
        </w:tc>
        <w:tc>
          <w:tcPr>
            <w:tcW w:w="6513" w:type="dxa"/>
            <w:gridSpan w:val="2"/>
          </w:tcPr>
          <w:p w14:paraId="50B3C98B" w14:textId="77777777" w:rsidR="002B6D6C" w:rsidRPr="00B318A5" w:rsidRDefault="002B6D6C" w:rsidP="002111A1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sz w:val="22"/>
                <w:szCs w:val="22"/>
              </w:rPr>
            </w:pPr>
            <w:r w:rsidRPr="00F51035">
              <w:rPr>
                <w:rFonts w:ascii="Aptos" w:hAnsi="Aptos" w:cs="Open Sans Light"/>
                <w:sz w:val="22"/>
                <w:szCs w:val="22"/>
              </w:rPr>
              <w:t>Pana/Pani dane osobowe będą przechowywane przez okres prowadzenia postępowania rekrutacyjnego, a po jego zakończeniu niezwłocznie usuwane.</w:t>
            </w:r>
          </w:p>
        </w:tc>
      </w:tr>
      <w:tr w:rsidR="002B6D6C" w:rsidRPr="00B318A5" w14:paraId="6EEAD2FF" w14:textId="77777777" w:rsidTr="002111A1">
        <w:trPr>
          <w:trHeight w:val="1151"/>
        </w:trPr>
        <w:tc>
          <w:tcPr>
            <w:tcW w:w="2547" w:type="dxa"/>
          </w:tcPr>
          <w:p w14:paraId="06391619" w14:textId="77777777" w:rsidR="002B6D6C" w:rsidRPr="00B318A5" w:rsidRDefault="002B6D6C" w:rsidP="002111A1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b/>
                <w:bCs/>
                <w:sz w:val="22"/>
                <w:szCs w:val="22"/>
              </w:rPr>
            </w:pPr>
            <w:r w:rsidRPr="00B318A5">
              <w:rPr>
                <w:rFonts w:ascii="Aptos" w:hAnsi="Aptos" w:cs="Open Sans Light"/>
                <w:b/>
                <w:bCs/>
                <w:sz w:val="22"/>
                <w:szCs w:val="22"/>
              </w:rPr>
              <w:t>Jakie prawa mi przysługują?</w:t>
            </w:r>
          </w:p>
        </w:tc>
        <w:tc>
          <w:tcPr>
            <w:tcW w:w="6513" w:type="dxa"/>
            <w:gridSpan w:val="2"/>
          </w:tcPr>
          <w:p w14:paraId="5711767A" w14:textId="77777777" w:rsidR="002B6D6C" w:rsidRPr="00427DFB" w:rsidRDefault="002B6D6C" w:rsidP="002111A1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b/>
                <w:bCs/>
                <w:sz w:val="22"/>
                <w:szCs w:val="22"/>
              </w:rPr>
            </w:pPr>
            <w:r w:rsidRPr="00427DFB">
              <w:rPr>
                <w:rFonts w:ascii="Aptos" w:hAnsi="Aptos" w:cs="Open Sans Light"/>
                <w:b/>
                <w:bCs/>
                <w:sz w:val="22"/>
                <w:szCs w:val="22"/>
              </w:rPr>
              <w:t>Przysługuje Panu/Pani prawo do:</w:t>
            </w:r>
          </w:p>
          <w:p w14:paraId="53FB0567" w14:textId="77777777" w:rsidR="002B6D6C" w:rsidRPr="00427DFB" w:rsidRDefault="002B6D6C" w:rsidP="002B6D6C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ptos" w:hAnsi="Aptos" w:cs="Open Sans Light"/>
                <w:sz w:val="22"/>
                <w:szCs w:val="22"/>
              </w:rPr>
            </w:pPr>
            <w:r w:rsidRPr="00427DFB">
              <w:rPr>
                <w:rFonts w:ascii="Aptos" w:hAnsi="Aptos" w:cs="Open Sans Light"/>
                <w:sz w:val="22"/>
                <w:szCs w:val="22"/>
              </w:rPr>
              <w:t>dostępu do Pana/Pani danych osobowych, zgodnie z art. 15 RODO;</w:t>
            </w:r>
          </w:p>
          <w:p w14:paraId="600B2D83" w14:textId="77777777" w:rsidR="002B6D6C" w:rsidRPr="00427DFB" w:rsidRDefault="002B6D6C" w:rsidP="002B6D6C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ptos" w:hAnsi="Aptos" w:cs="Open Sans Light"/>
                <w:sz w:val="22"/>
                <w:szCs w:val="22"/>
              </w:rPr>
            </w:pPr>
            <w:r w:rsidRPr="00427DFB">
              <w:rPr>
                <w:rFonts w:ascii="Aptos" w:hAnsi="Aptos" w:cs="Open Sans Light"/>
                <w:sz w:val="22"/>
                <w:szCs w:val="22"/>
              </w:rPr>
              <w:t>uzupełnienia lub sprostowania Pana/Pani danych osobowych, zgodnie z art. 16 RODO;</w:t>
            </w:r>
          </w:p>
          <w:p w14:paraId="27DDE66A" w14:textId="77777777" w:rsidR="002B6D6C" w:rsidRPr="00427DFB" w:rsidRDefault="002B6D6C" w:rsidP="002B6D6C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ptos" w:hAnsi="Aptos" w:cs="Open Sans Light"/>
                <w:sz w:val="22"/>
                <w:szCs w:val="22"/>
              </w:rPr>
            </w:pPr>
            <w:r w:rsidRPr="00427DFB">
              <w:rPr>
                <w:rFonts w:ascii="Aptos" w:hAnsi="Aptos" w:cs="Open Sans Light"/>
                <w:sz w:val="22"/>
                <w:szCs w:val="22"/>
              </w:rPr>
              <w:t>usunięcia danych osobowych, zgodnie z art. 17 RODO;</w:t>
            </w:r>
          </w:p>
          <w:p w14:paraId="06DD3299" w14:textId="77777777" w:rsidR="002B6D6C" w:rsidRPr="00427DFB" w:rsidRDefault="002B6D6C" w:rsidP="002B6D6C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ptos" w:hAnsi="Aptos" w:cs="Open Sans Light"/>
              </w:rPr>
            </w:pPr>
            <w:r w:rsidRPr="00427DFB">
              <w:rPr>
                <w:rFonts w:ascii="Aptos" w:hAnsi="Aptos" w:cs="Open Sans Light"/>
                <w:sz w:val="22"/>
                <w:szCs w:val="22"/>
              </w:rPr>
              <w:t>żądania ograniczenia przetwarzania Pana/Pani danych osobowych, zgodnie z art. 18 RODO.</w:t>
            </w:r>
          </w:p>
        </w:tc>
      </w:tr>
      <w:tr w:rsidR="002B6D6C" w:rsidRPr="00B318A5" w14:paraId="5E5D2063" w14:textId="77777777" w:rsidTr="002111A1">
        <w:trPr>
          <w:trHeight w:val="820"/>
        </w:trPr>
        <w:tc>
          <w:tcPr>
            <w:tcW w:w="2547" w:type="dxa"/>
          </w:tcPr>
          <w:p w14:paraId="41AD826A" w14:textId="77777777" w:rsidR="002B6D6C" w:rsidRPr="00B318A5" w:rsidRDefault="002B6D6C" w:rsidP="002111A1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b/>
                <w:bCs/>
                <w:sz w:val="22"/>
                <w:szCs w:val="22"/>
              </w:rPr>
            </w:pPr>
            <w:r w:rsidRPr="00B318A5">
              <w:rPr>
                <w:rFonts w:ascii="Aptos" w:hAnsi="Aptos" w:cs="Open Sans Light"/>
                <w:b/>
                <w:bCs/>
                <w:sz w:val="22"/>
                <w:szCs w:val="22"/>
              </w:rPr>
              <w:t>Gdzie mogę wnieść skargę na przetwarzanie moich danych osobowych?</w:t>
            </w:r>
          </w:p>
        </w:tc>
        <w:tc>
          <w:tcPr>
            <w:tcW w:w="6513" w:type="dxa"/>
            <w:gridSpan w:val="2"/>
          </w:tcPr>
          <w:p w14:paraId="3870E710" w14:textId="77777777" w:rsidR="002B6D6C" w:rsidRPr="00B318A5" w:rsidRDefault="002B6D6C" w:rsidP="002111A1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sz w:val="22"/>
                <w:szCs w:val="22"/>
              </w:rPr>
            </w:pPr>
            <w:r w:rsidRPr="00A57AB5">
              <w:rPr>
                <w:rFonts w:ascii="Aptos" w:hAnsi="Aptos" w:cs="Open Sans Light"/>
                <w:sz w:val="22"/>
                <w:szCs w:val="22"/>
              </w:rPr>
              <w:t>Jeżeli uważa Pan/Pani, że przetwarzanie Pana/Pani danych osobowych przez Instytut Rozwoju Języka Polskiego im. Św. Maksymiliana Marii Kolbego w Warszawie narusza przepisy prawa, to może Pan/Pani wnieść skargę do Prezesa Urzędu Ochrony Danych Osobowych.</w:t>
            </w:r>
          </w:p>
        </w:tc>
      </w:tr>
      <w:tr w:rsidR="002B6D6C" w:rsidRPr="00B318A5" w14:paraId="2F1F9D16" w14:textId="77777777" w:rsidTr="002111A1">
        <w:trPr>
          <w:trHeight w:val="669"/>
        </w:trPr>
        <w:tc>
          <w:tcPr>
            <w:tcW w:w="2547" w:type="dxa"/>
          </w:tcPr>
          <w:p w14:paraId="35B04C0F" w14:textId="77777777" w:rsidR="002B6D6C" w:rsidRPr="00B318A5" w:rsidRDefault="002B6D6C" w:rsidP="002111A1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b/>
                <w:bCs/>
                <w:sz w:val="22"/>
                <w:szCs w:val="22"/>
              </w:rPr>
            </w:pPr>
            <w:r w:rsidRPr="00B318A5">
              <w:rPr>
                <w:rFonts w:ascii="Aptos" w:hAnsi="Aptos" w:cs="Open Sans Light"/>
                <w:b/>
                <w:bCs/>
                <w:sz w:val="22"/>
                <w:szCs w:val="22"/>
              </w:rPr>
              <w:t xml:space="preserve">Czy podanie przeze mnie danych osobowych jest obowiązkowe? </w:t>
            </w:r>
            <w:r w:rsidRPr="00B318A5">
              <w:rPr>
                <w:rFonts w:ascii="Aptos" w:hAnsi="Aptos" w:cs="Open Sans Light"/>
                <w:b/>
                <w:bCs/>
                <w:sz w:val="22"/>
                <w:szCs w:val="22"/>
              </w:rPr>
              <w:br/>
            </w:r>
          </w:p>
        </w:tc>
        <w:tc>
          <w:tcPr>
            <w:tcW w:w="6513" w:type="dxa"/>
            <w:gridSpan w:val="2"/>
          </w:tcPr>
          <w:p w14:paraId="4762A9F9" w14:textId="77777777" w:rsidR="002B6D6C" w:rsidRPr="00B318A5" w:rsidRDefault="002B6D6C" w:rsidP="002111A1">
            <w:pPr>
              <w:pStyle w:val="NormalnyWeb"/>
              <w:shd w:val="clear" w:color="auto" w:fill="FFFFFF"/>
              <w:spacing w:before="0" w:beforeAutospacing="0" w:after="375" w:afterAutospacing="0"/>
              <w:rPr>
                <w:rFonts w:ascii="Aptos" w:hAnsi="Aptos" w:cs="Open Sans Light"/>
                <w:sz w:val="22"/>
                <w:szCs w:val="22"/>
              </w:rPr>
            </w:pPr>
            <w:r w:rsidRPr="00C777FC">
              <w:rPr>
                <w:rFonts w:ascii="Aptos" w:hAnsi="Aptos" w:cs="Open Sans Light"/>
                <w:color w:val="1A1A1C"/>
                <w:sz w:val="22"/>
                <w:szCs w:val="22"/>
              </w:rPr>
              <w:t>Podanie przez Pana/Panią danych osobowych w zakresie wynikającym z art. 22</w:t>
            </w:r>
            <w:r w:rsidRPr="00C777FC">
              <w:rPr>
                <w:rFonts w:ascii="Aptos" w:hAnsi="Aptos" w:cs="Open Sans Light"/>
                <w:color w:val="1A1A1C"/>
                <w:sz w:val="22"/>
                <w:szCs w:val="22"/>
                <w:vertAlign w:val="superscript"/>
              </w:rPr>
              <w:t>1</w:t>
            </w:r>
            <w:r w:rsidRPr="00C777FC">
              <w:rPr>
                <w:rFonts w:ascii="Aptos" w:hAnsi="Aptos" w:cs="Open Sans Light"/>
                <w:color w:val="1A1A1C"/>
                <w:sz w:val="22"/>
                <w:szCs w:val="22"/>
              </w:rPr>
              <w:t> Kodeksu pracy jest niezbędne, aby uczestniczyć w postępowaniu rekrutacyjnym. Podanie innych danych jest dobrowolne.</w:t>
            </w:r>
          </w:p>
        </w:tc>
      </w:tr>
      <w:tr w:rsidR="002B6D6C" w:rsidRPr="00B318A5" w14:paraId="4AB7476D" w14:textId="77777777" w:rsidTr="002111A1">
        <w:trPr>
          <w:trHeight w:val="706"/>
        </w:trPr>
        <w:tc>
          <w:tcPr>
            <w:tcW w:w="9060" w:type="dxa"/>
            <w:gridSpan w:val="3"/>
          </w:tcPr>
          <w:p w14:paraId="6ADA107C" w14:textId="77777777" w:rsidR="002B6D6C" w:rsidRPr="00B318A5" w:rsidRDefault="002B6D6C" w:rsidP="00211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hAnsi="Aptos" w:cs="Open Sans Light"/>
                <w:i/>
                <w:iCs/>
                <w:sz w:val="22"/>
                <w:szCs w:val="22"/>
              </w:rPr>
            </w:pPr>
            <w:r w:rsidRPr="00B318A5">
              <w:rPr>
                <w:rFonts w:ascii="Aptos" w:hAnsi="Aptos" w:cs="Open Sans Light"/>
                <w:i/>
                <w:iCs/>
                <w:sz w:val="22"/>
                <w:szCs w:val="22"/>
              </w:rPr>
              <w:t xml:space="preserve">   </w:t>
            </w:r>
            <w:r w:rsidRPr="00B318A5">
              <w:rPr>
                <w:rFonts w:ascii="Aptos" w:eastAsiaTheme="majorEastAsia" w:hAnsi="Aptos"/>
                <w:sz w:val="22"/>
                <w:szCs w:val="22"/>
                <w:vertAlign w:val="superscript"/>
              </w:rPr>
              <w:t>*</w:t>
            </w:r>
            <w:r w:rsidRPr="00B318A5">
              <w:rPr>
                <w:rFonts w:ascii="Aptos" w:hAnsi="Aptos" w:cs="Open Sans Light"/>
                <w:i/>
                <w:iCs/>
                <w:sz w:val="22"/>
                <w:szCs w:val="22"/>
              </w:rPr>
              <w:t xml:space="preserve"> 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      </w:r>
          </w:p>
        </w:tc>
      </w:tr>
    </w:tbl>
    <w:p w14:paraId="743C0D77" w14:textId="77777777" w:rsidR="002B6D6C" w:rsidRPr="00B318A5" w:rsidRDefault="002B6D6C" w:rsidP="002B6D6C">
      <w:pPr>
        <w:widowControl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 w:cs="Open Sans Light"/>
          <w:kern w:val="0"/>
          <w:lang w:eastAsia="pl-PL"/>
          <w14:ligatures w14:val="none"/>
        </w:rPr>
      </w:pPr>
    </w:p>
    <w:bookmarkEnd w:id="0"/>
    <w:p w14:paraId="3EDD8B83" w14:textId="77777777" w:rsidR="002B6D6C" w:rsidRPr="00B318A5" w:rsidRDefault="002B6D6C" w:rsidP="002B6D6C">
      <w:pPr>
        <w:widowControl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 w:cs="Open Sans Light"/>
          <w:kern w:val="0"/>
          <w:lang w:eastAsia="pl-PL"/>
          <w14:ligatures w14:val="none"/>
        </w:rPr>
      </w:pPr>
    </w:p>
    <w:p w14:paraId="543DEF0A" w14:textId="77777777" w:rsidR="002B6D6C" w:rsidRPr="00B318A5" w:rsidRDefault="002B6D6C" w:rsidP="002B6D6C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lang w:eastAsia="pl-PL"/>
          <w14:ligatures w14:val="none"/>
        </w:rPr>
      </w:pPr>
      <w:r w:rsidRPr="00B318A5">
        <w:rPr>
          <w:rFonts w:ascii="Aptos" w:eastAsia="Times New Roman" w:hAnsi="Aptos" w:cs="Calibri Light"/>
          <w:b/>
          <w:bCs/>
          <w:color w:val="1B1B1B"/>
          <w:kern w:val="0"/>
          <w:lang w:eastAsia="pl-PL"/>
          <w14:ligatures w14:val="none"/>
        </w:rPr>
        <w:t>Inne informacje:</w:t>
      </w:r>
    </w:p>
    <w:p w14:paraId="6708334A" w14:textId="77777777" w:rsidR="002B6D6C" w:rsidRPr="00B318A5" w:rsidRDefault="002B6D6C" w:rsidP="002B6D6C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</w:pPr>
      <w:r w:rsidRPr="00B318A5"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  <w:t xml:space="preserve">Oferty otrzymane lub uzupełniane po terminie nie będą rozpatrywane (decyduje data wpływu do Instytutu Rozwoju Języka Polskiego). </w:t>
      </w:r>
    </w:p>
    <w:p w14:paraId="40A483DC" w14:textId="77777777" w:rsidR="002B6D6C" w:rsidRPr="00B318A5" w:rsidRDefault="002B6D6C" w:rsidP="002B6D6C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</w:pPr>
    </w:p>
    <w:p w14:paraId="026370EF" w14:textId="77777777" w:rsidR="002B6D6C" w:rsidRPr="00B318A5" w:rsidRDefault="002B6D6C" w:rsidP="002B6D6C">
      <w:pPr>
        <w:shd w:val="clear" w:color="auto" w:fill="FFFFFF"/>
        <w:spacing w:after="24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</w:pPr>
      <w:r w:rsidRPr="00B318A5"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  <w:t>Komisja rekrutacyjna na każdym etapie postępowania może zakończyć proces naboru bez podania przyczyny.</w:t>
      </w:r>
    </w:p>
    <w:p w14:paraId="3BF0246A" w14:textId="77777777" w:rsidR="002B6D6C" w:rsidRPr="00B318A5" w:rsidRDefault="002B6D6C" w:rsidP="002B6D6C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</w:pPr>
      <w:r w:rsidRPr="00B318A5">
        <w:rPr>
          <w:rFonts w:ascii="Aptos" w:eastAsia="Times New Roman" w:hAnsi="Aptos" w:cs="Calibri Light"/>
          <w:b/>
          <w:bCs/>
          <w:color w:val="1B1B1B"/>
          <w:kern w:val="0"/>
          <w:lang w:eastAsia="pl-PL"/>
          <w14:ligatures w14:val="none"/>
        </w:rPr>
        <w:t>Uwaga!</w:t>
      </w:r>
      <w:r w:rsidRPr="00B318A5"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  <w:br/>
        <w:t xml:space="preserve">Weryfikacja spełniania przez kandydatów wymagań formalnych dokonana zostanie na podstawie dokumentów wymienionych w części „wymagane dokumenty i oświadczenia”. </w:t>
      </w:r>
    </w:p>
    <w:p w14:paraId="06B1DB11" w14:textId="77777777" w:rsidR="002B6D6C" w:rsidRPr="00B318A5" w:rsidRDefault="002B6D6C" w:rsidP="002B6D6C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</w:pPr>
    </w:p>
    <w:p w14:paraId="702DDC83" w14:textId="77777777" w:rsidR="002B6D6C" w:rsidRPr="00B318A5" w:rsidRDefault="002B6D6C" w:rsidP="002B6D6C">
      <w:pPr>
        <w:shd w:val="clear" w:color="auto" w:fill="FFFFFF"/>
        <w:spacing w:after="24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</w:pPr>
      <w:r w:rsidRPr="00B318A5"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  <w:t xml:space="preserve">W przypadku złożenia dokumentów w języku obcym, należy dołączyć ich tłumaczenie </w:t>
      </w:r>
      <w:r w:rsidRPr="00B318A5"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  <w:br/>
        <w:t>w języku polskim, dokonane przez tłumacza przysięgłego.</w:t>
      </w:r>
    </w:p>
    <w:p w14:paraId="2A71766B" w14:textId="77777777" w:rsidR="002B6D6C" w:rsidRPr="00940647" w:rsidRDefault="002B6D6C" w:rsidP="002B6D6C">
      <w:pPr>
        <w:shd w:val="clear" w:color="auto" w:fill="FFFFFF"/>
        <w:spacing w:after="24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</w:pPr>
      <w:r w:rsidRPr="00B318A5"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  <w:t xml:space="preserve">Kandydaci zakwalifikowani do dalszego etapu naboru zostaną powiadomieni telefonicznie lub e-mailem o jego terminie. </w:t>
      </w:r>
    </w:p>
    <w:p w14:paraId="40026348" w14:textId="350D33A8" w:rsidR="00623949" w:rsidRPr="00940647" w:rsidRDefault="00623949" w:rsidP="002B6D6C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</w:pPr>
    </w:p>
    <w:sectPr w:rsidR="00623949" w:rsidRPr="00940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B431D5"/>
    <w:multiLevelType w:val="hybridMultilevel"/>
    <w:tmpl w:val="CB4E27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434BCC"/>
    <w:multiLevelType w:val="hybridMultilevel"/>
    <w:tmpl w:val="DC80D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46963"/>
    <w:multiLevelType w:val="hybridMultilevel"/>
    <w:tmpl w:val="9E1284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76852"/>
    <w:multiLevelType w:val="hybridMultilevel"/>
    <w:tmpl w:val="F4203ACC"/>
    <w:lvl w:ilvl="0" w:tplc="9B6E3806">
      <w:start w:val="1"/>
      <w:numFmt w:val="decimal"/>
      <w:lvlText w:val="%1)"/>
      <w:lvlJc w:val="left"/>
      <w:pPr>
        <w:ind w:left="284" w:hanging="227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41B91"/>
    <w:multiLevelType w:val="multilevel"/>
    <w:tmpl w:val="6F18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9403F"/>
    <w:multiLevelType w:val="hybridMultilevel"/>
    <w:tmpl w:val="96F2679E"/>
    <w:lvl w:ilvl="0" w:tplc="684C865C">
      <w:start w:val="1"/>
      <w:numFmt w:val="decimal"/>
      <w:lvlText w:val="%1)"/>
      <w:lvlJc w:val="left"/>
      <w:pPr>
        <w:ind w:left="28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20FB0"/>
    <w:multiLevelType w:val="multilevel"/>
    <w:tmpl w:val="EB16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873BBA"/>
    <w:multiLevelType w:val="multilevel"/>
    <w:tmpl w:val="1B6C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731563"/>
    <w:multiLevelType w:val="hybridMultilevel"/>
    <w:tmpl w:val="F3C0BDDC"/>
    <w:lvl w:ilvl="0" w:tplc="C39CE2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C6829"/>
    <w:multiLevelType w:val="hybridMultilevel"/>
    <w:tmpl w:val="6EA07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17953"/>
    <w:multiLevelType w:val="hybridMultilevel"/>
    <w:tmpl w:val="5274B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F033E"/>
    <w:multiLevelType w:val="hybridMultilevel"/>
    <w:tmpl w:val="2D021D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233D23"/>
    <w:multiLevelType w:val="hybridMultilevel"/>
    <w:tmpl w:val="B9E41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05B74"/>
    <w:multiLevelType w:val="hybridMultilevel"/>
    <w:tmpl w:val="B590C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B02F3"/>
    <w:multiLevelType w:val="hybridMultilevel"/>
    <w:tmpl w:val="A9269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D7A9D"/>
    <w:multiLevelType w:val="multilevel"/>
    <w:tmpl w:val="7DD0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D16305"/>
    <w:multiLevelType w:val="multilevel"/>
    <w:tmpl w:val="064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605A92"/>
    <w:multiLevelType w:val="hybridMultilevel"/>
    <w:tmpl w:val="999EA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64E78"/>
    <w:multiLevelType w:val="multilevel"/>
    <w:tmpl w:val="312A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8D537F"/>
    <w:multiLevelType w:val="hybridMultilevel"/>
    <w:tmpl w:val="DF1E4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541D6"/>
    <w:multiLevelType w:val="hybridMultilevel"/>
    <w:tmpl w:val="9814A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047F8"/>
    <w:multiLevelType w:val="hybridMultilevel"/>
    <w:tmpl w:val="3196BCA6"/>
    <w:lvl w:ilvl="0" w:tplc="BFBC1C1A">
      <w:start w:val="1"/>
      <w:numFmt w:val="decimal"/>
      <w:lvlText w:val="%1)"/>
      <w:lvlJc w:val="left"/>
      <w:pPr>
        <w:ind w:left="284" w:hanging="227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B493F"/>
    <w:multiLevelType w:val="multilevel"/>
    <w:tmpl w:val="8404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AA69B1"/>
    <w:multiLevelType w:val="hybridMultilevel"/>
    <w:tmpl w:val="D6F64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55C8B"/>
    <w:multiLevelType w:val="multilevel"/>
    <w:tmpl w:val="204E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167511"/>
    <w:multiLevelType w:val="hybridMultilevel"/>
    <w:tmpl w:val="A70262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D305A4"/>
    <w:multiLevelType w:val="hybridMultilevel"/>
    <w:tmpl w:val="0396F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A512B"/>
    <w:multiLevelType w:val="hybridMultilevel"/>
    <w:tmpl w:val="62025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016C6"/>
    <w:multiLevelType w:val="hybridMultilevel"/>
    <w:tmpl w:val="D3B694A0"/>
    <w:lvl w:ilvl="0" w:tplc="020A8D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FB41A8"/>
    <w:multiLevelType w:val="hybridMultilevel"/>
    <w:tmpl w:val="9558FF48"/>
    <w:lvl w:ilvl="0" w:tplc="2D2A09F8">
      <w:start w:val="1"/>
      <w:numFmt w:val="decimal"/>
      <w:lvlText w:val="%1)"/>
      <w:lvlJc w:val="left"/>
      <w:pPr>
        <w:ind w:left="284" w:hanging="227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87E38"/>
    <w:multiLevelType w:val="multilevel"/>
    <w:tmpl w:val="EAFA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E60253"/>
    <w:multiLevelType w:val="multilevel"/>
    <w:tmpl w:val="C4C2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4745BE"/>
    <w:multiLevelType w:val="hybridMultilevel"/>
    <w:tmpl w:val="61347CCA"/>
    <w:lvl w:ilvl="0" w:tplc="701C5748">
      <w:start w:val="1"/>
      <w:numFmt w:val="decimal"/>
      <w:lvlText w:val="%1)"/>
      <w:lvlJc w:val="left"/>
      <w:pPr>
        <w:ind w:left="284" w:hanging="227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B22F5"/>
    <w:multiLevelType w:val="hybridMultilevel"/>
    <w:tmpl w:val="79623E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4570E9E"/>
    <w:multiLevelType w:val="hybridMultilevel"/>
    <w:tmpl w:val="F5DE0C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435A7D"/>
    <w:multiLevelType w:val="multilevel"/>
    <w:tmpl w:val="8F6E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1F4F3C"/>
    <w:multiLevelType w:val="hybridMultilevel"/>
    <w:tmpl w:val="F19CB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412670">
    <w:abstractNumId w:val="36"/>
  </w:num>
  <w:num w:numId="2" w16cid:durableId="2067216768">
    <w:abstractNumId w:val="25"/>
  </w:num>
  <w:num w:numId="3" w16cid:durableId="1735883693">
    <w:abstractNumId w:val="8"/>
  </w:num>
  <w:num w:numId="4" w16cid:durableId="601450414">
    <w:abstractNumId w:val="31"/>
  </w:num>
  <w:num w:numId="5" w16cid:durableId="20402458">
    <w:abstractNumId w:val="19"/>
  </w:num>
  <w:num w:numId="6" w16cid:durableId="320356140">
    <w:abstractNumId w:val="10"/>
  </w:num>
  <w:num w:numId="7" w16cid:durableId="213466692">
    <w:abstractNumId w:val="30"/>
  </w:num>
  <w:num w:numId="8" w16cid:durableId="84423154">
    <w:abstractNumId w:val="22"/>
  </w:num>
  <w:num w:numId="9" w16cid:durableId="408385320">
    <w:abstractNumId w:val="6"/>
  </w:num>
  <w:num w:numId="10" w16cid:durableId="1155343641">
    <w:abstractNumId w:val="4"/>
  </w:num>
  <w:num w:numId="11" w16cid:durableId="1351756859">
    <w:abstractNumId w:val="33"/>
  </w:num>
  <w:num w:numId="12" w16cid:durableId="1437628065">
    <w:abstractNumId w:val="26"/>
  </w:num>
  <w:num w:numId="13" w16cid:durableId="1777866245">
    <w:abstractNumId w:val="0"/>
  </w:num>
  <w:num w:numId="14" w16cid:durableId="1018583997">
    <w:abstractNumId w:val="11"/>
  </w:num>
  <w:num w:numId="15" w16cid:durableId="1153063299">
    <w:abstractNumId w:val="20"/>
  </w:num>
  <w:num w:numId="16" w16cid:durableId="1901745333">
    <w:abstractNumId w:val="9"/>
  </w:num>
  <w:num w:numId="17" w16cid:durableId="500658442">
    <w:abstractNumId w:val="2"/>
  </w:num>
  <w:num w:numId="18" w16cid:durableId="670063756">
    <w:abstractNumId w:val="12"/>
  </w:num>
  <w:num w:numId="19" w16cid:durableId="763768567">
    <w:abstractNumId w:val="17"/>
  </w:num>
  <w:num w:numId="20" w16cid:durableId="512647309">
    <w:abstractNumId w:val="23"/>
  </w:num>
  <w:num w:numId="21" w16cid:durableId="1570000413">
    <w:abstractNumId w:val="7"/>
  </w:num>
  <w:num w:numId="22" w16cid:durableId="1682009724">
    <w:abstractNumId w:val="32"/>
  </w:num>
  <w:num w:numId="23" w16cid:durableId="1284538254">
    <w:abstractNumId w:val="16"/>
  </w:num>
  <w:num w:numId="24" w16cid:durableId="15183485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0966926">
    <w:abstractNumId w:val="14"/>
  </w:num>
  <w:num w:numId="26" w16cid:durableId="1084032966">
    <w:abstractNumId w:val="34"/>
  </w:num>
  <w:num w:numId="27" w16cid:durableId="1256863959">
    <w:abstractNumId w:val="24"/>
  </w:num>
  <w:num w:numId="28" w16cid:durableId="17279513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5801712">
    <w:abstractNumId w:val="18"/>
  </w:num>
  <w:num w:numId="30" w16cid:durableId="1770345437">
    <w:abstractNumId w:val="37"/>
  </w:num>
  <w:num w:numId="31" w16cid:durableId="504322768">
    <w:abstractNumId w:val="5"/>
  </w:num>
  <w:num w:numId="32" w16cid:durableId="1286422697">
    <w:abstractNumId w:val="27"/>
  </w:num>
  <w:num w:numId="33" w16cid:durableId="2025474072">
    <w:abstractNumId w:val="1"/>
  </w:num>
  <w:num w:numId="34" w16cid:durableId="1090082458">
    <w:abstractNumId w:val="3"/>
  </w:num>
  <w:num w:numId="35" w16cid:durableId="558631631">
    <w:abstractNumId w:val="28"/>
  </w:num>
  <w:num w:numId="36" w16cid:durableId="1886333173">
    <w:abstractNumId w:val="35"/>
  </w:num>
  <w:num w:numId="37" w16cid:durableId="530261108">
    <w:abstractNumId w:val="15"/>
  </w:num>
  <w:num w:numId="38" w16cid:durableId="138984002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E4"/>
    <w:rsid w:val="000041B7"/>
    <w:rsid w:val="000157DA"/>
    <w:rsid w:val="00024DBC"/>
    <w:rsid w:val="00030B56"/>
    <w:rsid w:val="00037572"/>
    <w:rsid w:val="00042D4E"/>
    <w:rsid w:val="00042DA9"/>
    <w:rsid w:val="00043274"/>
    <w:rsid w:val="00056B56"/>
    <w:rsid w:val="00061270"/>
    <w:rsid w:val="0006706E"/>
    <w:rsid w:val="000676F0"/>
    <w:rsid w:val="00076CE8"/>
    <w:rsid w:val="00081748"/>
    <w:rsid w:val="000A6449"/>
    <w:rsid w:val="000C552B"/>
    <w:rsid w:val="000D014C"/>
    <w:rsid w:val="000D22C7"/>
    <w:rsid w:val="000D26D8"/>
    <w:rsid w:val="000D58B4"/>
    <w:rsid w:val="000E162F"/>
    <w:rsid w:val="00100F0A"/>
    <w:rsid w:val="00104A3A"/>
    <w:rsid w:val="00115C1C"/>
    <w:rsid w:val="00116BC9"/>
    <w:rsid w:val="0012090B"/>
    <w:rsid w:val="00122246"/>
    <w:rsid w:val="00124BC2"/>
    <w:rsid w:val="00124DFA"/>
    <w:rsid w:val="0012550D"/>
    <w:rsid w:val="00132572"/>
    <w:rsid w:val="00134A97"/>
    <w:rsid w:val="00150C59"/>
    <w:rsid w:val="0015203D"/>
    <w:rsid w:val="001530BA"/>
    <w:rsid w:val="001577D6"/>
    <w:rsid w:val="001601B6"/>
    <w:rsid w:val="001653FB"/>
    <w:rsid w:val="001727B1"/>
    <w:rsid w:val="001879BD"/>
    <w:rsid w:val="00191ECF"/>
    <w:rsid w:val="001A28FA"/>
    <w:rsid w:val="001A643B"/>
    <w:rsid w:val="001B3710"/>
    <w:rsid w:val="001B579A"/>
    <w:rsid w:val="001C38A7"/>
    <w:rsid w:val="001C71FB"/>
    <w:rsid w:val="001D569E"/>
    <w:rsid w:val="001E0AB4"/>
    <w:rsid w:val="001E38BA"/>
    <w:rsid w:val="001E7192"/>
    <w:rsid w:val="001F2B10"/>
    <w:rsid w:val="001F30CE"/>
    <w:rsid w:val="001F5654"/>
    <w:rsid w:val="001F6CBA"/>
    <w:rsid w:val="00212906"/>
    <w:rsid w:val="00213901"/>
    <w:rsid w:val="00214DEA"/>
    <w:rsid w:val="0022148F"/>
    <w:rsid w:val="00226BC0"/>
    <w:rsid w:val="00231BFC"/>
    <w:rsid w:val="002335C3"/>
    <w:rsid w:val="00246467"/>
    <w:rsid w:val="002543E0"/>
    <w:rsid w:val="002558F2"/>
    <w:rsid w:val="0025684E"/>
    <w:rsid w:val="002608F3"/>
    <w:rsid w:val="002609C6"/>
    <w:rsid w:val="00267533"/>
    <w:rsid w:val="00276793"/>
    <w:rsid w:val="00280296"/>
    <w:rsid w:val="00284C03"/>
    <w:rsid w:val="0029354E"/>
    <w:rsid w:val="00295E4D"/>
    <w:rsid w:val="002962D4"/>
    <w:rsid w:val="002A3941"/>
    <w:rsid w:val="002B6D6C"/>
    <w:rsid w:val="002C1869"/>
    <w:rsid w:val="002C1C8B"/>
    <w:rsid w:val="002C7D36"/>
    <w:rsid w:val="002D4EFF"/>
    <w:rsid w:val="002D6E3C"/>
    <w:rsid w:val="002D7C05"/>
    <w:rsid w:val="002E3406"/>
    <w:rsid w:val="002E5C12"/>
    <w:rsid w:val="003021F8"/>
    <w:rsid w:val="00313B02"/>
    <w:rsid w:val="00321DC7"/>
    <w:rsid w:val="00332E75"/>
    <w:rsid w:val="0034257E"/>
    <w:rsid w:val="00353B56"/>
    <w:rsid w:val="003708BF"/>
    <w:rsid w:val="003713CA"/>
    <w:rsid w:val="003722EC"/>
    <w:rsid w:val="00373C56"/>
    <w:rsid w:val="00374C99"/>
    <w:rsid w:val="003809D5"/>
    <w:rsid w:val="00390028"/>
    <w:rsid w:val="00391654"/>
    <w:rsid w:val="00392FA3"/>
    <w:rsid w:val="00393FD1"/>
    <w:rsid w:val="003B0271"/>
    <w:rsid w:val="003B5413"/>
    <w:rsid w:val="003B570C"/>
    <w:rsid w:val="003B6087"/>
    <w:rsid w:val="003B73F2"/>
    <w:rsid w:val="003C116B"/>
    <w:rsid w:val="003C4FF5"/>
    <w:rsid w:val="003D4680"/>
    <w:rsid w:val="003D75C4"/>
    <w:rsid w:val="003E0891"/>
    <w:rsid w:val="003E7D0D"/>
    <w:rsid w:val="003F6310"/>
    <w:rsid w:val="00412F90"/>
    <w:rsid w:val="004173FB"/>
    <w:rsid w:val="0042379B"/>
    <w:rsid w:val="00424E43"/>
    <w:rsid w:val="0042595E"/>
    <w:rsid w:val="00437CEE"/>
    <w:rsid w:val="004454FD"/>
    <w:rsid w:val="004460E9"/>
    <w:rsid w:val="0045100D"/>
    <w:rsid w:val="0045141E"/>
    <w:rsid w:val="00455D17"/>
    <w:rsid w:val="0047705B"/>
    <w:rsid w:val="00480440"/>
    <w:rsid w:val="00484FA8"/>
    <w:rsid w:val="00486AE9"/>
    <w:rsid w:val="004952FB"/>
    <w:rsid w:val="00496D9F"/>
    <w:rsid w:val="004A0B6F"/>
    <w:rsid w:val="004A6D0B"/>
    <w:rsid w:val="004B2077"/>
    <w:rsid w:val="004C79D8"/>
    <w:rsid w:val="004E4079"/>
    <w:rsid w:val="004F1635"/>
    <w:rsid w:val="004F1D30"/>
    <w:rsid w:val="004F5691"/>
    <w:rsid w:val="00513E97"/>
    <w:rsid w:val="00516693"/>
    <w:rsid w:val="0055688E"/>
    <w:rsid w:val="00563235"/>
    <w:rsid w:val="00564692"/>
    <w:rsid w:val="005700D0"/>
    <w:rsid w:val="0057158B"/>
    <w:rsid w:val="00571EB4"/>
    <w:rsid w:val="00577A2C"/>
    <w:rsid w:val="00580C71"/>
    <w:rsid w:val="00590735"/>
    <w:rsid w:val="005A1316"/>
    <w:rsid w:val="005D7F89"/>
    <w:rsid w:val="005E32FA"/>
    <w:rsid w:val="005E3ED3"/>
    <w:rsid w:val="00605D9D"/>
    <w:rsid w:val="00610AD6"/>
    <w:rsid w:val="006208D2"/>
    <w:rsid w:val="00623949"/>
    <w:rsid w:val="006248F1"/>
    <w:rsid w:val="00625B10"/>
    <w:rsid w:val="00626BA2"/>
    <w:rsid w:val="00630312"/>
    <w:rsid w:val="00647556"/>
    <w:rsid w:val="00655654"/>
    <w:rsid w:val="006626EB"/>
    <w:rsid w:val="006647FF"/>
    <w:rsid w:val="00664B35"/>
    <w:rsid w:val="00664F56"/>
    <w:rsid w:val="00671653"/>
    <w:rsid w:val="006722C4"/>
    <w:rsid w:val="0068337B"/>
    <w:rsid w:val="00685ED4"/>
    <w:rsid w:val="006A30B3"/>
    <w:rsid w:val="006A52EB"/>
    <w:rsid w:val="006A7771"/>
    <w:rsid w:val="006B1E8E"/>
    <w:rsid w:val="006B3DE4"/>
    <w:rsid w:val="006D09CB"/>
    <w:rsid w:val="006D7AD5"/>
    <w:rsid w:val="006E066C"/>
    <w:rsid w:val="006E1403"/>
    <w:rsid w:val="006E27FB"/>
    <w:rsid w:val="006F6319"/>
    <w:rsid w:val="00704523"/>
    <w:rsid w:val="0071213C"/>
    <w:rsid w:val="00755C84"/>
    <w:rsid w:val="00756E2C"/>
    <w:rsid w:val="007662FE"/>
    <w:rsid w:val="00790F3C"/>
    <w:rsid w:val="007978D5"/>
    <w:rsid w:val="007A0AC9"/>
    <w:rsid w:val="007A417A"/>
    <w:rsid w:val="007B25E1"/>
    <w:rsid w:val="007E5CF7"/>
    <w:rsid w:val="007E6B01"/>
    <w:rsid w:val="007F0933"/>
    <w:rsid w:val="007F4969"/>
    <w:rsid w:val="00806B46"/>
    <w:rsid w:val="00807F7E"/>
    <w:rsid w:val="00821701"/>
    <w:rsid w:val="00827842"/>
    <w:rsid w:val="00840BE3"/>
    <w:rsid w:val="008537EF"/>
    <w:rsid w:val="00866633"/>
    <w:rsid w:val="008745EE"/>
    <w:rsid w:val="008757DD"/>
    <w:rsid w:val="008924A1"/>
    <w:rsid w:val="00892B76"/>
    <w:rsid w:val="00895902"/>
    <w:rsid w:val="008A5B0A"/>
    <w:rsid w:val="008B0AF4"/>
    <w:rsid w:val="008B4248"/>
    <w:rsid w:val="008B5E1F"/>
    <w:rsid w:val="008D4EF0"/>
    <w:rsid w:val="008E28D1"/>
    <w:rsid w:val="008F5B5E"/>
    <w:rsid w:val="00912BCF"/>
    <w:rsid w:val="00914FF4"/>
    <w:rsid w:val="0092219F"/>
    <w:rsid w:val="0092759C"/>
    <w:rsid w:val="00931964"/>
    <w:rsid w:val="009320C1"/>
    <w:rsid w:val="0093754A"/>
    <w:rsid w:val="00940647"/>
    <w:rsid w:val="00941F82"/>
    <w:rsid w:val="00950350"/>
    <w:rsid w:val="009752BB"/>
    <w:rsid w:val="00975A3B"/>
    <w:rsid w:val="00986090"/>
    <w:rsid w:val="009924A3"/>
    <w:rsid w:val="009A24B4"/>
    <w:rsid w:val="009C2BEC"/>
    <w:rsid w:val="009E18D4"/>
    <w:rsid w:val="009E540A"/>
    <w:rsid w:val="009E5BC4"/>
    <w:rsid w:val="009F3F0F"/>
    <w:rsid w:val="00A06CBA"/>
    <w:rsid w:val="00A072E0"/>
    <w:rsid w:val="00A1329C"/>
    <w:rsid w:val="00A20CF8"/>
    <w:rsid w:val="00A23A96"/>
    <w:rsid w:val="00A3140F"/>
    <w:rsid w:val="00A329AF"/>
    <w:rsid w:val="00A6626C"/>
    <w:rsid w:val="00A74D39"/>
    <w:rsid w:val="00A80DCB"/>
    <w:rsid w:val="00A83C81"/>
    <w:rsid w:val="00A879B9"/>
    <w:rsid w:val="00A962E6"/>
    <w:rsid w:val="00AA0450"/>
    <w:rsid w:val="00AA32B2"/>
    <w:rsid w:val="00AA39D8"/>
    <w:rsid w:val="00AB2339"/>
    <w:rsid w:val="00AC5B52"/>
    <w:rsid w:val="00AD50AD"/>
    <w:rsid w:val="00AE7146"/>
    <w:rsid w:val="00B04B42"/>
    <w:rsid w:val="00B21394"/>
    <w:rsid w:val="00B2149D"/>
    <w:rsid w:val="00B318A5"/>
    <w:rsid w:val="00B31D13"/>
    <w:rsid w:val="00B34CC8"/>
    <w:rsid w:val="00B40B34"/>
    <w:rsid w:val="00B424F4"/>
    <w:rsid w:val="00B444ED"/>
    <w:rsid w:val="00B53239"/>
    <w:rsid w:val="00B55F5A"/>
    <w:rsid w:val="00B56B4B"/>
    <w:rsid w:val="00B60B4A"/>
    <w:rsid w:val="00B649E8"/>
    <w:rsid w:val="00B67B7B"/>
    <w:rsid w:val="00B84DBF"/>
    <w:rsid w:val="00B84E5D"/>
    <w:rsid w:val="00B9180A"/>
    <w:rsid w:val="00B9354F"/>
    <w:rsid w:val="00B9677C"/>
    <w:rsid w:val="00B97AB0"/>
    <w:rsid w:val="00BF32E9"/>
    <w:rsid w:val="00C00345"/>
    <w:rsid w:val="00C211BB"/>
    <w:rsid w:val="00C245A5"/>
    <w:rsid w:val="00C32D2F"/>
    <w:rsid w:val="00C467A2"/>
    <w:rsid w:val="00C46D97"/>
    <w:rsid w:val="00C520E6"/>
    <w:rsid w:val="00C55448"/>
    <w:rsid w:val="00C642F1"/>
    <w:rsid w:val="00C65DA0"/>
    <w:rsid w:val="00C74B8B"/>
    <w:rsid w:val="00C74E1F"/>
    <w:rsid w:val="00C81678"/>
    <w:rsid w:val="00C82D8C"/>
    <w:rsid w:val="00C84E76"/>
    <w:rsid w:val="00C872F3"/>
    <w:rsid w:val="00C90EEC"/>
    <w:rsid w:val="00CA1217"/>
    <w:rsid w:val="00CA30E7"/>
    <w:rsid w:val="00CB1DB0"/>
    <w:rsid w:val="00CB4184"/>
    <w:rsid w:val="00CB7047"/>
    <w:rsid w:val="00CC2C8B"/>
    <w:rsid w:val="00CD2624"/>
    <w:rsid w:val="00CE6C59"/>
    <w:rsid w:val="00CF0324"/>
    <w:rsid w:val="00CF0E08"/>
    <w:rsid w:val="00D206EB"/>
    <w:rsid w:val="00D22402"/>
    <w:rsid w:val="00D26A10"/>
    <w:rsid w:val="00D27421"/>
    <w:rsid w:val="00D30EEA"/>
    <w:rsid w:val="00D35469"/>
    <w:rsid w:val="00D42ED4"/>
    <w:rsid w:val="00D42FC8"/>
    <w:rsid w:val="00D457EC"/>
    <w:rsid w:val="00D46DD0"/>
    <w:rsid w:val="00D52CA7"/>
    <w:rsid w:val="00D56891"/>
    <w:rsid w:val="00D7137E"/>
    <w:rsid w:val="00D76F1A"/>
    <w:rsid w:val="00D91B4B"/>
    <w:rsid w:val="00D92FCE"/>
    <w:rsid w:val="00DA6F10"/>
    <w:rsid w:val="00DB2C24"/>
    <w:rsid w:val="00DB3BC3"/>
    <w:rsid w:val="00DC0B5C"/>
    <w:rsid w:val="00DD6242"/>
    <w:rsid w:val="00DE1F0C"/>
    <w:rsid w:val="00DE7E12"/>
    <w:rsid w:val="00DF10D2"/>
    <w:rsid w:val="00E073CB"/>
    <w:rsid w:val="00E117CD"/>
    <w:rsid w:val="00E25411"/>
    <w:rsid w:val="00E27902"/>
    <w:rsid w:val="00E4054D"/>
    <w:rsid w:val="00E43A58"/>
    <w:rsid w:val="00E44F6E"/>
    <w:rsid w:val="00E51323"/>
    <w:rsid w:val="00E64F7A"/>
    <w:rsid w:val="00E676F3"/>
    <w:rsid w:val="00E7229E"/>
    <w:rsid w:val="00E73BCE"/>
    <w:rsid w:val="00E810D9"/>
    <w:rsid w:val="00E87FCE"/>
    <w:rsid w:val="00E94C4A"/>
    <w:rsid w:val="00E96CDA"/>
    <w:rsid w:val="00E97B07"/>
    <w:rsid w:val="00EA4FBF"/>
    <w:rsid w:val="00ED122C"/>
    <w:rsid w:val="00ED3B47"/>
    <w:rsid w:val="00ED735B"/>
    <w:rsid w:val="00ED7541"/>
    <w:rsid w:val="00EE4A16"/>
    <w:rsid w:val="00EF516B"/>
    <w:rsid w:val="00F04337"/>
    <w:rsid w:val="00F04C0F"/>
    <w:rsid w:val="00F20591"/>
    <w:rsid w:val="00F21120"/>
    <w:rsid w:val="00F257C1"/>
    <w:rsid w:val="00F317C0"/>
    <w:rsid w:val="00F51C75"/>
    <w:rsid w:val="00F540AC"/>
    <w:rsid w:val="00F556A2"/>
    <w:rsid w:val="00F70ECF"/>
    <w:rsid w:val="00F71025"/>
    <w:rsid w:val="00F748B6"/>
    <w:rsid w:val="00F96FC2"/>
    <w:rsid w:val="00FC2B87"/>
    <w:rsid w:val="00FC6009"/>
    <w:rsid w:val="00FC67D5"/>
    <w:rsid w:val="00FE3664"/>
    <w:rsid w:val="00FF2D0A"/>
    <w:rsid w:val="00FF3FB0"/>
    <w:rsid w:val="00FF44E6"/>
    <w:rsid w:val="3317A5A1"/>
    <w:rsid w:val="3746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6635"/>
  <w15:chartTrackingRefBased/>
  <w15:docId w15:val="{5814F7B7-CCC8-4F3C-AFA9-5757AB4D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3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3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3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3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3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3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3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3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3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3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D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D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3D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3D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3D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3D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3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3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3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3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3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3DE4"/>
    <w:rPr>
      <w:i/>
      <w:iCs/>
      <w:color w:val="404040" w:themeColor="text1" w:themeTint="BF"/>
    </w:rPr>
  </w:style>
  <w:style w:type="paragraph" w:styleId="Akapitzlist">
    <w:name w:val="List Paragraph"/>
    <w:aliases w:val="Dot pt,F5 List Paragraph,List Paragraph1,Recommendation,List Paragraph11,Kolorowa lista — akcent 11,Numerowanie,Akapit z listą11,Numbered Para 1,No Spacing1,List Paragraph Char Char Char,Indicator Text,2,3,Bullet 1,L"/>
    <w:basedOn w:val="Normalny"/>
    <w:link w:val="AkapitzlistZnak"/>
    <w:uiPriority w:val="1"/>
    <w:qFormat/>
    <w:rsid w:val="006B3D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3D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3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3D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3DE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B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B3DE4"/>
    <w:rPr>
      <w:b/>
      <w:bCs/>
    </w:rPr>
  </w:style>
  <w:style w:type="table" w:styleId="Tabela-Siatka">
    <w:name w:val="Table Grid"/>
    <w:basedOn w:val="Standardowy"/>
    <w:uiPriority w:val="39"/>
    <w:rsid w:val="00D7137E"/>
    <w:pPr>
      <w:spacing w:after="0" w:line="240" w:lineRule="auto"/>
    </w:pPr>
    <w:rPr>
      <w:rFonts w:ascii="Open Sans Light" w:eastAsia="Times New Roman" w:hAnsi="Open Sans Light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1390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3901"/>
    <w:rPr>
      <w:color w:val="605E5C"/>
      <w:shd w:val="clear" w:color="auto" w:fill="E1DFDD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Akapit z listą11 Znak,Numbered Para 1 Znak,No Spacing1 Znak,Indicator Text Znak,2 Znak"/>
    <w:basedOn w:val="Domylnaczcionkaakapitu"/>
    <w:link w:val="Akapitzlist"/>
    <w:uiPriority w:val="34"/>
    <w:qFormat/>
    <w:locked/>
    <w:rsid w:val="00866633"/>
  </w:style>
  <w:style w:type="character" w:styleId="Odwoaniedokomentarza">
    <w:name w:val="annotation reference"/>
    <w:basedOn w:val="Domylnaczcionkaakapitu"/>
    <w:uiPriority w:val="99"/>
    <w:semiHidden/>
    <w:unhideWhenUsed/>
    <w:rsid w:val="003D75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75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75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5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5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irj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krutacja@IRJ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A878D-D509-4A3F-8C61-0FCC191C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1171</Words>
  <Characters>7027</Characters>
  <Application>Microsoft Office Word</Application>
  <DocSecurity>0</DocSecurity>
  <Lines>58</Lines>
  <Paragraphs>16</Paragraphs>
  <ScaleCrop>false</ScaleCrop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Nowicka</dc:creator>
  <cp:keywords/>
  <dc:description/>
  <cp:lastModifiedBy>Róża Sykut</cp:lastModifiedBy>
  <cp:revision>2</cp:revision>
  <cp:lastPrinted>2026-05-04T10:22:00Z</cp:lastPrinted>
  <dcterms:created xsi:type="dcterms:W3CDTF">2026-05-04T14:30:00Z</dcterms:created>
  <dcterms:modified xsi:type="dcterms:W3CDTF">2026-05-04T14:30:00Z</dcterms:modified>
</cp:coreProperties>
</file>