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6345D" w14:textId="77777777" w:rsidR="00187AD6" w:rsidRDefault="00187A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</w:p>
    <w:p w14:paraId="76B382E9" w14:textId="77777777" w:rsidR="00187AD6" w:rsidRDefault="00187A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right"/>
        <w:rPr>
          <w:color w:val="000000"/>
        </w:rPr>
      </w:pPr>
    </w:p>
    <w:p w14:paraId="5FB22E83" w14:textId="77777777" w:rsidR="00187AD6" w:rsidRDefault="00187A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right"/>
        <w:rPr>
          <w:color w:val="000000"/>
        </w:rPr>
      </w:pPr>
    </w:p>
    <w:p w14:paraId="51AF39D2" w14:textId="554D98BB" w:rsidR="00187AD6" w:rsidRDefault="004C0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right"/>
        <w:rPr>
          <w:color w:val="000000"/>
        </w:rPr>
      </w:pPr>
      <w:r>
        <w:rPr>
          <w:color w:val="000000"/>
        </w:rPr>
        <w:t>Warszawa, 0</w:t>
      </w:r>
      <w:r w:rsidR="00F31B0F">
        <w:rPr>
          <w:color w:val="000000"/>
        </w:rPr>
        <w:t>7</w:t>
      </w:r>
      <w:r>
        <w:rPr>
          <w:color w:val="000000"/>
        </w:rPr>
        <w:t>.0</w:t>
      </w:r>
      <w:r w:rsidR="00F31B0F">
        <w:rPr>
          <w:color w:val="000000"/>
        </w:rPr>
        <w:t>4</w:t>
      </w:r>
      <w:r>
        <w:rPr>
          <w:color w:val="000000"/>
        </w:rPr>
        <w:t>.2026</w:t>
      </w:r>
    </w:p>
    <w:p w14:paraId="4A4A0C26" w14:textId="77777777" w:rsidR="00187AD6" w:rsidRDefault="00187A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</w:rPr>
      </w:pPr>
    </w:p>
    <w:p w14:paraId="3F136BD7" w14:textId="77777777" w:rsidR="008037BF" w:rsidRPr="008037BF" w:rsidRDefault="008037BF" w:rsidP="008037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" w:hanging="2"/>
        <w:rPr>
          <w:color w:val="000000"/>
        </w:rPr>
      </w:pPr>
    </w:p>
    <w:p w14:paraId="671CE986" w14:textId="77777777" w:rsidR="008037BF" w:rsidRPr="008037BF" w:rsidRDefault="008037BF" w:rsidP="008037B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8" w:hanging="2"/>
        <w:jc w:val="center"/>
        <w:rPr>
          <w:rFonts w:ascii="Arial" w:hAnsi="Arial" w:cs="Arial"/>
          <w:color w:val="000000"/>
        </w:rPr>
      </w:pPr>
      <w:r w:rsidRPr="008037BF">
        <w:rPr>
          <w:rFonts w:ascii="Arial" w:hAnsi="Arial" w:cs="Arial"/>
          <w:color w:val="000000"/>
        </w:rPr>
        <w:t>Sz.P. Jarosław Neneman</w:t>
      </w:r>
    </w:p>
    <w:p w14:paraId="5B37B263" w14:textId="77777777" w:rsidR="008037BF" w:rsidRPr="008037BF" w:rsidRDefault="008037BF" w:rsidP="008037B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8" w:hanging="2"/>
        <w:jc w:val="center"/>
        <w:rPr>
          <w:rFonts w:ascii="Arial" w:hAnsi="Arial" w:cs="Arial"/>
          <w:color w:val="000000"/>
        </w:rPr>
      </w:pPr>
      <w:r w:rsidRPr="008037BF">
        <w:rPr>
          <w:rFonts w:ascii="Arial" w:hAnsi="Arial" w:cs="Arial"/>
          <w:color w:val="000000"/>
        </w:rPr>
        <w:t>Podsekretarz Stanu</w:t>
      </w:r>
    </w:p>
    <w:p w14:paraId="02C371B6" w14:textId="77777777" w:rsidR="008037BF" w:rsidRPr="008037BF" w:rsidRDefault="008037BF" w:rsidP="008037B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8" w:hanging="2"/>
        <w:jc w:val="center"/>
        <w:rPr>
          <w:rFonts w:ascii="Arial" w:hAnsi="Arial" w:cs="Arial"/>
          <w:color w:val="000000"/>
        </w:rPr>
      </w:pPr>
      <w:r w:rsidRPr="008037BF">
        <w:rPr>
          <w:rFonts w:ascii="Arial" w:hAnsi="Arial" w:cs="Arial"/>
          <w:color w:val="000000"/>
        </w:rPr>
        <w:t>Ministerstwo Finansów</w:t>
      </w:r>
    </w:p>
    <w:p w14:paraId="1EEDFC41" w14:textId="77777777" w:rsidR="008037BF" w:rsidRPr="008037BF" w:rsidRDefault="008037BF" w:rsidP="008037B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" w:hanging="2"/>
        <w:rPr>
          <w:color w:val="000000"/>
        </w:rPr>
      </w:pPr>
    </w:p>
    <w:p w14:paraId="685D24D4" w14:textId="77777777" w:rsidR="00187AD6" w:rsidRDefault="00187AD6" w:rsidP="008037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rPr>
          <w:color w:val="000000"/>
        </w:rPr>
      </w:pPr>
    </w:p>
    <w:p w14:paraId="585AC55C" w14:textId="77777777" w:rsidR="00187AD6" w:rsidRPr="00F31B0F" w:rsidRDefault="004C04DE">
      <w:pPr>
        <w:pBdr>
          <w:top w:val="nil"/>
          <w:left w:val="nil"/>
          <w:bottom w:val="nil"/>
          <w:right w:val="nil"/>
          <w:between w:val="nil"/>
        </w:pBdr>
        <w:spacing w:before="100" w:after="0" w:line="240" w:lineRule="auto"/>
        <w:ind w:hanging="2"/>
        <w:rPr>
          <w:rFonts w:ascii="Arial" w:hAnsi="Arial" w:cs="Arial"/>
          <w:color w:val="000000"/>
        </w:rPr>
      </w:pPr>
      <w:r w:rsidRPr="00F31B0F">
        <w:rPr>
          <w:rFonts w:ascii="Arial" w:hAnsi="Arial" w:cs="Arial"/>
          <w:color w:val="000000"/>
        </w:rPr>
        <w:t>Szanowny Panie,</w:t>
      </w:r>
    </w:p>
    <w:p w14:paraId="2D524D4A" w14:textId="77777777" w:rsidR="00187AD6" w:rsidRDefault="00187A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</w:p>
    <w:p w14:paraId="496BD4D1" w14:textId="77777777" w:rsidR="00187AD6" w:rsidRDefault="004C04DE">
      <w:pPr>
        <w:shd w:val="clear" w:color="auto" w:fill="FFFFFF"/>
        <w:spacing w:before="200" w:after="200" w:line="276" w:lineRule="auto"/>
        <w:ind w:firstLine="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>Z radością przyjęliśmy opublikowany przez Ministerstwo Finansów projekt ustawy o zmianie ustawy o podatku dochodowym od osób fizycznych, ustawy o podatku dochodowym od osób prawnych oraz niektórych innych ustaw (UD116). Proponowane w nim rozwiązania dotyczące zwolnienia organizacji pozarządowych z podatku CIT idą w dobrym kierunku.</w:t>
      </w:r>
    </w:p>
    <w:p w14:paraId="48D033F6" w14:textId="77777777" w:rsidR="00187AD6" w:rsidRDefault="004C04DE">
      <w:pPr>
        <w:shd w:val="clear" w:color="auto" w:fill="FFFFFF"/>
        <w:spacing w:before="200" w:after="200" w:line="276" w:lineRule="auto"/>
        <w:ind w:firstLine="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>Jednocześnie prosimy o ponowne rozpatrzenie propozycji zgłaszanej przez Ogólnopolską Federację Organizacji Pozarządowych (OFOP) podczas poprzednich konsultacji. Wdrożenie tego rozwiązania w znaczący sposób wzmocniłoby sektor obywatelski, zrównując w tej kwestii organizacje pozarządowe ze zwolnieniami obowiązującymi m.in. związki zawodowe, jednocześnie nie budząc wątpliwości interpretacyjnych.</w:t>
      </w:r>
    </w:p>
    <w:p w14:paraId="76663CA1" w14:textId="77777777" w:rsidR="00187AD6" w:rsidRDefault="004C04DE">
      <w:pPr>
        <w:shd w:val="clear" w:color="auto" w:fill="FFFFFF"/>
        <w:spacing w:before="200" w:after="200" w:line="276" w:lineRule="auto"/>
        <w:ind w:firstLine="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>Proponujemy następujący zapis:</w:t>
      </w:r>
    </w:p>
    <w:p w14:paraId="4B30EBA4" w14:textId="77777777" w:rsidR="00187AD6" w:rsidRDefault="004C04DE">
      <w:pPr>
        <w:spacing w:before="200" w:after="200" w:line="276" w:lineRule="auto"/>
        <w:ind w:left="600" w:right="600" w:firstLine="0"/>
        <w:rPr>
          <w:rFonts w:ascii="Arial" w:eastAsia="Arial" w:hAnsi="Arial" w:cs="Arial"/>
          <w:color w:val="222222"/>
          <w:highlight w:val="white"/>
        </w:rPr>
      </w:pPr>
      <w:r>
        <w:rPr>
          <w:rFonts w:ascii="Arial" w:eastAsia="Arial" w:hAnsi="Arial" w:cs="Arial"/>
          <w:b/>
          <w:bCs/>
          <w:color w:val="222222"/>
          <w:highlight w:val="white"/>
        </w:rPr>
        <w:t>Art. 17 pkt 39 otrzymuje brzmienie:</w:t>
      </w:r>
      <w:r>
        <w:rPr>
          <w:rFonts w:ascii="Arial" w:eastAsia="Arial" w:hAnsi="Arial" w:cs="Arial"/>
          <w:b/>
          <w:bCs/>
          <w:color w:val="222222"/>
          <w:highlight w:val="white"/>
        </w:rPr>
        <w:br/>
      </w:r>
      <w:r>
        <w:rPr>
          <w:rFonts w:ascii="Arial" w:eastAsia="Arial" w:hAnsi="Arial" w:cs="Arial"/>
          <w:color w:val="222222"/>
          <w:highlight w:val="white"/>
        </w:rPr>
        <w:t>„39) dochody organizacji pozarządowych, o których mowa w art. 3 ust. 2 ustawy z dnia 24 kwietnia 2003 r. o działalności pożytku publicznego i o wolontariacie (Dz. U. z 2022 r. poz. 1327, 1265, 1812), związków zawodowych, społeczno-zawodowych organizacji rolników, izb rolniczych, izb gospodarczych, organizacji samorządu gospodarczego rzemiosła, spółdzielczych związków rewizyjnych, organizacji pracodawców, partii politycznych, europejskich partii politycznych i europejskich fundacji politycznych, działających na podstawie odrębnych przepisów – w części przeznaczonej na cele statutowe, z wyłączeniem działalności gospodarczej;”</w:t>
      </w:r>
    </w:p>
    <w:p w14:paraId="03352640" w14:textId="27BE6CD2" w:rsidR="00187AD6" w:rsidRPr="00F31B0F" w:rsidRDefault="004C04DE">
      <w:pPr>
        <w:shd w:val="clear" w:color="auto" w:fill="FFFFFF"/>
        <w:spacing w:before="200" w:after="200" w:line="276" w:lineRule="auto"/>
        <w:ind w:firstLine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222222"/>
        </w:rPr>
        <w:t>Rozwiązanie to proponujemy w miejsce zapisanego w projekcie z UD116 w wersji z 16 marca 2026 r.  nowego kształtu artykułu 17 ust. 1, pkt 4, który brzmi:</w:t>
      </w:r>
    </w:p>
    <w:p w14:paraId="29092A1C" w14:textId="77777777" w:rsidR="00187AD6" w:rsidRDefault="004C04DE">
      <w:pPr>
        <w:spacing w:before="200" w:after="200" w:line="276" w:lineRule="auto"/>
        <w:ind w:left="600" w:right="600" w:firstLine="0"/>
        <w:rPr>
          <w:rFonts w:ascii="Arial" w:eastAsia="Arial" w:hAnsi="Arial" w:cs="Arial"/>
          <w:color w:val="222222"/>
          <w:highlight w:val="white"/>
        </w:rPr>
      </w:pPr>
      <w:r>
        <w:rPr>
          <w:rFonts w:ascii="Arial" w:eastAsia="Arial" w:hAnsi="Arial" w:cs="Arial"/>
          <w:color w:val="222222"/>
          <w:highlight w:val="white"/>
        </w:rPr>
        <w:t>„dochody podatników, z zastrzeżeniem ust. 1c, których celem statutowym jest działalność w zakresie określonym w art. 4 ustawy z dnia 24 kwietnia 2003 r. o działalności pożytku publicznego i o wolontariacie – w części przeznaczonej na te cele;”</w:t>
      </w:r>
    </w:p>
    <w:p w14:paraId="5FA14B3D" w14:textId="77777777" w:rsidR="00187AD6" w:rsidRDefault="004C04DE">
      <w:pPr>
        <w:shd w:val="clear" w:color="auto" w:fill="FFFFFF"/>
        <w:spacing w:before="200" w:after="200" w:line="276" w:lineRule="auto"/>
        <w:ind w:firstLine="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 xml:space="preserve">Naszą propozycją chcemy ponownie zwrócić uwagę na nierówność wobec prawa organizacji pozarządowych, z innymi podmiotami. Państwo zwalnia jednoznacznie dochody związków zawodowych, </w:t>
      </w:r>
      <w:r>
        <w:rPr>
          <w:rFonts w:ascii="Arial" w:eastAsia="Arial" w:hAnsi="Arial" w:cs="Arial"/>
          <w:color w:val="222222"/>
        </w:rPr>
        <w:lastRenderedPageBreak/>
        <w:t>społeczno-zawodowych organizacji rolników, izb rolniczych, izb gospodarczych, organizacji samorządu gospodarczego rzemiosła, spółdzielczych związków rewizyjnych, organizacji pracodawców, partii politycznych, europejskich partii politycznych i europejskich fundacji politycznych, jak i kół gospodyń wiejskich, o ile nie przeznaczą ich na działalność gospodarczą. Nie jest jasne dlaczego z tego katalogu podmiotów wykluczone są organizacje pozarządowe i dlaczego zwolnienie dla organizacji pozarządowej realizującej swoje cele statutowe ma mieć inny charakter niż zwolnienia wskazanych wyżej podmiotów.</w:t>
      </w:r>
    </w:p>
    <w:p w14:paraId="49D0568D" w14:textId="77777777" w:rsidR="00187AD6" w:rsidRDefault="004C04DE">
      <w:pPr>
        <w:shd w:val="clear" w:color="auto" w:fill="FFFFFF"/>
        <w:spacing w:before="200" w:after="200" w:line="276" w:lineRule="auto"/>
        <w:ind w:firstLine="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 xml:space="preserve">Ponadto sygnalizujemy, że propozycja opierająca zwolnienie na katalogu zapisanym w art. 4 ustawy o pożytku jest mniej pewna, niż nasza propozycja. Katalog ten jest dynamiczny, podlega stałym uzupełnieniom i poszerzeniom, wśród ekspertów z samorządu i środowiska organizacji pozarządowych dominuje przekonanie, że być może należałoby ten katalog przepracować lub zmienić jego formułę (w tym w ogóle zrezygnować z enumeratywnego wyliczania sfer pożytku). </w:t>
      </w:r>
    </w:p>
    <w:p w14:paraId="58952E92" w14:textId="77777777" w:rsidR="00187AD6" w:rsidRDefault="004C04DE">
      <w:pPr>
        <w:shd w:val="clear" w:color="auto" w:fill="FFFFFF"/>
        <w:spacing w:before="200" w:after="200" w:line="276" w:lineRule="auto"/>
        <w:ind w:firstLine="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>Uważamy, że zmiana przyjęta w kształcie, który proponujemy uprości stosowanie przepisów, zapewni większą przejrzystość oraz pełniejsze wsparcie dla organizacji obywatelskich.</w:t>
      </w:r>
    </w:p>
    <w:p w14:paraId="6E287E96" w14:textId="77777777" w:rsidR="00187AD6" w:rsidRDefault="004C04DE">
      <w:pPr>
        <w:shd w:val="clear" w:color="auto" w:fill="FFFFFF"/>
        <w:spacing w:before="200" w:after="200" w:line="276" w:lineRule="auto"/>
        <w:ind w:firstLine="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 xml:space="preserve">Na zakończenie chcielibyśmy zwrócić uwagę, że przedstawiona tu propozycja jest również spójna z propozycją przedstawianą przez Grupę roboczę do spraw uproszczeń prawnych dla organizacji pozarządowych działającą przy Przewodniczącym Komitetu do spraw Pożytku Publicznego.  </w:t>
      </w:r>
    </w:p>
    <w:p w14:paraId="228D41BF" w14:textId="77777777" w:rsidR="00187AD6" w:rsidRDefault="00187AD6">
      <w:pPr>
        <w:shd w:val="clear" w:color="auto" w:fill="FFFFFF"/>
        <w:spacing w:before="200" w:after="200" w:line="276" w:lineRule="auto"/>
        <w:ind w:firstLine="0"/>
        <w:rPr>
          <w:rFonts w:ascii="Arial" w:eastAsia="Arial" w:hAnsi="Arial" w:cs="Arial"/>
          <w:color w:val="222222"/>
        </w:rPr>
      </w:pPr>
    </w:p>
    <w:p w14:paraId="201FFC9A" w14:textId="486B7CB1" w:rsidR="00187AD6" w:rsidRDefault="00F31B0F">
      <w:pPr>
        <w:shd w:val="clear" w:color="auto" w:fill="FFFFFF"/>
        <w:spacing w:before="200" w:after="200" w:line="276" w:lineRule="auto"/>
        <w:ind w:firstLine="0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 xml:space="preserve">                                                                                                               </w:t>
      </w:r>
      <w:r w:rsidR="004C04DE">
        <w:rPr>
          <w:rFonts w:ascii="Arial" w:eastAsia="Arial" w:hAnsi="Arial" w:cs="Arial"/>
          <w:color w:val="222222"/>
        </w:rPr>
        <w:t>Z wyrazami szacunku,</w:t>
      </w:r>
    </w:p>
    <w:p w14:paraId="0D3CBF7C" w14:textId="6B61F344" w:rsidR="00F31B0F" w:rsidRDefault="00F31B0F">
      <w:pPr>
        <w:shd w:val="clear" w:color="auto" w:fill="FFFFFF"/>
        <w:spacing w:before="200" w:after="200" w:line="276" w:lineRule="auto"/>
        <w:ind w:firstLine="0"/>
        <w:rPr>
          <w:color w:val="000000"/>
        </w:rPr>
      </w:pPr>
      <w:r>
        <w:rPr>
          <w:rFonts w:ascii="Arial" w:eastAsia="Arial" w:hAnsi="Arial" w:cs="Arial"/>
          <w:color w:val="222222"/>
        </w:rPr>
        <w:t xml:space="preserve">                                                                                                                    Rafał Kowalski</w:t>
      </w:r>
    </w:p>
    <w:p w14:paraId="062A6CFA" w14:textId="77777777" w:rsidR="00187AD6" w:rsidRDefault="00187AD6">
      <w:pPr>
        <w:pBdr>
          <w:top w:val="nil"/>
          <w:left w:val="nil"/>
          <w:bottom w:val="nil"/>
          <w:right w:val="nil"/>
          <w:between w:val="nil"/>
        </w:pBdr>
        <w:spacing w:before="100" w:after="0" w:line="240" w:lineRule="auto"/>
        <w:ind w:hanging="2"/>
        <w:jc w:val="right"/>
        <w:rPr>
          <w:color w:val="000000"/>
        </w:rPr>
      </w:pPr>
    </w:p>
    <w:p w14:paraId="24A35BCF" w14:textId="77777777" w:rsidR="00187AD6" w:rsidRDefault="00187AD6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14:paraId="2A05D563" w14:textId="77777777" w:rsidR="00187AD6" w:rsidRDefault="00187AD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3CD811DA" w14:textId="77777777" w:rsidR="00187AD6" w:rsidRDefault="004C04DE">
      <w:pPr>
        <w:pBdr>
          <w:top w:val="nil"/>
          <w:left w:val="nil"/>
          <w:bottom w:val="nil"/>
          <w:right w:val="nil"/>
          <w:between w:val="nil"/>
        </w:pBdr>
        <w:tabs>
          <w:tab w:val="left" w:pos="8130"/>
        </w:tabs>
        <w:ind w:hanging="2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4831BEB2" wp14:editId="376D9F16">
                <wp:simplePos x="0" y="0"/>
                <wp:positionH relativeFrom="column">
                  <wp:posOffset>-17934</wp:posOffset>
                </wp:positionH>
                <wp:positionV relativeFrom="paragraph">
                  <wp:posOffset>2441158</wp:posOffset>
                </wp:positionV>
                <wp:extent cx="6513195" cy="146050"/>
                <wp:effectExtent l="0" t="0" r="0" b="0"/>
                <wp:wrapSquare wrapText="bothSides" distT="0" distB="0" distL="0" distR="0"/>
                <wp:docPr id="665373847" name="Prostokąt 6653738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94165" y="3711738"/>
                          <a:ext cx="6503670" cy="136525"/>
                        </a:xfrm>
                        <a:prstGeom prst="rect">
                          <a:avLst/>
                        </a:prstGeom>
                        <a:solidFill>
                          <a:srgbClr val="FE5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A76135" w14:textId="77777777" w:rsidR="00187AD6" w:rsidRDefault="00187AD6">
                            <w:pPr>
                              <w:spacing w:after="0" w:line="240" w:lineRule="auto"/>
                              <w:ind w:hanging="2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-17934</wp:posOffset>
                </wp:positionH>
                <wp:positionV relativeFrom="paragraph">
                  <wp:posOffset>2441158</wp:posOffset>
                </wp:positionV>
                <wp:extent cx="6513195" cy="146050"/>
                <wp:effectExtent b="0" l="0" r="0" t="0"/>
                <wp:wrapSquare wrapText="bothSides" distB="0" distT="0" distL="0" distR="0"/>
                <wp:docPr id="66537384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13195" cy="146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187A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10" w:right="851" w:bottom="1134" w:left="851" w:header="709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56117" w14:textId="77777777" w:rsidR="00E937BE" w:rsidRDefault="00E937BE">
      <w:pPr>
        <w:spacing w:after="0" w:line="240" w:lineRule="auto"/>
      </w:pPr>
      <w:r>
        <w:separator/>
      </w:r>
    </w:p>
  </w:endnote>
  <w:endnote w:type="continuationSeparator" w:id="0">
    <w:p w14:paraId="154B6AE1" w14:textId="77777777" w:rsidR="00E937BE" w:rsidRDefault="00E93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9AAEF2C-B45F-4944-93BA-DF3ED8FD80CD}"/>
    <w:embedBold r:id="rId2" w:fontKey="{10B05DF1-E6AD-4FAD-B20A-8B07834A007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0E13D84-9F74-4C79-AA66-4E445D8850A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E9A0BA1-310A-4062-9063-BBCD65C784C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01FA3" w14:textId="77777777" w:rsidR="00187AD6" w:rsidRDefault="00187AD6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B1F53" w14:textId="77777777" w:rsidR="00187AD6" w:rsidRDefault="00187AD6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  <w:sz w:val="16"/>
        <w:szCs w:val="16"/>
      </w:rPr>
    </w:pPr>
    <w:bookmarkStart w:id="0" w:name="_heading=h.gjdgxs" w:colFirst="0" w:colLast="0"/>
    <w:bookmarkEnd w:id="0"/>
  </w:p>
  <w:tbl>
    <w:tblPr>
      <w:tblStyle w:val="a4"/>
      <w:tblW w:w="11220" w:type="dxa"/>
      <w:tblInd w:w="-15" w:type="dxa"/>
      <w:tblLayout w:type="fixed"/>
      <w:tblLook w:val="0000" w:firstRow="0" w:lastRow="0" w:firstColumn="0" w:lastColumn="0" w:noHBand="0" w:noVBand="0"/>
    </w:tblPr>
    <w:tblGrid>
      <w:gridCol w:w="4770"/>
      <w:gridCol w:w="6450"/>
    </w:tblGrid>
    <w:tr w:rsidR="00187AD6" w14:paraId="4D4F67D0" w14:textId="77777777">
      <w:trPr>
        <w:trHeight w:val="1249"/>
      </w:trPr>
      <w:tc>
        <w:tcPr>
          <w:tcW w:w="4770" w:type="dxa"/>
        </w:tcPr>
        <w:p w14:paraId="240D8C9E" w14:textId="77777777" w:rsidR="00187AD6" w:rsidRDefault="004C04DE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hanging="2"/>
            <w:rPr>
              <w:color w:val="000000"/>
              <w:sz w:val="16"/>
              <w:szCs w:val="16"/>
            </w:rPr>
          </w:pPr>
          <w:r>
            <w:rPr>
              <w:b/>
              <w:bCs/>
              <w:color w:val="000000"/>
              <w:sz w:val="16"/>
              <w:szCs w:val="16"/>
            </w:rPr>
            <w:t>Ogólnopolska Federacja Organizacji Pozarządowych</w:t>
          </w:r>
        </w:p>
        <w:p w14:paraId="36D85E98" w14:textId="77777777" w:rsidR="00187AD6" w:rsidRDefault="004C04DE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hanging="2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ul. Szpitalna 5/3, 00-031 Warszawa</w:t>
          </w:r>
        </w:p>
        <w:p w14:paraId="25B1B4DA" w14:textId="77777777" w:rsidR="00187AD6" w:rsidRDefault="004C04DE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hanging="2"/>
            <w:rPr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tel: (22) </w:t>
          </w:r>
          <w:r>
            <w:rPr>
              <w:sz w:val="16"/>
              <w:szCs w:val="16"/>
            </w:rPr>
            <w:t>784 568 232</w:t>
          </w:r>
        </w:p>
        <w:p w14:paraId="2D73DB8C" w14:textId="77777777" w:rsidR="00187AD6" w:rsidRDefault="004C04DE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hanging="2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e-mail: ofop@ofop.eu</w:t>
          </w:r>
        </w:p>
        <w:p w14:paraId="50BA6738" w14:textId="77777777" w:rsidR="00187AD6" w:rsidRDefault="004C04DE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hanging="2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www.ofop.eu</w:t>
          </w:r>
        </w:p>
        <w:p w14:paraId="1A16B5A0" w14:textId="77777777" w:rsidR="00187AD6" w:rsidRDefault="004C04DE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hanging="2"/>
            <w:rPr>
              <w:color w:val="000000"/>
            </w:rPr>
          </w:pPr>
          <w:r>
            <w:rPr>
              <w:color w:val="000000"/>
              <w:sz w:val="16"/>
              <w:szCs w:val="16"/>
            </w:rPr>
            <w:t xml:space="preserve">NIP: 525-23-00-193 </w:t>
          </w:r>
          <w:r>
            <w:rPr>
              <w:b/>
              <w:bCs/>
              <w:color w:val="000000"/>
              <w:sz w:val="16"/>
              <w:szCs w:val="16"/>
            </w:rPr>
            <w:t xml:space="preserve">| </w:t>
          </w:r>
          <w:r>
            <w:rPr>
              <w:color w:val="000000"/>
              <w:sz w:val="16"/>
              <w:szCs w:val="16"/>
            </w:rPr>
            <w:t xml:space="preserve">REGON: 015678615 </w:t>
          </w:r>
          <w:r>
            <w:rPr>
              <w:b/>
              <w:bCs/>
              <w:color w:val="000000"/>
              <w:sz w:val="16"/>
              <w:szCs w:val="16"/>
            </w:rPr>
            <w:t xml:space="preserve">| </w:t>
          </w:r>
          <w:r>
            <w:rPr>
              <w:color w:val="000000"/>
              <w:sz w:val="16"/>
              <w:szCs w:val="16"/>
            </w:rPr>
            <w:t>KRS: 0000169795</w:t>
          </w:r>
        </w:p>
      </w:tc>
      <w:tc>
        <w:tcPr>
          <w:tcW w:w="6450" w:type="dxa"/>
        </w:tcPr>
        <w:p w14:paraId="74426C46" w14:textId="77777777" w:rsidR="00187AD6" w:rsidRDefault="004C04DE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ind w:hanging="2"/>
            <w:rPr>
              <w:color w:val="000000"/>
              <w:sz w:val="16"/>
              <w:szCs w:val="16"/>
            </w:rPr>
          </w:pPr>
          <w:r>
            <w:rPr>
              <w:b/>
              <w:bCs/>
              <w:color w:val="000000"/>
              <w:sz w:val="16"/>
              <w:szCs w:val="16"/>
            </w:rPr>
            <w:t xml:space="preserve">Prezeska: </w:t>
          </w:r>
          <w:r>
            <w:rPr>
              <w:color w:val="000000"/>
              <w:sz w:val="16"/>
              <w:szCs w:val="16"/>
            </w:rPr>
            <w:t xml:space="preserve">Karolina Dreszer-Smalec </w:t>
          </w:r>
          <w:r>
            <w:rPr>
              <w:b/>
              <w:bCs/>
              <w:color w:val="000000"/>
              <w:sz w:val="16"/>
              <w:szCs w:val="16"/>
            </w:rPr>
            <w:t xml:space="preserve">| </w:t>
          </w:r>
          <w:r>
            <w:rPr>
              <w:color w:val="000000"/>
              <w:sz w:val="16"/>
              <w:szCs w:val="16"/>
            </w:rPr>
            <w:t>Fundacja na rzecz Collegium Polonicum</w:t>
          </w:r>
        </w:p>
        <w:p w14:paraId="3340BFA1" w14:textId="77777777" w:rsidR="00187AD6" w:rsidRDefault="004C04DE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ind w:hanging="2"/>
            <w:rPr>
              <w:color w:val="000000"/>
              <w:sz w:val="16"/>
              <w:szCs w:val="16"/>
            </w:rPr>
          </w:pPr>
          <w:r>
            <w:rPr>
              <w:b/>
              <w:bCs/>
              <w:color w:val="000000"/>
              <w:sz w:val="16"/>
              <w:szCs w:val="16"/>
            </w:rPr>
            <w:t xml:space="preserve">Wiceprezeska: </w:t>
          </w:r>
          <w:r>
            <w:rPr>
              <w:color w:val="000000"/>
              <w:sz w:val="16"/>
              <w:szCs w:val="16"/>
            </w:rPr>
            <w:t xml:space="preserve">Weronika Czyżewska-Waglowska </w:t>
          </w:r>
          <w:r>
            <w:rPr>
              <w:b/>
              <w:bCs/>
              <w:color w:val="000000"/>
              <w:sz w:val="16"/>
              <w:szCs w:val="16"/>
            </w:rPr>
            <w:t xml:space="preserve">| </w:t>
          </w:r>
          <w:r>
            <w:rPr>
              <w:color w:val="000000"/>
              <w:sz w:val="16"/>
              <w:szCs w:val="16"/>
            </w:rPr>
            <w:t>Stowarzyszenie Dialog Społeczny</w:t>
          </w:r>
        </w:p>
        <w:p w14:paraId="56044340" w14:textId="77777777" w:rsidR="00187AD6" w:rsidRDefault="004C04DE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ind w:hanging="2"/>
            <w:rPr>
              <w:sz w:val="16"/>
              <w:szCs w:val="16"/>
            </w:rPr>
          </w:pPr>
          <w:r>
            <w:rPr>
              <w:b/>
              <w:bCs/>
              <w:color w:val="000000"/>
              <w:sz w:val="16"/>
              <w:szCs w:val="16"/>
            </w:rPr>
            <w:t xml:space="preserve">Wiceprezes: </w:t>
          </w:r>
          <w:r>
            <w:rPr>
              <w:sz w:val="16"/>
              <w:szCs w:val="16"/>
            </w:rPr>
            <w:t xml:space="preserve">Krzysztof Hołyński </w:t>
          </w:r>
          <w:r>
            <w:rPr>
              <w:b/>
              <w:bCs/>
              <w:color w:val="000000"/>
              <w:sz w:val="16"/>
              <w:szCs w:val="16"/>
            </w:rPr>
            <w:t>|</w:t>
          </w:r>
          <w:r>
            <w:rPr>
              <w:b/>
              <w:bCs/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t>Śląska Sieć 3 Sektora</w:t>
          </w:r>
        </w:p>
        <w:p w14:paraId="7C94DE31" w14:textId="77777777" w:rsidR="00187AD6" w:rsidRDefault="004C04DE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ind w:hanging="2"/>
            <w:rPr>
              <w:color w:val="000000"/>
              <w:sz w:val="16"/>
              <w:szCs w:val="16"/>
            </w:rPr>
          </w:pPr>
          <w:r>
            <w:rPr>
              <w:b/>
              <w:bCs/>
              <w:color w:val="000000"/>
              <w:sz w:val="16"/>
              <w:szCs w:val="16"/>
            </w:rPr>
            <w:t>Człon</w:t>
          </w:r>
          <w:r>
            <w:rPr>
              <w:b/>
              <w:bCs/>
              <w:sz w:val="16"/>
              <w:szCs w:val="16"/>
            </w:rPr>
            <w:t>ek</w:t>
          </w:r>
          <w:r>
            <w:rPr>
              <w:b/>
              <w:bCs/>
              <w:color w:val="000000"/>
              <w:sz w:val="16"/>
              <w:szCs w:val="16"/>
            </w:rPr>
            <w:t xml:space="preserve"> Zarządu: </w:t>
          </w:r>
          <w:r>
            <w:rPr>
              <w:color w:val="000000"/>
              <w:sz w:val="16"/>
              <w:szCs w:val="16"/>
            </w:rPr>
            <w:t>Krzysztof Alcer</w:t>
          </w:r>
          <w:r>
            <w:rPr>
              <w:b/>
              <w:bCs/>
              <w:color w:val="000000"/>
              <w:sz w:val="16"/>
              <w:szCs w:val="16"/>
            </w:rPr>
            <w:t xml:space="preserve"> | </w:t>
          </w:r>
          <w:r>
            <w:rPr>
              <w:color w:val="000000"/>
              <w:sz w:val="16"/>
              <w:szCs w:val="16"/>
            </w:rPr>
            <w:t xml:space="preserve">Fundacja Inicjatyw Społeczno – Ekonomicznych </w:t>
          </w:r>
        </w:p>
        <w:p w14:paraId="761CE5E0" w14:textId="77777777" w:rsidR="00187AD6" w:rsidRDefault="004C04DE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ind w:hanging="2"/>
            <w:rPr>
              <w:color w:val="000000"/>
              <w:sz w:val="16"/>
              <w:szCs w:val="16"/>
            </w:rPr>
          </w:pPr>
          <w:r>
            <w:rPr>
              <w:b/>
              <w:bCs/>
              <w:color w:val="000000"/>
              <w:sz w:val="16"/>
              <w:szCs w:val="16"/>
            </w:rPr>
            <w:t xml:space="preserve">Członek Zarządu: </w:t>
          </w:r>
          <w:r>
            <w:rPr>
              <w:color w:val="000000"/>
              <w:sz w:val="16"/>
              <w:szCs w:val="16"/>
            </w:rPr>
            <w:t xml:space="preserve">Rafał Kowalski </w:t>
          </w:r>
          <w:r>
            <w:rPr>
              <w:b/>
              <w:bCs/>
              <w:color w:val="000000"/>
              <w:sz w:val="16"/>
              <w:szCs w:val="16"/>
            </w:rPr>
            <w:t xml:space="preserve">| </w:t>
          </w:r>
          <w:r>
            <w:rPr>
              <w:color w:val="000000"/>
              <w:sz w:val="16"/>
              <w:szCs w:val="16"/>
            </w:rPr>
            <w:t>Stowarzyszenie Klon/Jawor</w:t>
          </w:r>
        </w:p>
        <w:p w14:paraId="4DABA7C1" w14:textId="77777777" w:rsidR="00187AD6" w:rsidRDefault="004C04DE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ind w:hanging="2"/>
            <w:rPr>
              <w:color w:val="000000"/>
              <w:sz w:val="16"/>
              <w:szCs w:val="16"/>
            </w:rPr>
          </w:pPr>
          <w:r>
            <w:rPr>
              <w:b/>
              <w:bCs/>
              <w:color w:val="000000"/>
              <w:sz w:val="16"/>
              <w:szCs w:val="16"/>
            </w:rPr>
            <w:t>Człon</w:t>
          </w:r>
          <w:r>
            <w:rPr>
              <w:b/>
              <w:bCs/>
              <w:sz w:val="16"/>
              <w:szCs w:val="16"/>
            </w:rPr>
            <w:t>ek</w:t>
          </w:r>
          <w:r>
            <w:rPr>
              <w:b/>
              <w:bCs/>
              <w:color w:val="000000"/>
              <w:sz w:val="16"/>
              <w:szCs w:val="16"/>
            </w:rPr>
            <w:t xml:space="preserve"> Zarządu: </w:t>
          </w:r>
          <w:r>
            <w:rPr>
              <w:color w:val="000000"/>
              <w:sz w:val="16"/>
              <w:szCs w:val="16"/>
            </w:rPr>
            <w:t xml:space="preserve">Mateusz Wojcieszak </w:t>
          </w:r>
          <w:r>
            <w:rPr>
              <w:b/>
              <w:bCs/>
              <w:color w:val="000000"/>
              <w:sz w:val="16"/>
              <w:szCs w:val="16"/>
            </w:rPr>
            <w:t xml:space="preserve">| </w:t>
          </w:r>
          <w:r>
            <w:rPr>
              <w:sz w:val="16"/>
              <w:szCs w:val="16"/>
            </w:rPr>
            <w:t>Fundacja Pole Dialogu</w:t>
          </w:r>
          <w:r>
            <w:rPr>
              <w:b/>
              <w:bCs/>
              <w:sz w:val="16"/>
              <w:szCs w:val="16"/>
            </w:rPr>
            <w:t xml:space="preserve"> </w:t>
          </w:r>
        </w:p>
      </w:tc>
    </w:tr>
    <w:tr w:rsidR="00187AD6" w14:paraId="5FB6D7B4" w14:textId="77777777">
      <w:tc>
        <w:tcPr>
          <w:tcW w:w="4770" w:type="dxa"/>
        </w:tcPr>
        <w:p w14:paraId="7A4E6216" w14:textId="77777777" w:rsidR="00187AD6" w:rsidRDefault="00187AD6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hanging="2"/>
            <w:rPr>
              <w:color w:val="000000"/>
              <w:sz w:val="16"/>
              <w:szCs w:val="16"/>
            </w:rPr>
          </w:pPr>
        </w:p>
      </w:tc>
      <w:tc>
        <w:tcPr>
          <w:tcW w:w="6450" w:type="dxa"/>
        </w:tcPr>
        <w:p w14:paraId="2C15E9CB" w14:textId="77777777" w:rsidR="00187AD6" w:rsidRDefault="00187AD6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ind w:hanging="2"/>
            <w:rPr>
              <w:color w:val="000000"/>
              <w:sz w:val="16"/>
              <w:szCs w:val="16"/>
            </w:rPr>
          </w:pPr>
        </w:p>
      </w:tc>
    </w:tr>
  </w:tbl>
  <w:p w14:paraId="047DEEC2" w14:textId="77777777" w:rsidR="00187AD6" w:rsidRDefault="00187AD6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  <w:sz w:val="16"/>
        <w:szCs w:val="16"/>
      </w:rPr>
    </w:pPr>
  </w:p>
  <w:p w14:paraId="6E3D3E33" w14:textId="77777777" w:rsidR="00187AD6" w:rsidRDefault="00187AD6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AA9F8" w14:textId="77777777" w:rsidR="00187AD6" w:rsidRDefault="00187AD6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6DBB0" w14:textId="77777777" w:rsidR="00E937BE" w:rsidRDefault="00E937BE">
      <w:pPr>
        <w:spacing w:after="0" w:line="240" w:lineRule="auto"/>
      </w:pPr>
      <w:r>
        <w:separator/>
      </w:r>
    </w:p>
  </w:footnote>
  <w:footnote w:type="continuationSeparator" w:id="0">
    <w:p w14:paraId="09D53527" w14:textId="77777777" w:rsidR="00E937BE" w:rsidRDefault="00E93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69845" w14:textId="77777777" w:rsidR="00187AD6" w:rsidRDefault="00187AD6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BB92B" w14:textId="77777777" w:rsidR="00187AD6" w:rsidRDefault="004C04DE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  <w:r>
      <w:rPr>
        <w:noProof/>
      </w:rPr>
      <w:drawing>
        <wp:inline distT="0" distB="0" distL="0" distR="0" wp14:anchorId="244CA81E" wp14:editId="2BDA46D0">
          <wp:extent cx="1474537" cy="658224"/>
          <wp:effectExtent l="0" t="0" r="0" b="0"/>
          <wp:docPr id="665373848" name="image1.png" descr="Obraz zawierający tekst, Czcionka, Grafika, zrzut ekranu&#10;&#10;Zawartość wygenerowana przez AI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Obraz zawierający tekst, Czcionka, Grafika, zrzut ekranu&#10;&#10;Zawartość wygenerowana przez AI może być niepoprawna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4537" cy="658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6FDB7113" wp14:editId="508DEC19">
              <wp:simplePos x="0" y="0"/>
              <wp:positionH relativeFrom="column">
                <wp:posOffset>3694113</wp:posOffset>
              </wp:positionH>
              <wp:positionV relativeFrom="paragraph">
                <wp:posOffset>569914</wp:posOffset>
              </wp:positionV>
              <wp:extent cx="2794000" cy="146050"/>
              <wp:effectExtent l="0" t="0" r="0" b="0"/>
              <wp:wrapNone/>
              <wp:docPr id="665373846" name="Prostokąt 6653738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968103" y="3726000"/>
                        <a:ext cx="2755795" cy="108000"/>
                      </a:xfrm>
                      <a:prstGeom prst="rect">
                        <a:avLst/>
                      </a:prstGeom>
                      <a:solidFill>
                        <a:srgbClr val="FE5000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376534" w14:textId="77777777" w:rsidR="00187AD6" w:rsidRDefault="00187AD6">
                          <w:pPr>
                            <w:spacing w:after="0" w:line="240" w:lineRule="auto"/>
                            <w:ind w:hanging="2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3694113</wp:posOffset>
              </wp:positionH>
              <wp:positionV relativeFrom="paragraph">
                <wp:posOffset>569914</wp:posOffset>
              </wp:positionV>
              <wp:extent cx="2794000" cy="146050"/>
              <wp:effectExtent b="0" l="0" r="0" t="0"/>
              <wp:wrapNone/>
              <wp:docPr id="66537384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94000" cy="146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82C2D" w14:textId="77777777" w:rsidR="00187AD6" w:rsidRDefault="00187AD6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AD6"/>
    <w:rsid w:val="00187AD6"/>
    <w:rsid w:val="004C04DE"/>
    <w:rsid w:val="007035AE"/>
    <w:rsid w:val="008037BF"/>
    <w:rsid w:val="00E937BE"/>
    <w:rsid w:val="00F3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A7438"/>
  <w15:docId w15:val="{B84A3C92-335C-477D-8B07-9175EEEF9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" w:eastAsia="pl-PL" w:bidi="ar-SA"/>
      </w:rPr>
    </w:rPrDefault>
    <w:pPrDefault>
      <w:pPr>
        <w:spacing w:after="160" w:line="259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paragraph" w:customStyle="1" w:styleId="Pa2">
    <w:name w:val="Pa2"/>
    <w:basedOn w:val="Default"/>
    <w:next w:val="Default"/>
    <w:pPr>
      <w:spacing w:line="241" w:lineRule="atLeast"/>
    </w:pPr>
    <w:rPr>
      <w:color w:val="auto"/>
    </w:rPr>
  </w:style>
  <w:style w:type="character" w:customStyle="1" w:styleId="A1">
    <w:name w:val="A1"/>
    <w:rPr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Pa0">
    <w:name w:val="Pa0"/>
    <w:basedOn w:val="Default"/>
    <w:next w:val="Default"/>
    <w:pPr>
      <w:spacing w:line="241" w:lineRule="atLeast"/>
    </w:pPr>
    <w:rPr>
      <w:color w:val="auto"/>
    </w:rPr>
  </w:style>
  <w:style w:type="paragraph" w:customStyle="1" w:styleId="Pa3">
    <w:name w:val="Pa3"/>
    <w:basedOn w:val="Default"/>
    <w:next w:val="Default"/>
    <w:pPr>
      <w:spacing w:line="241" w:lineRule="atLeast"/>
    </w:pPr>
    <w:rPr>
      <w:color w:val="auto"/>
    </w:rPr>
  </w:style>
  <w:style w:type="character" w:customStyle="1" w:styleId="A0">
    <w:name w:val="A0"/>
    <w:rPr>
      <w:color w:val="000000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Pa1">
    <w:name w:val="Pa1"/>
    <w:basedOn w:val="Default"/>
    <w:next w:val="Default"/>
    <w:pPr>
      <w:spacing w:line="241" w:lineRule="atLeast"/>
    </w:pPr>
    <w:rPr>
      <w:color w:val="auto"/>
    </w:rPr>
  </w:style>
  <w:style w:type="paragraph" w:styleId="Nagwek">
    <w:name w:val="header"/>
    <w:qFormat/>
    <w:pPr>
      <w:spacing w:after="0" w:line="240" w:lineRule="auto"/>
    </w:pPr>
  </w:style>
  <w:style w:type="character" w:customStyle="1" w:styleId="NagwekZnak">
    <w:name w:val="Nagłówek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Stopka">
    <w:name w:val="footer"/>
    <w:qFormat/>
    <w:pPr>
      <w:spacing w:after="0" w:line="240" w:lineRule="auto"/>
    </w:pPr>
  </w:style>
  <w:style w:type="character" w:customStyle="1" w:styleId="StopkaZnak">
    <w:name w:val="Stopka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customStyle="1" w:styleId="Pa5">
    <w:name w:val="Pa5"/>
    <w:basedOn w:val="Default"/>
    <w:next w:val="Default"/>
    <w:pPr>
      <w:spacing w:line="241" w:lineRule="atLeast"/>
    </w:pPr>
    <w:rPr>
      <w:color w:val="auto"/>
    </w:rPr>
  </w:style>
  <w:style w:type="table" w:styleId="Tabela-Siatka">
    <w:name w:val="Table Grid"/>
    <w:basedOn w:val="Standardowy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uNLE3ZkvfdD6dKxO3vdm3oepCg==">CgMxLjAyCGguZ2pkZ3hzOAByITExdWNhVk9Za2V5TTA5dUFWY00wSTltcEZqaUpRRlR0SQ==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555</Words>
  <Characters>3332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Jończyk</dc:creator>
  <cp:lastModifiedBy>Piotr Frączak</cp:lastModifiedBy>
  <cp:revision>3</cp:revision>
  <dcterms:created xsi:type="dcterms:W3CDTF">2026-04-07T12:49:00Z</dcterms:created>
  <dcterms:modified xsi:type="dcterms:W3CDTF">2026-04-07T12:57:00Z</dcterms:modified>
</cp:coreProperties>
</file>