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6580" w14:textId="77777777" w:rsidR="00C81C61" w:rsidRPr="00C81C61" w:rsidRDefault="00C81C61" w:rsidP="00C81C61">
      <w:r w:rsidRPr="00C81C61">
        <w:rPr>
          <w:b/>
          <w:bCs/>
        </w:rPr>
        <w:t>SPRAWOZDANIE MERYTORYCZNE Z DZIAŁALNOŚCI FUNDACJI AKADEMIA PRAWA RODZINNEGO ZA ROK 2024</w:t>
      </w:r>
    </w:p>
    <w:p w14:paraId="72CDE399" w14:textId="09F86025" w:rsidR="00C81C61" w:rsidRPr="00C81C61" w:rsidRDefault="00C81C61" w:rsidP="00C81C61">
      <w:r w:rsidRPr="00C81C61">
        <w:rPr>
          <w:b/>
          <w:bCs/>
        </w:rPr>
        <w:t>1. Dane Fundacji</w:t>
      </w:r>
      <w:r w:rsidRPr="00C81C61">
        <w:br/>
        <w:t>Nazwa: Fundacja Akademia Prawa Rodzinnego</w:t>
      </w:r>
      <w:r w:rsidRPr="00C81C61">
        <w:br/>
        <w:t xml:space="preserve">Siedziba: </w:t>
      </w:r>
      <w:r>
        <w:t>ul. Emilii Plater 25/11, 00-688 Warszawa</w:t>
      </w:r>
      <w:r w:rsidRPr="00C81C61">
        <w:br/>
        <w:t xml:space="preserve">Numer KRS: </w:t>
      </w:r>
      <w:r w:rsidRPr="00C81C61">
        <w:rPr>
          <w:b/>
          <w:bCs/>
        </w:rPr>
        <w:t>0001120810</w:t>
      </w:r>
      <w:r w:rsidRPr="00C81C61">
        <w:br/>
        <w:t xml:space="preserve">REGON: </w:t>
      </w:r>
      <w:r w:rsidR="002E769B" w:rsidRPr="002E769B">
        <w:rPr>
          <w:b/>
          <w:bCs/>
        </w:rPr>
        <w:t>529356279</w:t>
      </w:r>
      <w:r w:rsidRPr="00C81C61">
        <w:br/>
        <w:t xml:space="preserve">NIP: </w:t>
      </w:r>
      <w:r w:rsidRPr="00C81C61">
        <w:rPr>
          <w:b/>
          <w:bCs/>
        </w:rPr>
        <w:t>7011217824</w:t>
      </w:r>
      <w:r w:rsidRPr="00C81C61">
        <w:br/>
        <w:t xml:space="preserve">Data wpisu do KRS: </w:t>
      </w:r>
      <w:r w:rsidR="00BD7AAC">
        <w:t>9.08.</w:t>
      </w:r>
      <w:r w:rsidRPr="00C81C61">
        <w:t>2024 r.</w:t>
      </w:r>
    </w:p>
    <w:p w14:paraId="5FA14769" w14:textId="77777777" w:rsidR="00C81C61" w:rsidRPr="00C81C61" w:rsidRDefault="00C81C61" w:rsidP="00C81C61">
      <w:r w:rsidRPr="00C81C61">
        <w:rPr>
          <w:b/>
          <w:bCs/>
        </w:rPr>
        <w:t>2. Cele statutowe Fundacji</w:t>
      </w:r>
      <w:r w:rsidRPr="00C81C61">
        <w:br/>
        <w:t>Fundacja Akademia Prawa Rodzinnego powstała w celu szerzenia wiedzy o prawach i obowiązkach wynikających z funkcjonowania rodziny oraz wspierania społeczeństwa w obszarze prawa rodzinnego i ochrony praw dzieci.</w:t>
      </w:r>
    </w:p>
    <w:p w14:paraId="493D7776" w14:textId="77777777" w:rsidR="00C81C61" w:rsidRPr="00C81C61" w:rsidRDefault="00C81C61" w:rsidP="00C81C61">
      <w:r w:rsidRPr="00C81C61">
        <w:rPr>
          <w:b/>
          <w:bCs/>
        </w:rPr>
        <w:t>3. Działalność Fundacji w 2024 roku</w:t>
      </w:r>
      <w:r w:rsidRPr="00C81C61">
        <w:br/>
        <w:t>W pierwszym roku swojej działalności Fundacja koncentrowała się na działaniach organizacyjnych niezbędnych do jej funkcjonowania i dalszego rozwoju. Do kluczowych aktywności należały:</w:t>
      </w:r>
    </w:p>
    <w:p w14:paraId="561CCE6C" w14:textId="77777777" w:rsidR="00C81C61" w:rsidRPr="00C81C61" w:rsidRDefault="00C81C61" w:rsidP="00C81C61">
      <w:pPr>
        <w:numPr>
          <w:ilvl w:val="0"/>
          <w:numId w:val="1"/>
        </w:numPr>
      </w:pPr>
      <w:r w:rsidRPr="00C81C61">
        <w:rPr>
          <w:b/>
          <w:bCs/>
        </w:rPr>
        <w:t>Identyfikacja wizualna Fundacji</w:t>
      </w:r>
      <w:r w:rsidRPr="00C81C61">
        <w:t>:</w:t>
      </w:r>
    </w:p>
    <w:p w14:paraId="2A27D5EF" w14:textId="77777777" w:rsidR="00C81C61" w:rsidRPr="00C81C61" w:rsidRDefault="00C81C61" w:rsidP="00C81C61">
      <w:pPr>
        <w:numPr>
          <w:ilvl w:val="1"/>
          <w:numId w:val="1"/>
        </w:numPr>
      </w:pPr>
      <w:r w:rsidRPr="00C81C61">
        <w:t>Opracowanie i ustalenie oficjalnego logo Fundacji.</w:t>
      </w:r>
    </w:p>
    <w:p w14:paraId="5546FD5A" w14:textId="77777777" w:rsidR="00C81C61" w:rsidRPr="00C81C61" w:rsidRDefault="00C81C61" w:rsidP="00C81C61">
      <w:pPr>
        <w:numPr>
          <w:ilvl w:val="0"/>
          <w:numId w:val="1"/>
        </w:numPr>
      </w:pPr>
      <w:r w:rsidRPr="00C81C61">
        <w:rPr>
          <w:b/>
          <w:bCs/>
        </w:rPr>
        <w:t>Działania medialne i internetowe</w:t>
      </w:r>
      <w:r w:rsidRPr="00C81C61">
        <w:t>:</w:t>
      </w:r>
    </w:p>
    <w:p w14:paraId="1F724322" w14:textId="77777777" w:rsidR="00C81C61" w:rsidRPr="00C81C61" w:rsidRDefault="00C81C61" w:rsidP="00C81C61">
      <w:pPr>
        <w:numPr>
          <w:ilvl w:val="1"/>
          <w:numId w:val="1"/>
        </w:numPr>
      </w:pPr>
      <w:r w:rsidRPr="00C81C61">
        <w:t>Rozpoczęcie prac nad stworzeniem strony internetowej (w budowie).</w:t>
      </w:r>
    </w:p>
    <w:p w14:paraId="7D86363B" w14:textId="77777777" w:rsidR="00C81C61" w:rsidRPr="00C81C61" w:rsidRDefault="00C81C61" w:rsidP="00C81C61">
      <w:pPr>
        <w:numPr>
          <w:ilvl w:val="1"/>
          <w:numId w:val="1"/>
        </w:numPr>
      </w:pPr>
      <w:r w:rsidRPr="00C81C61">
        <w:t>Zebranie materiałów do publikacji w mediach społecznościowych (profil w budowie).</w:t>
      </w:r>
    </w:p>
    <w:p w14:paraId="20DB6F32" w14:textId="77777777" w:rsidR="00C81C61" w:rsidRPr="00C81C61" w:rsidRDefault="00C81C61" w:rsidP="00C81C61">
      <w:pPr>
        <w:numPr>
          <w:ilvl w:val="0"/>
          <w:numId w:val="1"/>
        </w:numPr>
      </w:pPr>
      <w:r w:rsidRPr="00C81C61">
        <w:rPr>
          <w:b/>
          <w:bCs/>
        </w:rPr>
        <w:t>Spotkania z ekspertami z zakresu fundraisingu</w:t>
      </w:r>
      <w:r w:rsidRPr="00C81C61">
        <w:t>:</w:t>
      </w:r>
    </w:p>
    <w:p w14:paraId="1D458B16" w14:textId="77777777" w:rsidR="00C81C61" w:rsidRPr="00C81C61" w:rsidRDefault="00C81C61" w:rsidP="00C81C61">
      <w:pPr>
        <w:numPr>
          <w:ilvl w:val="1"/>
          <w:numId w:val="1"/>
        </w:numPr>
      </w:pPr>
      <w:r w:rsidRPr="00C81C61">
        <w:t>Przeprowadzenie rozmów i konsultacji na temat pozyskiwania funduszy na rozwój Fundacji.</w:t>
      </w:r>
    </w:p>
    <w:p w14:paraId="0FF58E22" w14:textId="77777777" w:rsidR="00C81C61" w:rsidRPr="00C81C61" w:rsidRDefault="00C81C61" w:rsidP="00C81C61">
      <w:pPr>
        <w:numPr>
          <w:ilvl w:val="0"/>
          <w:numId w:val="1"/>
        </w:numPr>
      </w:pPr>
      <w:r w:rsidRPr="00C81C61">
        <w:rPr>
          <w:b/>
          <w:bCs/>
        </w:rPr>
        <w:t>Planowanie działań merytorycznych</w:t>
      </w:r>
      <w:r w:rsidRPr="00C81C61">
        <w:t>:</w:t>
      </w:r>
    </w:p>
    <w:p w14:paraId="5A5A583C" w14:textId="77777777" w:rsidR="00C81C61" w:rsidRPr="00C81C61" w:rsidRDefault="00C81C61" w:rsidP="00C81C61">
      <w:pPr>
        <w:numPr>
          <w:ilvl w:val="1"/>
          <w:numId w:val="1"/>
        </w:numPr>
      </w:pPr>
      <w:r w:rsidRPr="00C81C61">
        <w:t>Opracowanie planu działań na kolejne lata, w tym programów szkoleniowych i informacyjnych.</w:t>
      </w:r>
    </w:p>
    <w:p w14:paraId="56F7E43D" w14:textId="77777777" w:rsidR="00C81C61" w:rsidRPr="00C81C61" w:rsidRDefault="00C81C61" w:rsidP="00C81C61">
      <w:r w:rsidRPr="00C81C61">
        <w:rPr>
          <w:b/>
          <w:bCs/>
        </w:rPr>
        <w:t>4. Planowane działania na rok 2025</w:t>
      </w:r>
      <w:r w:rsidRPr="00C81C61">
        <w:br/>
        <w:t>W nadchodzącym roku Fundacja podejmie aktywne działania w zakresie realizacji swojej misji. Kluczowe projekty obejmują:</w:t>
      </w:r>
    </w:p>
    <w:p w14:paraId="7EFBEE52" w14:textId="77777777" w:rsidR="00C81C61" w:rsidRPr="00C81C61" w:rsidRDefault="00C81C61" w:rsidP="00C81C61">
      <w:pPr>
        <w:numPr>
          <w:ilvl w:val="0"/>
          <w:numId w:val="2"/>
        </w:numPr>
      </w:pPr>
      <w:r w:rsidRPr="00C81C61">
        <w:rPr>
          <w:b/>
          <w:bCs/>
        </w:rPr>
        <w:t>Szkolenia dla profesjonalistów</w:t>
      </w:r>
      <w:r w:rsidRPr="00C81C61">
        <w:t>:</w:t>
      </w:r>
    </w:p>
    <w:p w14:paraId="21F2AACA" w14:textId="77777777" w:rsidR="00C81C61" w:rsidRPr="00C81C61" w:rsidRDefault="00C81C61" w:rsidP="00C81C61">
      <w:pPr>
        <w:numPr>
          <w:ilvl w:val="1"/>
          <w:numId w:val="2"/>
        </w:numPr>
      </w:pPr>
      <w:r w:rsidRPr="00C81C61">
        <w:t>Przygotowanie i organizacja kursów przygotowujących do roli reprezentanta dziecka w postępowaniu sądowym.</w:t>
      </w:r>
    </w:p>
    <w:p w14:paraId="758EC98B" w14:textId="77777777" w:rsidR="00C81C61" w:rsidRPr="00C81C61" w:rsidRDefault="00C81C61" w:rsidP="00C81C61">
      <w:pPr>
        <w:numPr>
          <w:ilvl w:val="0"/>
          <w:numId w:val="2"/>
        </w:numPr>
      </w:pPr>
      <w:r w:rsidRPr="00C81C61">
        <w:rPr>
          <w:b/>
          <w:bCs/>
        </w:rPr>
        <w:t>Materiały informacyjne dla potencjalnych darczyńców</w:t>
      </w:r>
      <w:r w:rsidRPr="00C81C61">
        <w:t>:</w:t>
      </w:r>
    </w:p>
    <w:p w14:paraId="01D6C240" w14:textId="77777777" w:rsidR="00C81C61" w:rsidRPr="00C81C61" w:rsidRDefault="00C81C61" w:rsidP="00C81C61">
      <w:pPr>
        <w:numPr>
          <w:ilvl w:val="1"/>
          <w:numId w:val="2"/>
        </w:numPr>
      </w:pPr>
      <w:r w:rsidRPr="00C81C61">
        <w:t>Opracowanie i publikacja broszur oraz prezentacji zachęcających do wsparcia Fundacji.</w:t>
      </w:r>
    </w:p>
    <w:p w14:paraId="26E6C254" w14:textId="77777777" w:rsidR="00C81C61" w:rsidRPr="00C81C61" w:rsidRDefault="00C81C61" w:rsidP="00C81C61">
      <w:pPr>
        <w:numPr>
          <w:ilvl w:val="0"/>
          <w:numId w:val="2"/>
        </w:numPr>
      </w:pPr>
      <w:r w:rsidRPr="00C81C61">
        <w:rPr>
          <w:b/>
          <w:bCs/>
        </w:rPr>
        <w:t>Edukacja dla rodziców</w:t>
      </w:r>
      <w:r w:rsidRPr="00C81C61">
        <w:t>:</w:t>
      </w:r>
    </w:p>
    <w:p w14:paraId="7DB9E961" w14:textId="77777777" w:rsidR="00C81C61" w:rsidRPr="00C81C61" w:rsidRDefault="00C81C61" w:rsidP="00C81C61">
      <w:pPr>
        <w:numPr>
          <w:ilvl w:val="1"/>
          <w:numId w:val="2"/>
        </w:numPr>
      </w:pPr>
      <w:r w:rsidRPr="00C81C61">
        <w:lastRenderedPageBreak/>
        <w:t>Stworzenie programu szkoleniowego dla szkół rodzenia, koncentrującego się na podnoszeniu świadomości o prawach dzieci.</w:t>
      </w:r>
    </w:p>
    <w:p w14:paraId="603B2F6A" w14:textId="77777777" w:rsidR="00C81C61" w:rsidRPr="00C81C61" w:rsidRDefault="00C81C61" w:rsidP="00C81C61">
      <w:pPr>
        <w:numPr>
          <w:ilvl w:val="0"/>
          <w:numId w:val="2"/>
        </w:numPr>
      </w:pPr>
      <w:r w:rsidRPr="00C81C61">
        <w:rPr>
          <w:b/>
          <w:bCs/>
        </w:rPr>
        <w:t>Certyfikacja Fundacji jako firmy szkoleniowej</w:t>
      </w:r>
      <w:r w:rsidRPr="00C81C61">
        <w:t>:</w:t>
      </w:r>
    </w:p>
    <w:p w14:paraId="5996D50A" w14:textId="77777777" w:rsidR="00C81C61" w:rsidRPr="00C81C61" w:rsidRDefault="00C81C61" w:rsidP="00C81C61">
      <w:pPr>
        <w:numPr>
          <w:ilvl w:val="1"/>
          <w:numId w:val="2"/>
        </w:numPr>
      </w:pPr>
      <w:r w:rsidRPr="00C81C61">
        <w:t>Podjęcie kroków w celu uzyskania wpisu do Bazy Usług Rozwojowych (BUR), co umożliwi prowadzenie certyfikowanych szkoleń.</w:t>
      </w:r>
    </w:p>
    <w:p w14:paraId="0A77D12E" w14:textId="3338B46C" w:rsidR="00C81C61" w:rsidRPr="00C81C61" w:rsidRDefault="00C81C61" w:rsidP="00C81C61">
      <w:r w:rsidRPr="00C81C61">
        <w:rPr>
          <w:b/>
          <w:bCs/>
        </w:rPr>
        <w:t>5. Finansowanie</w:t>
      </w:r>
      <w:r w:rsidRPr="00C81C61">
        <w:br/>
        <w:t xml:space="preserve">W 2024 roku wszystkie działania Fundacji finansowane były </w:t>
      </w:r>
      <w:r w:rsidR="004553D3">
        <w:t>w ramach pracy własnej</w:t>
      </w:r>
      <w:r w:rsidR="002B2210">
        <w:t xml:space="preserve"> Prezes Fundacji Kamili Zagórskiej na rzecz Fundacji.</w:t>
      </w:r>
    </w:p>
    <w:p w14:paraId="31A07E72" w14:textId="77777777" w:rsidR="00C81C61" w:rsidRPr="00C81C61" w:rsidRDefault="00C81C61" w:rsidP="00C81C61">
      <w:r w:rsidRPr="00C81C61">
        <w:rPr>
          <w:b/>
          <w:bCs/>
        </w:rPr>
        <w:t>6. Podsumowanie</w:t>
      </w:r>
      <w:r w:rsidRPr="00C81C61">
        <w:br/>
        <w:t>Pierwszy rok działalności Fundacji był okresem intensywnych przygotowań i planowania. W 2025 roku Fundacja skoncentruje się na realizacji merytorycznych projektów edukacyjnych oraz pozyskiwaniu dodatkowych środków na rozwój działalności.</w:t>
      </w:r>
    </w:p>
    <w:p w14:paraId="751F9FBF" w14:textId="77777777" w:rsidR="00C81C61" w:rsidRPr="00C81C61" w:rsidRDefault="002B2210" w:rsidP="00C81C61">
      <w:r>
        <w:pict w14:anchorId="0CCF17C8">
          <v:rect id="_x0000_i1025" style="width:0;height:1.5pt" o:hralign="center" o:hrstd="t" o:hr="t" fillcolor="#a0a0a0" stroked="f"/>
        </w:pict>
      </w:r>
    </w:p>
    <w:p w14:paraId="5F13DAAE" w14:textId="17B92BF1" w:rsidR="002E769B" w:rsidRDefault="00C81C61" w:rsidP="00C81C61">
      <w:r w:rsidRPr="00C81C61">
        <w:t xml:space="preserve">Data: </w:t>
      </w:r>
      <w:r w:rsidR="002E769B">
        <w:t>31.03.2025 r</w:t>
      </w:r>
      <w:r w:rsidRPr="00C81C61">
        <w:br/>
        <w:t>Podpis</w:t>
      </w:r>
      <w:r w:rsidR="002E769B">
        <w:t>y</w:t>
      </w:r>
      <w:r w:rsidRPr="00C81C61">
        <w:t xml:space="preserve">: </w:t>
      </w:r>
    </w:p>
    <w:p w14:paraId="59405567" w14:textId="7F8468E8" w:rsidR="00C81C61" w:rsidRDefault="00C81C61" w:rsidP="00C81C61">
      <w:r w:rsidRPr="00C81C61">
        <w:t>Prezes Zarządu</w:t>
      </w:r>
      <w:r w:rsidR="002E769B">
        <w:t xml:space="preserve"> – Kamila Zagórska:</w:t>
      </w:r>
    </w:p>
    <w:p w14:paraId="07BFE049" w14:textId="77777777" w:rsidR="002E769B" w:rsidRDefault="002E769B" w:rsidP="00C81C61"/>
    <w:p w14:paraId="5110D5AE" w14:textId="70A97FC4" w:rsidR="002E769B" w:rsidRDefault="002E769B" w:rsidP="00C81C61">
      <w:r>
        <w:t>Wiceprezes Zarządu – Anna Aniszewska:</w:t>
      </w:r>
    </w:p>
    <w:p w14:paraId="531633F2" w14:textId="77777777" w:rsidR="002E769B" w:rsidRDefault="002E769B" w:rsidP="00C81C61"/>
    <w:p w14:paraId="76BCEB3E" w14:textId="77777777" w:rsidR="002E769B" w:rsidRPr="00C81C61" w:rsidRDefault="002E769B" w:rsidP="00C81C61"/>
    <w:p w14:paraId="1419235E" w14:textId="77777777" w:rsidR="00C81C61" w:rsidRPr="00C81C61" w:rsidRDefault="002B2210" w:rsidP="00C81C61">
      <w:r>
        <w:pict w14:anchorId="7FD0101F">
          <v:rect id="_x0000_i1026" style="width:0;height:1.5pt" o:hralign="center" o:hrstd="t" o:hr="t" fillcolor="#a0a0a0" stroked="f"/>
        </w:pict>
      </w:r>
    </w:p>
    <w:p w14:paraId="4ABD7167" w14:textId="77777777" w:rsidR="006051DA" w:rsidRDefault="006051DA"/>
    <w:sectPr w:rsidR="00605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1EC6"/>
    <w:multiLevelType w:val="multilevel"/>
    <w:tmpl w:val="94B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832894"/>
    <w:multiLevelType w:val="multilevel"/>
    <w:tmpl w:val="EC06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526470">
    <w:abstractNumId w:val="1"/>
  </w:num>
  <w:num w:numId="2" w16cid:durableId="1838037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61"/>
    <w:rsid w:val="002B2210"/>
    <w:rsid w:val="002E769B"/>
    <w:rsid w:val="004553D3"/>
    <w:rsid w:val="006051DA"/>
    <w:rsid w:val="00BD7AAC"/>
    <w:rsid w:val="00C81C61"/>
    <w:rsid w:val="00E7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ED2870B"/>
  <w15:chartTrackingRefBased/>
  <w15:docId w15:val="{B4E2DC6F-E2AA-451B-9AC5-F5A38B79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1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1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1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1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1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1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1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1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1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1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1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1C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1C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1C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1C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1C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1C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1C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1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1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1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1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1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1C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1C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1C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1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1C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1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0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323</Words>
  <Characters>2202</Characters>
  <Application>Microsoft Office Word</Application>
  <DocSecurity>0</DocSecurity>
  <Lines>59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Zagórska</dc:creator>
  <cp:keywords/>
  <dc:description/>
  <cp:lastModifiedBy>Kamila Zagórska</cp:lastModifiedBy>
  <cp:revision>4</cp:revision>
  <dcterms:created xsi:type="dcterms:W3CDTF">2025-03-31T14:20:00Z</dcterms:created>
  <dcterms:modified xsi:type="dcterms:W3CDTF">2025-03-31T15:08:00Z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ad39bde5-4cf0-4201-b61e-f56c64b26366</vt:lpwstr>
  </property>
</Properties>
</file>