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11B5B5" w14:textId="77777777" w:rsidR="00030EDF" w:rsidRDefault="00030EDF" w:rsidP="1324BE1A">
      <w:pPr>
        <w:spacing w:line="276" w:lineRule="auto"/>
        <w:jc w:val="center"/>
        <w:rPr>
          <w:rFonts w:ascii="Lidl Font Pro" w:hAnsi="Lidl Font Pro"/>
          <w:b/>
          <w:bCs/>
          <w:color w:val="0070C0"/>
          <w:sz w:val="32"/>
          <w:szCs w:val="32"/>
        </w:rPr>
      </w:pPr>
    </w:p>
    <w:p w14:paraId="470DB684" w14:textId="0C3D9B89" w:rsidR="00030EDF" w:rsidRDefault="007357EB" w:rsidP="007357EB">
      <w:pPr>
        <w:jc w:val="center"/>
        <w:rPr>
          <w:rFonts w:ascii="Lidl Font Pro" w:hAnsi="Lidl Font Pro"/>
          <w:b/>
          <w:bCs/>
          <w:color w:val="0070C0"/>
          <w:sz w:val="32"/>
          <w:szCs w:val="32"/>
        </w:rPr>
      </w:pPr>
      <w:r>
        <w:rPr>
          <w:rFonts w:ascii="Lidl Font Pro" w:hAnsi="Lidl Font Pro"/>
          <w:b/>
          <w:bCs/>
          <w:color w:val="0070C0"/>
          <w:sz w:val="32"/>
          <w:szCs w:val="32"/>
        </w:rPr>
        <w:t xml:space="preserve">Bałtyk – morze unikatowe i wrażliwe. Lidl Polska i </w:t>
      </w:r>
      <w:r w:rsidR="00335045">
        <w:rPr>
          <w:rFonts w:ascii="Lidl Font Pro" w:hAnsi="Lidl Font Pro"/>
          <w:b/>
          <w:bCs/>
          <w:color w:val="0070C0"/>
          <w:sz w:val="32"/>
          <w:szCs w:val="32"/>
        </w:rPr>
        <w:t xml:space="preserve">Fundacja </w:t>
      </w:r>
      <w:r>
        <w:rPr>
          <w:rFonts w:ascii="Lidl Font Pro" w:hAnsi="Lidl Font Pro"/>
          <w:b/>
          <w:bCs/>
          <w:color w:val="0070C0"/>
          <w:sz w:val="32"/>
          <w:szCs w:val="32"/>
        </w:rPr>
        <w:t>WWF</w:t>
      </w:r>
      <w:r w:rsidR="00335045">
        <w:rPr>
          <w:rFonts w:ascii="Lidl Font Pro" w:hAnsi="Lidl Font Pro"/>
          <w:b/>
          <w:bCs/>
          <w:color w:val="0070C0"/>
          <w:sz w:val="32"/>
          <w:szCs w:val="32"/>
        </w:rPr>
        <w:t xml:space="preserve"> Polska</w:t>
      </w:r>
      <w:r>
        <w:rPr>
          <w:rFonts w:ascii="Lidl Font Pro" w:hAnsi="Lidl Font Pro"/>
          <w:b/>
          <w:bCs/>
          <w:color w:val="0070C0"/>
          <w:sz w:val="32"/>
          <w:szCs w:val="32"/>
        </w:rPr>
        <w:t xml:space="preserve"> współpracują dla ochrony jego rzadkich mieszkańców</w:t>
      </w:r>
    </w:p>
    <w:p w14:paraId="36BF0C18" w14:textId="1DBEDCF5" w:rsidR="007357EB" w:rsidRPr="00E12905" w:rsidRDefault="007357EB" w:rsidP="007357EB">
      <w:pPr>
        <w:pStyle w:val="NormalnyWeb"/>
        <w:jc w:val="both"/>
        <w:rPr>
          <w:rFonts w:ascii="Lidl Font Pro" w:hAnsi="Lidl Font Pro"/>
          <w:b/>
          <w:bCs/>
          <w:sz w:val="22"/>
          <w:szCs w:val="22"/>
        </w:rPr>
      </w:pPr>
      <w:r w:rsidRPr="00E12905">
        <w:rPr>
          <w:rFonts w:ascii="Lidl Font Pro" w:hAnsi="Lidl Font Pro"/>
          <w:b/>
          <w:bCs/>
          <w:color w:val="000000"/>
          <w:sz w:val="22"/>
          <w:szCs w:val="22"/>
        </w:rPr>
        <w:t>Morze Bałtyckie to jedno z najbardziej niezwykłych mórz na świecie – młode, płytkie i zamknięte, przez co wyjątkowo wrażliwe na presję człowieka i zmiany klimatu. Spokojne fale i znajome krajobrazy mogą sprawiać wrażenie stabilności, ale pod tą taflą toczy się walka o przetrwanie gatunków, które w innych miejscach Europy już dawno zniknęły. Morświn bałtycki, foka szara i sieweczka obrożna to trzy symbole tej cichej bitwy. Dzięki strategicznemu partnerstwu</w:t>
      </w:r>
      <w:r w:rsidR="00335045">
        <w:rPr>
          <w:rFonts w:ascii="Lidl Font Pro" w:hAnsi="Lidl Font Pro"/>
          <w:b/>
          <w:bCs/>
          <w:color w:val="000000"/>
          <w:sz w:val="22"/>
          <w:szCs w:val="22"/>
        </w:rPr>
        <w:t xml:space="preserve"> Fundacji</w:t>
      </w:r>
      <w:r w:rsidRPr="00E12905">
        <w:rPr>
          <w:rFonts w:ascii="Lidl Font Pro" w:hAnsi="Lidl Font Pro"/>
          <w:b/>
          <w:bCs/>
          <w:color w:val="000000"/>
          <w:sz w:val="22"/>
          <w:szCs w:val="22"/>
        </w:rPr>
        <w:t xml:space="preserve"> WWF </w:t>
      </w:r>
      <w:r w:rsidR="00335045">
        <w:rPr>
          <w:rFonts w:ascii="Lidl Font Pro" w:hAnsi="Lidl Font Pro"/>
          <w:b/>
          <w:bCs/>
          <w:color w:val="000000"/>
          <w:sz w:val="22"/>
          <w:szCs w:val="22"/>
        </w:rPr>
        <w:t xml:space="preserve">Polska </w:t>
      </w:r>
      <w:r w:rsidRPr="00E12905">
        <w:rPr>
          <w:rFonts w:ascii="Lidl Font Pro" w:hAnsi="Lidl Font Pro"/>
          <w:b/>
          <w:bCs/>
          <w:color w:val="000000"/>
          <w:sz w:val="22"/>
          <w:szCs w:val="22"/>
        </w:rPr>
        <w:t>i Lidl Polska naukowcy, ekolodzy i lokalne społeczności działają wspólnie, by Bałtyk nie stał się jedynie wspomnieniem w podręcznikach biologii.</w:t>
      </w:r>
      <w:r w:rsidRPr="00E12905">
        <w:rPr>
          <w:rFonts w:ascii="Lidl Font Pro" w:hAnsi="Lidl Font Pro"/>
          <w:b/>
          <w:bCs/>
          <w:sz w:val="22"/>
          <w:szCs w:val="22"/>
        </w:rPr>
        <w:t xml:space="preserve"> </w:t>
      </w:r>
    </w:p>
    <w:p w14:paraId="5D2A0332" w14:textId="38945864" w:rsidR="00887BBE" w:rsidRPr="00E12905" w:rsidRDefault="00887BBE" w:rsidP="008A36F0">
      <w:pPr>
        <w:jc w:val="both"/>
        <w:rPr>
          <w:rFonts w:ascii="Lidl Font Pro" w:hAnsi="Lidl Font Pro" w:cs="Calibri"/>
        </w:rPr>
      </w:pPr>
      <w:r w:rsidRPr="00E12905">
        <w:rPr>
          <w:rFonts w:ascii="Lidl Font Pro" w:hAnsi="Lidl Font Pro" w:cs="Calibri"/>
        </w:rPr>
        <w:t xml:space="preserve">Według szacunków Międzyrządowej Platformy ds. Różnorodności Biologicznej i Funkcji Ekosystemu (IPBES), na Ziemi żyje około 8,7 miliona gatunków zwierząt i roślin (z marginesem błędu ±1,3 mln). Z tego 6,5 miliona to gatunki lądowe, a 2,2 miliona – gatunki morskie. </w:t>
      </w:r>
      <w:r w:rsidRPr="00F14AA7">
        <w:rPr>
          <w:rFonts w:ascii="Lidl Font Pro" w:hAnsi="Lidl Font Pro" w:cs="Calibri"/>
          <w:b/>
          <w:bCs/>
        </w:rPr>
        <w:t xml:space="preserve">Obecnie nawet 1 milion z nich jest zagrożonych wyginięciem, wiele w perspektywie najbliższych dekad. </w:t>
      </w:r>
      <w:r w:rsidRPr="00E12905">
        <w:rPr>
          <w:rFonts w:ascii="Lidl Font Pro" w:hAnsi="Lidl Font Pro" w:cs="Calibri"/>
        </w:rPr>
        <w:t>Tempo wymierania gatunków jest dziś od dziesiątek do setek razy wyższe niż średnia z ostatnich 10 milionów lat – i wciąż rośnie</w:t>
      </w:r>
      <w:r w:rsidR="00E12905" w:rsidRPr="00E12905">
        <w:rPr>
          <w:rStyle w:val="Odwoanieprzypisudolnego"/>
          <w:rFonts w:ascii="Lidl Font Pro" w:hAnsi="Lidl Font Pro" w:cs="Calibri"/>
        </w:rPr>
        <w:footnoteReference w:id="2"/>
      </w:r>
      <w:r w:rsidRPr="00E12905">
        <w:rPr>
          <w:rFonts w:ascii="Lidl Font Pro" w:hAnsi="Lidl Font Pro" w:cs="Calibri"/>
        </w:rPr>
        <w:t>.</w:t>
      </w:r>
    </w:p>
    <w:p w14:paraId="02E94DAC" w14:textId="77777777" w:rsidR="00DD3E59" w:rsidRDefault="00DD3E59" w:rsidP="008A36F0">
      <w:pPr>
        <w:pStyle w:val="Nagwek2"/>
        <w:spacing w:line="240" w:lineRule="auto"/>
        <w:jc w:val="both"/>
        <w:rPr>
          <w:rFonts w:ascii="Lidl Font Pro" w:eastAsiaTheme="minorHAnsi" w:hAnsi="Lidl Font Pro" w:cstheme="minorBidi"/>
          <w:color w:val="auto"/>
          <w:sz w:val="22"/>
          <w:szCs w:val="22"/>
        </w:rPr>
      </w:pPr>
      <w:r w:rsidRPr="00DD3E59">
        <w:rPr>
          <w:rFonts w:ascii="Lidl Font Pro" w:eastAsiaTheme="minorHAnsi" w:hAnsi="Lidl Font Pro" w:cstheme="minorBidi"/>
          <w:color w:val="auto"/>
          <w:sz w:val="22"/>
          <w:szCs w:val="22"/>
        </w:rPr>
        <w:t>Morza i oceany odgrywają kluczową rolę w stabilizowaniu klimatu na Ziemi – choć często pozostaje to niedostrzegane. Działają niczym ogromny, żywy organizm: regulują temperaturę, pochłaniają nadmiar gazów cieplarnianych i produkują tlen. To niedoceniani sprzymierzeńcy w walce ze zmianami klimatu. Aby mogły nadal pełnić tę funkcję, musimy chronić ich ekosystemy oraz dzikie gatunki, które je zamieszkują.</w:t>
      </w:r>
    </w:p>
    <w:p w14:paraId="3060F9CB" w14:textId="586DAF42" w:rsidR="007357EB" w:rsidRPr="00E12905" w:rsidRDefault="007357EB" w:rsidP="008A36F0">
      <w:pPr>
        <w:pStyle w:val="Nagwek2"/>
        <w:spacing w:line="240" w:lineRule="auto"/>
        <w:jc w:val="both"/>
        <w:rPr>
          <w:rFonts w:ascii="Lidl Font Pro" w:hAnsi="Lidl Font Pro"/>
          <w:b/>
          <w:bCs/>
          <w:color w:val="000000" w:themeColor="text1"/>
          <w:sz w:val="22"/>
          <w:szCs w:val="22"/>
        </w:rPr>
      </w:pPr>
      <w:r w:rsidRPr="00E12905">
        <w:rPr>
          <w:rFonts w:ascii="Lidl Font Pro" w:hAnsi="Lidl Font Pro"/>
          <w:b/>
          <w:bCs/>
          <w:color w:val="000000" w:themeColor="text1"/>
          <w:sz w:val="22"/>
          <w:szCs w:val="22"/>
        </w:rPr>
        <w:t>Cień w falach – morświn bałtycki</w:t>
      </w:r>
    </w:p>
    <w:p w14:paraId="135BBDFF" w14:textId="33B33830" w:rsidR="007357EB" w:rsidRPr="00E12905" w:rsidRDefault="007357EB" w:rsidP="007357EB">
      <w:pPr>
        <w:spacing w:line="240" w:lineRule="auto"/>
        <w:jc w:val="both"/>
        <w:rPr>
          <w:rFonts w:ascii="Lidl Font Pro" w:hAnsi="Lidl Font Pro"/>
        </w:rPr>
      </w:pPr>
      <w:r w:rsidRPr="00E12905">
        <w:rPr>
          <w:rFonts w:ascii="Lidl Font Pro" w:hAnsi="Lidl Font Pro"/>
        </w:rPr>
        <w:t xml:space="preserve">Nigdy nie wyskoczy z wody. Nie popłynie obok statku. Morświn, krewniak delfina, prowadzi życie tak ciche i skryte, że jeszcze sto lat temu uważano go za mit. A dziś? </w:t>
      </w:r>
      <w:r w:rsidRPr="00F14AA7">
        <w:rPr>
          <w:rFonts w:ascii="Lidl Font Pro" w:hAnsi="Lidl Font Pro"/>
          <w:b/>
          <w:bCs/>
        </w:rPr>
        <w:t xml:space="preserve">Wiemy, że zostało ich mniej niż 500. </w:t>
      </w:r>
      <w:r w:rsidR="00E209CD" w:rsidRPr="00F14AA7">
        <w:rPr>
          <w:rFonts w:ascii="Lidl Font Pro" w:hAnsi="Lidl Font Pro"/>
          <w:b/>
          <w:bCs/>
        </w:rPr>
        <w:t>Morświn stoi wysoko w łańcuchu pokarmowym, żywi się rybami, które zależą od jakości wody i obecności planktonu.</w:t>
      </w:r>
      <w:r w:rsidR="00E209CD" w:rsidRPr="00E12905">
        <w:rPr>
          <w:rFonts w:ascii="Lidl Font Pro" w:hAnsi="Lidl Font Pro"/>
        </w:rPr>
        <w:t xml:space="preserve"> Jeśli morświnów ubywa, to często dlatego, że cały łańcuch poniżej jest zaburzony.</w:t>
      </w:r>
      <w:r w:rsidR="00C07982" w:rsidRPr="00E12905">
        <w:rPr>
          <w:rFonts w:ascii="Lidl Font Pro" w:hAnsi="Lidl Font Pro"/>
        </w:rPr>
        <w:t xml:space="preserve"> </w:t>
      </w:r>
      <w:r w:rsidRPr="00E12905">
        <w:rPr>
          <w:rFonts w:ascii="Lidl Font Pro" w:hAnsi="Lidl Font Pro"/>
        </w:rPr>
        <w:t xml:space="preserve">Krytycznie zagrożone – tak określa populację bałtycką Międzynarodowa Unia Ochrony Przyrody. Ich przetrwanie zależy od tego, czy w wodzie będzie mniej hałasu, od tego, czy ich ciała nie </w:t>
      </w:r>
      <w:proofErr w:type="spellStart"/>
      <w:r w:rsidRPr="00E12905">
        <w:rPr>
          <w:rFonts w:ascii="Lidl Font Pro" w:hAnsi="Lidl Font Pro"/>
        </w:rPr>
        <w:t>zaplączą</w:t>
      </w:r>
      <w:proofErr w:type="spellEnd"/>
      <w:r w:rsidRPr="00E12905">
        <w:rPr>
          <w:rFonts w:ascii="Lidl Font Pro" w:hAnsi="Lidl Font Pro"/>
        </w:rPr>
        <w:t xml:space="preserve"> się w sieci. Dlatego WWF</w:t>
      </w:r>
      <w:r w:rsidR="00335045">
        <w:rPr>
          <w:rFonts w:ascii="Lidl Font Pro" w:hAnsi="Lidl Font Pro"/>
        </w:rPr>
        <w:t xml:space="preserve"> Polska</w:t>
      </w:r>
      <w:r w:rsidRPr="00E12905">
        <w:rPr>
          <w:rFonts w:ascii="Lidl Font Pro" w:hAnsi="Lidl Font Pro"/>
        </w:rPr>
        <w:t xml:space="preserve"> zakłada sieci hydrofonów – by nasłuchiwać życia pod powierzchnią – i wdraża alternatywne metody połowu. Lidl wspiera te działania jako część szerokiego zobowiązania do ochrony bioróżnorodności. </w:t>
      </w:r>
    </w:p>
    <w:p w14:paraId="4194A848" w14:textId="77777777" w:rsidR="007357EB" w:rsidRPr="00E12905" w:rsidRDefault="007357EB" w:rsidP="007357EB">
      <w:pPr>
        <w:pStyle w:val="Nagwek2"/>
        <w:spacing w:line="240" w:lineRule="auto"/>
        <w:rPr>
          <w:rFonts w:ascii="Lidl Font Pro" w:hAnsi="Lidl Font Pro"/>
          <w:b/>
          <w:bCs/>
          <w:color w:val="000000" w:themeColor="text1"/>
          <w:sz w:val="22"/>
          <w:szCs w:val="22"/>
        </w:rPr>
      </w:pPr>
      <w:r w:rsidRPr="00E12905">
        <w:rPr>
          <w:rFonts w:ascii="Lidl Font Pro" w:hAnsi="Lidl Font Pro"/>
          <w:b/>
          <w:bCs/>
          <w:color w:val="000000" w:themeColor="text1"/>
          <w:sz w:val="22"/>
          <w:szCs w:val="22"/>
        </w:rPr>
        <w:t>Powrót z ciszy – foka szara</w:t>
      </w:r>
    </w:p>
    <w:p w14:paraId="7F089CAB" w14:textId="3AF0EB20" w:rsidR="007357EB" w:rsidRPr="00E12905" w:rsidRDefault="007357EB" w:rsidP="007357EB">
      <w:pPr>
        <w:spacing w:line="240" w:lineRule="auto"/>
        <w:jc w:val="both"/>
        <w:rPr>
          <w:rFonts w:ascii="Lidl Font Pro" w:hAnsi="Lidl Font Pro"/>
        </w:rPr>
      </w:pPr>
      <w:r w:rsidRPr="00E12905">
        <w:rPr>
          <w:rFonts w:ascii="Lidl Font Pro" w:hAnsi="Lidl Font Pro"/>
        </w:rPr>
        <w:t xml:space="preserve">Jeszcze trzy dekady temu nie było ich prawie wcale. A dziś foki wracają – w pojedynkę, cicho, o zmierzchu. </w:t>
      </w:r>
      <w:r w:rsidR="00EB757F" w:rsidRPr="00E12905">
        <w:rPr>
          <w:rFonts w:ascii="Lidl Font Pro" w:hAnsi="Lidl Font Pro"/>
        </w:rPr>
        <w:t>Regulują populacje ryb</w:t>
      </w:r>
      <w:r w:rsidR="004C75DF" w:rsidRPr="00E12905">
        <w:rPr>
          <w:rFonts w:ascii="Lidl Font Pro" w:hAnsi="Lidl Font Pro"/>
        </w:rPr>
        <w:t xml:space="preserve">, a jako wrażliwe na zanieczyszczenia są swoistym </w:t>
      </w:r>
      <w:r w:rsidR="004C75DF" w:rsidRPr="00035600">
        <w:rPr>
          <w:rFonts w:ascii="Lidl Font Pro" w:hAnsi="Lidl Font Pro"/>
        </w:rPr>
        <w:t>barometr kondycji środowiska morskiego</w:t>
      </w:r>
      <w:r w:rsidR="004C75DF" w:rsidRPr="00E12905">
        <w:rPr>
          <w:rFonts w:ascii="Lidl Font Pro" w:hAnsi="Lidl Font Pro"/>
        </w:rPr>
        <w:t>, także dla ludzi. Foki chętnie w</w:t>
      </w:r>
      <w:r w:rsidRPr="00E12905">
        <w:rPr>
          <w:rFonts w:ascii="Lidl Font Pro" w:hAnsi="Lidl Font Pro"/>
        </w:rPr>
        <w:t xml:space="preserve">ypoczywają na plażach, które my traktujemy jak nasz urlopowy azyl. Ale ten powrót jest niepewny. Każde podejście z psem, selfie z bliska, krzyk dziecka – dla foki to potencjalne zagrożenie. Może odpłynąć, może nie wrócić. </w:t>
      </w:r>
      <w:r w:rsidR="00335045">
        <w:rPr>
          <w:rFonts w:ascii="Lidl Font Pro" w:hAnsi="Lidl Font Pro"/>
        </w:rPr>
        <w:t xml:space="preserve">Fundacja </w:t>
      </w:r>
      <w:r w:rsidRPr="00E12905">
        <w:rPr>
          <w:rFonts w:ascii="Lidl Font Pro" w:hAnsi="Lidl Font Pro"/>
        </w:rPr>
        <w:t>WWF</w:t>
      </w:r>
      <w:r w:rsidR="00335045">
        <w:rPr>
          <w:rFonts w:ascii="Lidl Font Pro" w:hAnsi="Lidl Font Pro"/>
        </w:rPr>
        <w:t xml:space="preserve"> Polska</w:t>
      </w:r>
      <w:r w:rsidRPr="00E12905">
        <w:rPr>
          <w:rFonts w:ascii="Lidl Font Pro" w:hAnsi="Lidl Font Pro"/>
        </w:rPr>
        <w:t>, wspieran</w:t>
      </w:r>
      <w:r w:rsidR="00335045">
        <w:rPr>
          <w:rFonts w:ascii="Lidl Font Pro" w:hAnsi="Lidl Font Pro"/>
        </w:rPr>
        <w:t>a</w:t>
      </w:r>
      <w:r w:rsidRPr="00E12905">
        <w:rPr>
          <w:rFonts w:ascii="Lidl Font Pro" w:hAnsi="Lidl Font Pro"/>
        </w:rPr>
        <w:t xml:space="preserve"> przez Lidl Polska, działa z pomocą </w:t>
      </w:r>
      <w:r w:rsidR="00081C7D" w:rsidRPr="00E12905">
        <w:rPr>
          <w:rFonts w:ascii="Lidl Font Pro" w:hAnsi="Lidl Font Pro"/>
        </w:rPr>
        <w:t xml:space="preserve">około 200 </w:t>
      </w:r>
      <w:r w:rsidRPr="00E12905">
        <w:rPr>
          <w:rFonts w:ascii="Lidl Font Pro" w:hAnsi="Lidl Font Pro"/>
        </w:rPr>
        <w:t>wolontariuszy Błękitnego Patrolu</w:t>
      </w:r>
      <w:r w:rsidR="00335045">
        <w:rPr>
          <w:rFonts w:ascii="Lidl Font Pro" w:hAnsi="Lidl Font Pro"/>
        </w:rPr>
        <w:t xml:space="preserve"> WWF</w:t>
      </w:r>
      <w:r w:rsidRPr="00E12905">
        <w:rPr>
          <w:rFonts w:ascii="Lidl Font Pro" w:hAnsi="Lidl Font Pro"/>
        </w:rPr>
        <w:t>. Każde zgłoszenie to analiza: czy zwierzę potrzebuje pomocy? Czy to tylko odpoczynek? Czy plaża jest bezpieczna?</w:t>
      </w:r>
    </w:p>
    <w:p w14:paraId="086F51CC" w14:textId="77777777" w:rsidR="007357EB" w:rsidRPr="00E12905" w:rsidRDefault="007357EB" w:rsidP="007357EB">
      <w:pPr>
        <w:pStyle w:val="Nagwek2"/>
        <w:spacing w:line="240" w:lineRule="auto"/>
        <w:rPr>
          <w:rFonts w:ascii="Lidl Font Pro" w:hAnsi="Lidl Font Pro"/>
          <w:b/>
          <w:bCs/>
          <w:color w:val="000000" w:themeColor="text1"/>
          <w:sz w:val="22"/>
          <w:szCs w:val="22"/>
        </w:rPr>
      </w:pPr>
      <w:r w:rsidRPr="00E12905">
        <w:rPr>
          <w:rFonts w:ascii="Lidl Font Pro" w:hAnsi="Lidl Font Pro"/>
          <w:b/>
          <w:bCs/>
          <w:color w:val="000000" w:themeColor="text1"/>
          <w:sz w:val="22"/>
          <w:szCs w:val="22"/>
        </w:rPr>
        <w:lastRenderedPageBreak/>
        <w:t>Niewidzialna strażniczka – sieweczka obrożna</w:t>
      </w:r>
    </w:p>
    <w:p w14:paraId="31A1B462" w14:textId="4D8D5A9B" w:rsidR="007357EB" w:rsidRPr="00E12905" w:rsidRDefault="007357EB" w:rsidP="007357EB">
      <w:pPr>
        <w:spacing w:line="240" w:lineRule="auto"/>
        <w:jc w:val="both"/>
        <w:rPr>
          <w:rFonts w:ascii="Lidl Font Pro" w:hAnsi="Lidl Font Pro"/>
        </w:rPr>
      </w:pPr>
      <w:r w:rsidRPr="00E12905">
        <w:rPr>
          <w:rFonts w:ascii="Lidl Font Pro" w:hAnsi="Lidl Font Pro"/>
        </w:rPr>
        <w:t xml:space="preserve">Sieweczka obrożna to ptak, który decyduje się założyć rodzinę w najbardziej nieoczywistym miejscu: na środku plaży. Składa jaja wprost na piasku. Żadnego gniazda. Żadnego ogrodzenia. </w:t>
      </w:r>
      <w:r w:rsidR="00CE177C" w:rsidRPr="00E12905">
        <w:rPr>
          <w:rFonts w:ascii="Lidl Font Pro" w:hAnsi="Lidl Font Pro"/>
        </w:rPr>
        <w:t>J</w:t>
      </w:r>
      <w:r w:rsidR="00071CA9" w:rsidRPr="00E12905">
        <w:rPr>
          <w:rFonts w:ascii="Lidl Font Pro" w:hAnsi="Lidl Font Pro"/>
        </w:rPr>
        <w:t xml:space="preserve">est „niewidzialną strażniczką” wybrzeża Bałtyku, bo jej obecność lub zanik natychmiast pokazuje, w jakiej kondycji jest cały nadmorski ekosystem. </w:t>
      </w:r>
      <w:r w:rsidRPr="00E12905">
        <w:rPr>
          <w:rFonts w:ascii="Lidl Font Pro" w:hAnsi="Lidl Font Pro"/>
        </w:rPr>
        <w:t>Przypadkowy krok, biegający pies, płonące ognisko – dla niej to może oznaczać koniec sezonu lęgowego. WWF</w:t>
      </w:r>
      <w:r w:rsidR="00335045">
        <w:rPr>
          <w:rFonts w:ascii="Lidl Font Pro" w:hAnsi="Lidl Font Pro"/>
        </w:rPr>
        <w:t xml:space="preserve"> Polska</w:t>
      </w:r>
      <w:r w:rsidRPr="00E12905">
        <w:rPr>
          <w:rFonts w:ascii="Lidl Font Pro" w:hAnsi="Lidl Font Pro"/>
        </w:rPr>
        <w:t xml:space="preserve"> razem z lokalnymi partnerami ustawia kosze ochronne, oznacza gniazda, tłumaczy turystom, że czasem warto zejść o 10 kroków w bok. Lidl wspiera działania edukacyjne – bo ochrona przyrody zaczyna się od świadomości.</w:t>
      </w:r>
    </w:p>
    <w:p w14:paraId="2391F310" w14:textId="77A470EC" w:rsidR="007357EB" w:rsidRPr="00E12905" w:rsidRDefault="007357EB" w:rsidP="007357EB">
      <w:pPr>
        <w:pStyle w:val="Nagwek2"/>
        <w:spacing w:line="240" w:lineRule="auto"/>
        <w:rPr>
          <w:rFonts w:ascii="Lidl Font Pro" w:hAnsi="Lidl Font Pro"/>
          <w:b/>
          <w:bCs/>
          <w:color w:val="000000" w:themeColor="text1"/>
          <w:sz w:val="22"/>
          <w:szCs w:val="22"/>
        </w:rPr>
      </w:pPr>
      <w:r w:rsidRPr="00E12905">
        <w:rPr>
          <w:rFonts w:ascii="Lidl Font Pro" w:hAnsi="Lidl Font Pro"/>
          <w:b/>
          <w:bCs/>
          <w:color w:val="000000" w:themeColor="text1"/>
          <w:sz w:val="22"/>
          <w:szCs w:val="22"/>
        </w:rPr>
        <w:t xml:space="preserve">Współodpowiedzialność </w:t>
      </w:r>
    </w:p>
    <w:p w14:paraId="4435789A" w14:textId="5A1B2D85" w:rsidR="00EA3915" w:rsidRPr="00035600" w:rsidRDefault="00EA3915" w:rsidP="000D19B3">
      <w:pPr>
        <w:jc w:val="both"/>
        <w:rPr>
          <w:rFonts w:ascii="Lidl Font Pro" w:hAnsi="Lidl Font Pro"/>
        </w:rPr>
      </w:pPr>
      <w:r w:rsidRPr="00E12905">
        <w:rPr>
          <w:rFonts w:ascii="Lidl Font Pro" w:hAnsi="Lidl Font Pro"/>
        </w:rPr>
        <w:t xml:space="preserve">Każdy z tych gatunków pełni ważną rolę w ekosystemie: foki pomagają utrzymać równowagę w populacjach ryb, morświny są wskaźnikiem czystości wód, a sieweczki przypominają, jak delikatne i cenne są nasze nadmorskie plaże. </w:t>
      </w:r>
    </w:p>
    <w:p w14:paraId="31267006" w14:textId="063BD0CF" w:rsidR="007357EB" w:rsidRPr="00E12905" w:rsidRDefault="007357EB" w:rsidP="000D19B3">
      <w:pPr>
        <w:spacing w:line="240" w:lineRule="auto"/>
        <w:jc w:val="both"/>
        <w:rPr>
          <w:rFonts w:ascii="Lidl Font Pro" w:hAnsi="Lidl Font Pro"/>
        </w:rPr>
      </w:pPr>
      <w:r w:rsidRPr="00E12905">
        <w:rPr>
          <w:rFonts w:ascii="Lidl Font Pro" w:hAnsi="Lidl Font Pro"/>
        </w:rPr>
        <w:t xml:space="preserve">Partnerstwo </w:t>
      </w:r>
      <w:r w:rsidR="00335045">
        <w:rPr>
          <w:rFonts w:ascii="Lidl Font Pro" w:hAnsi="Lidl Font Pro"/>
        </w:rPr>
        <w:t xml:space="preserve">Fundacji </w:t>
      </w:r>
      <w:r w:rsidRPr="00E12905">
        <w:rPr>
          <w:rFonts w:ascii="Lidl Font Pro" w:hAnsi="Lidl Font Pro"/>
        </w:rPr>
        <w:t>WWF</w:t>
      </w:r>
      <w:r w:rsidR="00335045">
        <w:rPr>
          <w:rFonts w:ascii="Lidl Font Pro" w:hAnsi="Lidl Font Pro"/>
        </w:rPr>
        <w:t xml:space="preserve"> Polska</w:t>
      </w:r>
      <w:r w:rsidRPr="00E12905">
        <w:rPr>
          <w:rFonts w:ascii="Lidl Font Pro" w:hAnsi="Lidl Font Pro"/>
        </w:rPr>
        <w:t xml:space="preserve"> i Lidl Polska to przykład tego, że ochrona przyrody nie musi być heroiczną walką jednostek. Może być efektem systematycznego, wspólnego wysiłku. To zobowiązanie – mierzone nie w kampaniach reklamowych, ale w liczbie bezpiecznych gniazd, w fokach wracających na brzeg i w hydrofonach rejestrujących życie pod wodą. Bo Bałtyk to nie tylko wakacyjna widokówka. To żywy, delikatny ekosystem, który zasługuje na to, by go usłyszeć, zrozumieć – i chronić.</w:t>
      </w:r>
    </w:p>
    <w:p w14:paraId="41DDD1D7" w14:textId="7FE984A2" w:rsidR="00F54823" w:rsidRDefault="00D42DFA" w:rsidP="00F54823">
      <w:pPr>
        <w:spacing w:line="276" w:lineRule="auto"/>
        <w:jc w:val="both"/>
        <w:rPr>
          <w:rFonts w:ascii="Lidl Font Pro" w:hAnsi="Lidl Font Pro"/>
          <w:b/>
          <w:bCs/>
        </w:rPr>
      </w:pPr>
      <w:r w:rsidRPr="00E12905">
        <w:rPr>
          <w:rFonts w:ascii="Lidl Font Pro" w:hAnsi="Lidl Font Pro"/>
          <w:i/>
          <w:iCs/>
          <w:color w:val="000000"/>
        </w:rPr>
        <w:t>–</w:t>
      </w:r>
      <w:r>
        <w:rPr>
          <w:rFonts w:ascii="Lidl Font Pro" w:hAnsi="Lidl Font Pro"/>
          <w:i/>
          <w:iCs/>
          <w:color w:val="000000"/>
        </w:rPr>
        <w:t xml:space="preserve"> </w:t>
      </w:r>
      <w:r w:rsidR="007357EB" w:rsidRPr="00E12905">
        <w:rPr>
          <w:rFonts w:ascii="Lidl Font Pro" w:hAnsi="Lidl Font Pro"/>
          <w:i/>
          <w:iCs/>
          <w:color w:val="000000"/>
        </w:rPr>
        <w:t xml:space="preserve">Działania na rzecz ochrony bioróżnorodności są integralną częścią naszej strategii. Współpraca z </w:t>
      </w:r>
      <w:r w:rsidR="00335045">
        <w:rPr>
          <w:rFonts w:ascii="Lidl Font Pro" w:hAnsi="Lidl Font Pro"/>
          <w:i/>
          <w:iCs/>
          <w:color w:val="000000"/>
        </w:rPr>
        <w:t xml:space="preserve">Fundacją </w:t>
      </w:r>
      <w:r w:rsidR="007357EB" w:rsidRPr="00E12905">
        <w:rPr>
          <w:rFonts w:ascii="Lidl Font Pro" w:hAnsi="Lidl Font Pro"/>
          <w:i/>
          <w:iCs/>
          <w:color w:val="000000"/>
        </w:rPr>
        <w:t xml:space="preserve">WWF </w:t>
      </w:r>
      <w:r w:rsidR="00335045">
        <w:rPr>
          <w:rFonts w:ascii="Lidl Font Pro" w:hAnsi="Lidl Font Pro"/>
          <w:i/>
          <w:iCs/>
          <w:color w:val="000000"/>
        </w:rPr>
        <w:t xml:space="preserve">Polska </w:t>
      </w:r>
      <w:r w:rsidR="007357EB" w:rsidRPr="00E12905">
        <w:rPr>
          <w:rFonts w:ascii="Lidl Font Pro" w:hAnsi="Lidl Font Pro"/>
          <w:i/>
          <w:iCs/>
          <w:color w:val="000000"/>
        </w:rPr>
        <w:t xml:space="preserve">to dla nas nie tylko wsparcie dla dzikiej przyrody, ale też zobowiązanie wobec naszych klientów i przyszłych pokoleń – by Bałtyk pozostał żywym morzem, a nie symbolem zaniedbania – </w:t>
      </w:r>
      <w:r w:rsidR="00F54823" w:rsidRPr="00F54823">
        <w:rPr>
          <w:rFonts w:ascii="Lidl Font Pro" w:hAnsi="Lidl Font Pro"/>
          <w:color w:val="000000"/>
        </w:rPr>
        <w:t xml:space="preserve">podsumowuje </w:t>
      </w:r>
      <w:r w:rsidR="00F54823" w:rsidRPr="4F28E533">
        <w:rPr>
          <w:rFonts w:ascii="Lidl Font Pro" w:hAnsi="Lidl Font Pro"/>
          <w:b/>
          <w:bCs/>
        </w:rPr>
        <w:t xml:space="preserve">Aleksandra </w:t>
      </w:r>
      <w:proofErr w:type="spellStart"/>
      <w:r w:rsidR="00F54823" w:rsidRPr="4F28E533">
        <w:rPr>
          <w:rFonts w:ascii="Lidl Font Pro" w:hAnsi="Lidl Font Pro"/>
          <w:b/>
          <w:bCs/>
        </w:rPr>
        <w:t>Robaszkiewicz</w:t>
      </w:r>
      <w:proofErr w:type="spellEnd"/>
      <w:r w:rsidR="00F54823" w:rsidRPr="4F28E533">
        <w:rPr>
          <w:rFonts w:ascii="Lidl Font Pro" w:hAnsi="Lidl Font Pro"/>
          <w:b/>
          <w:bCs/>
        </w:rPr>
        <w:t xml:space="preserve">, dyrektorka ds. </w:t>
      </w:r>
      <w:proofErr w:type="spellStart"/>
      <w:r w:rsidR="00F54823" w:rsidRPr="4F28E533">
        <w:rPr>
          <w:rFonts w:ascii="Lidl Font Pro" w:hAnsi="Lidl Font Pro"/>
          <w:b/>
          <w:bCs/>
        </w:rPr>
        <w:t>Corporate</w:t>
      </w:r>
      <w:proofErr w:type="spellEnd"/>
      <w:r w:rsidR="00F54823" w:rsidRPr="4F28E533">
        <w:rPr>
          <w:rFonts w:ascii="Lidl Font Pro" w:hAnsi="Lidl Font Pro"/>
          <w:b/>
          <w:bCs/>
        </w:rPr>
        <w:t xml:space="preserve"> </w:t>
      </w:r>
      <w:proofErr w:type="spellStart"/>
      <w:r w:rsidR="00F54823" w:rsidRPr="4F28E533">
        <w:rPr>
          <w:rFonts w:ascii="Lidl Font Pro" w:hAnsi="Lidl Font Pro"/>
          <w:b/>
          <w:bCs/>
        </w:rPr>
        <w:t>Affairs</w:t>
      </w:r>
      <w:proofErr w:type="spellEnd"/>
      <w:r w:rsidR="00F54823" w:rsidRPr="4F28E533">
        <w:rPr>
          <w:rFonts w:ascii="Lidl Font Pro" w:hAnsi="Lidl Font Pro"/>
          <w:b/>
          <w:bCs/>
        </w:rPr>
        <w:t xml:space="preserve"> i CSR.</w:t>
      </w:r>
    </w:p>
    <w:p w14:paraId="51ED7F69" w14:textId="77777777" w:rsidR="007357EB" w:rsidRPr="007357EB" w:rsidRDefault="007357EB" w:rsidP="007357EB">
      <w:pPr>
        <w:pStyle w:val="NormalnyWeb"/>
        <w:jc w:val="both"/>
        <w:rPr>
          <w:rFonts w:ascii="Aptos" w:hAnsi="Aptos"/>
          <w:b/>
          <w:bCs/>
          <w:color w:val="000000"/>
          <w:sz w:val="22"/>
          <w:szCs w:val="22"/>
        </w:rPr>
      </w:pPr>
    </w:p>
    <w:p w14:paraId="4BFB1D28" w14:textId="77777777" w:rsidR="004D573A" w:rsidRPr="00B5430D" w:rsidRDefault="004D573A" w:rsidP="006849CE">
      <w:pPr>
        <w:spacing w:line="276" w:lineRule="auto"/>
        <w:jc w:val="both"/>
        <w:rPr>
          <w:rFonts w:ascii="Lidl Font Pro" w:hAnsi="Lidl Font Pro"/>
        </w:rPr>
      </w:pPr>
      <w:r w:rsidRPr="0083403A">
        <w:rPr>
          <w:rFonts w:ascii="Lidl Font Pro" w:hAnsi="Lidl Font Pro"/>
          <w:b/>
          <w:bCs/>
          <w:color w:val="0050AA"/>
          <w:sz w:val="20"/>
          <w:szCs w:val="20"/>
        </w:rPr>
        <w:t>Informacje o firmie:</w:t>
      </w:r>
    </w:p>
    <w:p w14:paraId="7B9A547B" w14:textId="162C58A5" w:rsidR="004D573A" w:rsidRPr="0076573E" w:rsidRDefault="004D573A" w:rsidP="006849CE">
      <w:pPr>
        <w:spacing w:before="240" w:line="276" w:lineRule="auto"/>
        <w:jc w:val="both"/>
        <w:rPr>
          <w:rFonts w:ascii="Lidl Font Pro" w:hAnsi="Lidl Font Pro"/>
          <w:sz w:val="20"/>
          <w:szCs w:val="20"/>
        </w:rPr>
      </w:pPr>
      <w:r w:rsidRPr="0076573E">
        <w:rPr>
          <w:rFonts w:ascii="Lidl Font Pro" w:hAnsi="Lidl Font Pro"/>
          <w:sz w:val="20"/>
          <w:szCs w:val="20"/>
        </w:rPr>
        <w:t xml:space="preserve">Lidl Polska należy do międzynarodowej grupy przedsiębiorstw Lidl, w której skład wchodzą niezależne spółki prowadzące aktywną działalność na terenie całej Europy oraz w USA. Historia sieci Lidl sięga lat 30. XX wieku, a pierwsze sieci pod szyldem tej marki powstały w Niemczech w latach 70. XX wieku. Obecnie w 31 krajach istnieje w przybliżeniu 12 </w:t>
      </w:r>
      <w:r w:rsidR="004D15AA">
        <w:rPr>
          <w:rFonts w:ascii="Lidl Font Pro" w:hAnsi="Lidl Font Pro"/>
          <w:sz w:val="20"/>
          <w:szCs w:val="20"/>
        </w:rPr>
        <w:t>6</w:t>
      </w:r>
      <w:r w:rsidRPr="0076573E">
        <w:rPr>
          <w:rFonts w:ascii="Lidl Font Pro" w:hAnsi="Lidl Font Pro"/>
          <w:sz w:val="20"/>
          <w:szCs w:val="20"/>
        </w:rPr>
        <w:t xml:space="preserve">00 sklepów tej marki, a w Polsce ponad </w:t>
      </w:r>
      <w:r>
        <w:rPr>
          <w:rFonts w:ascii="Lidl Font Pro" w:hAnsi="Lidl Font Pro"/>
          <w:sz w:val="20"/>
          <w:szCs w:val="20"/>
        </w:rPr>
        <w:t>900</w:t>
      </w:r>
      <w:r w:rsidRPr="0076573E">
        <w:rPr>
          <w:rFonts w:ascii="Lidl Font Pro" w:hAnsi="Lidl Font Pro"/>
          <w:sz w:val="20"/>
          <w:szCs w:val="20"/>
        </w:rPr>
        <w:t xml:space="preserve">.  </w:t>
      </w:r>
    </w:p>
    <w:p w14:paraId="6AA7E16D" w14:textId="77777777" w:rsidR="004D573A" w:rsidRPr="00B659C5" w:rsidRDefault="004D573A" w:rsidP="006849CE">
      <w:pPr>
        <w:spacing w:after="120" w:line="276" w:lineRule="auto"/>
        <w:jc w:val="both"/>
        <w:rPr>
          <w:rFonts w:ascii="Lidl Font Pro" w:hAnsi="Lidl Font Pro"/>
          <w:b/>
          <w:bCs/>
          <w:color w:val="0050AA"/>
          <w:sz w:val="20"/>
          <w:szCs w:val="20"/>
        </w:rPr>
      </w:pPr>
      <w:r w:rsidRPr="00B659C5">
        <w:rPr>
          <w:rFonts w:ascii="Lidl Font Pro" w:hAnsi="Lidl Font Pro"/>
          <w:b/>
          <w:bCs/>
          <w:color w:val="0050AA"/>
          <w:sz w:val="20"/>
          <w:szCs w:val="20"/>
        </w:rPr>
        <w:t>Kontakt:</w:t>
      </w:r>
    </w:p>
    <w:p w14:paraId="457FFE6B" w14:textId="77777777" w:rsidR="004D573A" w:rsidRPr="00124939" w:rsidRDefault="004D573A" w:rsidP="006849CE">
      <w:pPr>
        <w:pStyle w:val="EinfAbs"/>
        <w:spacing w:line="276" w:lineRule="auto"/>
        <w:jc w:val="both"/>
        <w:rPr>
          <w:rFonts w:ascii="Lidl Font Pro" w:hAnsi="Lidl Font Pro" w:cstheme="minorHAnsi"/>
          <w:bCs/>
          <w:color w:val="0E2841" w:themeColor="text2"/>
          <w:sz w:val="20"/>
          <w:szCs w:val="20"/>
          <w:lang w:val="pl-PL"/>
        </w:rPr>
      </w:pPr>
      <w:r w:rsidRPr="00124939">
        <w:rPr>
          <w:rFonts w:ascii="Lidl Font Pro" w:hAnsi="Lidl Font Pro" w:cstheme="minorHAnsi"/>
          <w:color w:val="0E2841" w:themeColor="text2"/>
          <w:sz w:val="20"/>
          <w:szCs w:val="20"/>
          <w:lang w:val="pl"/>
        </w:rPr>
        <w:t xml:space="preserve">Strona www: </w:t>
      </w:r>
      <w:hyperlink r:id="rId11" w:history="1">
        <w:r w:rsidRPr="00124939">
          <w:rPr>
            <w:rStyle w:val="Hipercze"/>
            <w:rFonts w:ascii="Lidl Font Pro" w:hAnsi="Lidl Font Pro" w:cstheme="minorHAnsi"/>
            <w:sz w:val="20"/>
            <w:szCs w:val="20"/>
            <w:lang w:val="pl"/>
          </w:rPr>
          <w:t>https://www.lidl.pl</w:t>
        </w:r>
      </w:hyperlink>
    </w:p>
    <w:p w14:paraId="5A503752" w14:textId="546A9848" w:rsidR="004D573A" w:rsidRPr="00124939" w:rsidRDefault="004D573A" w:rsidP="006849CE">
      <w:pPr>
        <w:pStyle w:val="EinfAbs"/>
        <w:spacing w:line="276" w:lineRule="auto"/>
        <w:jc w:val="both"/>
        <w:rPr>
          <w:rFonts w:ascii="Lidl Font Pro" w:hAnsi="Lidl Font Pro" w:cstheme="minorHAnsi"/>
          <w:bCs/>
          <w:color w:val="0E2841" w:themeColor="text2"/>
          <w:sz w:val="20"/>
          <w:szCs w:val="20"/>
          <w:lang w:val="en-US"/>
        </w:rPr>
      </w:pPr>
      <w:r w:rsidRPr="00124939">
        <w:rPr>
          <w:rFonts w:ascii="Lidl Font Pro" w:hAnsi="Lidl Font Pro" w:cstheme="minorHAnsi"/>
          <w:color w:val="0E2841" w:themeColor="text2"/>
          <w:sz w:val="20"/>
          <w:szCs w:val="20"/>
          <w:lang w:val="en-US"/>
        </w:rPr>
        <w:t xml:space="preserve">Facebook: </w:t>
      </w:r>
      <w:hyperlink r:id="rId12" w:history="1">
        <w:r w:rsidR="00124939" w:rsidRPr="00124939">
          <w:rPr>
            <w:rStyle w:val="Hipercze"/>
            <w:rFonts w:ascii="Lidl Font Pro" w:hAnsi="Lidl Font Pro"/>
            <w:sz w:val="20"/>
            <w:szCs w:val="20"/>
            <w:lang w:val="en-US"/>
          </w:rPr>
          <w:t>https://www.facebook.com/lidlpolska</w:t>
        </w:r>
      </w:hyperlink>
    </w:p>
    <w:p w14:paraId="52672692" w14:textId="77777777" w:rsidR="004D573A" w:rsidRPr="00124939" w:rsidRDefault="004D573A" w:rsidP="006849CE">
      <w:pPr>
        <w:pStyle w:val="EinfAbs"/>
        <w:spacing w:line="276" w:lineRule="auto"/>
        <w:jc w:val="both"/>
        <w:rPr>
          <w:rStyle w:val="Hipercze"/>
          <w:rFonts w:ascii="Lidl Font Pro" w:hAnsi="Lidl Font Pro" w:cstheme="minorHAnsi"/>
          <w:bCs/>
          <w:sz w:val="20"/>
          <w:szCs w:val="20"/>
        </w:rPr>
      </w:pPr>
      <w:r w:rsidRPr="00124939">
        <w:rPr>
          <w:rFonts w:ascii="Lidl Font Pro" w:hAnsi="Lidl Font Pro" w:cstheme="minorHAnsi"/>
          <w:bCs/>
          <w:color w:val="0E2841" w:themeColor="text2"/>
          <w:sz w:val="20"/>
          <w:szCs w:val="20"/>
        </w:rPr>
        <w:t xml:space="preserve">Instagram: </w:t>
      </w:r>
      <w:hyperlink r:id="rId13" w:history="1">
        <w:r w:rsidRPr="00124939">
          <w:rPr>
            <w:rStyle w:val="Hipercze"/>
            <w:rFonts w:ascii="Lidl Font Pro" w:hAnsi="Lidl Font Pro" w:cstheme="minorHAnsi"/>
            <w:bCs/>
            <w:sz w:val="20"/>
            <w:szCs w:val="20"/>
          </w:rPr>
          <w:t>https://www.instagram.com/lidlpolska/</w:t>
        </w:r>
      </w:hyperlink>
    </w:p>
    <w:p w14:paraId="5A3F8A73" w14:textId="77777777" w:rsidR="004D573A" w:rsidRPr="00124939" w:rsidRDefault="004D573A" w:rsidP="006849CE">
      <w:pPr>
        <w:pStyle w:val="EinfAbs"/>
        <w:spacing w:line="276" w:lineRule="auto"/>
        <w:jc w:val="both"/>
        <w:rPr>
          <w:rFonts w:ascii="Lidl Font Pro" w:hAnsi="Lidl Font Pro" w:cstheme="minorHAnsi"/>
          <w:bCs/>
          <w:color w:val="000000" w:themeColor="text1"/>
          <w:sz w:val="20"/>
          <w:szCs w:val="20"/>
          <w:lang w:val="en-US"/>
        </w:rPr>
      </w:pPr>
      <w:r w:rsidRPr="00124939">
        <w:rPr>
          <w:rFonts w:ascii="Lidl Font Pro" w:hAnsi="Lidl Font Pro"/>
          <w:color w:val="0E2841" w:themeColor="text2"/>
          <w:sz w:val="20"/>
          <w:szCs w:val="20"/>
          <w:lang w:val="en-US"/>
        </w:rPr>
        <w:t>YouTube:</w:t>
      </w:r>
      <w:r w:rsidRPr="00124939">
        <w:rPr>
          <w:rStyle w:val="Hipercze"/>
          <w:rFonts w:ascii="Lidl Font Pro" w:hAnsi="Lidl Font Pro" w:cstheme="minorHAnsi"/>
          <w:bCs/>
          <w:sz w:val="20"/>
          <w:szCs w:val="20"/>
          <w:lang w:val="en-US"/>
        </w:rPr>
        <w:t xml:space="preserve"> https://www.youtube.com/user/LidlPolskaPL</w:t>
      </w:r>
    </w:p>
    <w:p w14:paraId="19BCD15A" w14:textId="4A265E2C" w:rsidR="00BD5567" w:rsidRPr="00124939" w:rsidRDefault="004D573A" w:rsidP="768CD0F8">
      <w:pPr>
        <w:pStyle w:val="EinfAbs"/>
        <w:spacing w:line="276" w:lineRule="auto"/>
        <w:jc w:val="both"/>
        <w:rPr>
          <w:rFonts w:ascii="Lidl Font Pro" w:hAnsi="Lidl Font Pro"/>
          <w:color w:val="0E2841" w:themeColor="text2"/>
          <w:sz w:val="20"/>
          <w:szCs w:val="20"/>
        </w:rPr>
      </w:pPr>
      <w:r w:rsidRPr="00124939">
        <w:rPr>
          <w:rFonts w:ascii="Lidl Font Pro" w:hAnsi="Lidl Font Pro"/>
          <w:color w:val="0E2841" w:themeColor="text2"/>
          <w:sz w:val="20"/>
          <w:szCs w:val="20"/>
        </w:rPr>
        <w:t xml:space="preserve">LinkedIn: </w:t>
      </w:r>
      <w:hyperlink r:id="rId14">
        <w:r w:rsidRPr="00124939">
          <w:rPr>
            <w:rStyle w:val="Hipercze"/>
            <w:rFonts w:ascii="Lidl Font Pro" w:hAnsi="Lidl Font Pro"/>
            <w:sz w:val="20"/>
            <w:szCs w:val="20"/>
          </w:rPr>
          <w:t>https://www.linkedin.com/company/lidl-polska</w:t>
        </w:r>
      </w:hyperlink>
      <w:r w:rsidRPr="00124939">
        <w:rPr>
          <w:rFonts w:ascii="Lidl Font Pro" w:hAnsi="Lidl Font Pro"/>
          <w:color w:val="0E2841" w:themeColor="text2"/>
          <w:sz w:val="20"/>
          <w:szCs w:val="20"/>
        </w:rPr>
        <w:t xml:space="preserve"> </w:t>
      </w:r>
    </w:p>
    <w:p w14:paraId="69E30C17" w14:textId="23D58F04" w:rsidR="768CD0F8" w:rsidRPr="00A61106" w:rsidRDefault="032B6B5D" w:rsidP="00A61106">
      <w:pPr>
        <w:spacing w:after="0" w:line="276" w:lineRule="auto"/>
        <w:jc w:val="both"/>
        <w:rPr>
          <w:rFonts w:ascii="Lidl Font Pro" w:hAnsi="Lidl Font Pro"/>
          <w:sz w:val="20"/>
          <w:szCs w:val="20"/>
        </w:rPr>
      </w:pPr>
      <w:r w:rsidRPr="00124939">
        <w:rPr>
          <w:rFonts w:ascii="Lidl Font Pro" w:eastAsia="Lidl Font Pro" w:hAnsi="Lidl Font Pro" w:cs="Lidl Font Pro"/>
          <w:sz w:val="20"/>
          <w:szCs w:val="20"/>
        </w:rPr>
        <w:t xml:space="preserve">Zapytania w weekendy i dni ustawowo wolne od pracy prosimy przesyłać na adres: </w:t>
      </w:r>
      <w:hyperlink r:id="rId15">
        <w:r w:rsidRPr="00124939">
          <w:rPr>
            <w:rStyle w:val="Hipercze"/>
            <w:rFonts w:ascii="Lidl Font Pro" w:eastAsia="Lidl Font Pro" w:hAnsi="Lidl Font Pro" w:cs="Lidl Font Pro"/>
            <w:color w:val="0000FF"/>
            <w:sz w:val="20"/>
            <w:szCs w:val="20"/>
          </w:rPr>
          <w:t>lidl@kplus.agency</w:t>
        </w:r>
      </w:hyperlink>
      <w:r w:rsidRPr="00124939">
        <w:rPr>
          <w:rFonts w:ascii="Lidl Font Pro" w:eastAsia="Lidl Font Pro" w:hAnsi="Lidl Font Pro" w:cs="Lidl Font Pro"/>
          <w:sz w:val="20"/>
          <w:szCs w:val="20"/>
        </w:rPr>
        <w:t>.</w:t>
      </w:r>
    </w:p>
    <w:sectPr w:rsidR="768CD0F8" w:rsidRPr="00A61106">
      <w:headerReference w:type="default" r:id="rId16"/>
      <w:footerReference w:type="default" r:id="rId1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0D0738" w14:textId="77777777" w:rsidR="001A63A5" w:rsidRDefault="001A63A5" w:rsidP="00F47FB8">
      <w:pPr>
        <w:spacing w:after="0" w:line="240" w:lineRule="auto"/>
      </w:pPr>
      <w:r>
        <w:separator/>
      </w:r>
    </w:p>
  </w:endnote>
  <w:endnote w:type="continuationSeparator" w:id="0">
    <w:p w14:paraId="70226DB3" w14:textId="77777777" w:rsidR="001A63A5" w:rsidRDefault="001A63A5" w:rsidP="00F47FB8">
      <w:pPr>
        <w:spacing w:after="0" w:line="240" w:lineRule="auto"/>
      </w:pPr>
      <w:r>
        <w:continuationSeparator/>
      </w:r>
    </w:p>
  </w:endnote>
  <w:endnote w:type="continuationNotice" w:id="1">
    <w:p w14:paraId="269170F3" w14:textId="77777777" w:rsidR="001A63A5" w:rsidRDefault="001A63A5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inionPro-Regular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Lidl Font Pro">
    <w:altName w:val="Calibri"/>
    <w:charset w:val="EE"/>
    <w:family w:val="auto"/>
    <w:pitch w:val="variable"/>
    <w:sig w:usb0="A00002FF" w:usb1="500020E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07ECB0" w14:textId="77777777" w:rsidR="00A173CF" w:rsidRDefault="00A173CF" w:rsidP="00A173CF">
    <w:pPr>
      <w:spacing w:after="120"/>
      <w:rPr>
        <w:rFonts w:ascii="Lidl Font Pro" w:hAnsi="Lidl Font Pro"/>
        <w:b/>
      </w:rPr>
    </w:pPr>
    <w:r>
      <w:rPr>
        <w:rFonts w:ascii="Lidl Font Pro" w:hAnsi="Lidl Font Pro"/>
        <w:b/>
      </w:rPr>
      <w:t>Lidl Polska · Biuro Prasowe</w:t>
    </w:r>
  </w:p>
  <w:p w14:paraId="7903528B" w14:textId="0A861DE1" w:rsidR="00700B6E" w:rsidRPr="00124939" w:rsidRDefault="00A173CF" w:rsidP="00A173CF">
    <w:pPr>
      <w:pStyle w:val="FuzeileText"/>
      <w:rPr>
        <w:rFonts w:ascii="Lidl Font Pro" w:hAnsi="Lidl Font Pro"/>
        <w:sz w:val="22"/>
        <w:szCs w:val="22"/>
        <w:lang w:val="pl-PL"/>
      </w:rPr>
    </w:pPr>
    <w:r>
      <w:rPr>
        <w:rFonts w:ascii="Lidl Font Pro" w:hAnsi="Lidl Font Pro"/>
        <w:sz w:val="22"/>
        <w:szCs w:val="22"/>
        <w:lang w:val="pl-PL"/>
      </w:rPr>
      <w:t xml:space="preserve">Biuro prasowe · Telefon (22) 508 21 00 · Adres e-mail </w:t>
    </w:r>
    <w:hyperlink r:id="rId1" w:history="1">
      <w:r w:rsidR="00124939" w:rsidRPr="00124939">
        <w:rPr>
          <w:rStyle w:val="Hipercze"/>
          <w:rFonts w:ascii="Lidl Font Pro" w:hAnsi="Lidl Font Pro"/>
          <w:color w:val="auto"/>
          <w:sz w:val="22"/>
          <w:szCs w:val="22"/>
          <w:u w:val="none"/>
          <w:lang w:val="pl-PL"/>
        </w:rPr>
        <w:t>biuro.prasowe@lidl.pl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9963BE" w14:textId="77777777" w:rsidR="001A63A5" w:rsidRDefault="001A63A5" w:rsidP="00F47FB8">
      <w:pPr>
        <w:spacing w:after="0" w:line="240" w:lineRule="auto"/>
      </w:pPr>
      <w:r>
        <w:separator/>
      </w:r>
    </w:p>
  </w:footnote>
  <w:footnote w:type="continuationSeparator" w:id="0">
    <w:p w14:paraId="21F89A60" w14:textId="77777777" w:rsidR="001A63A5" w:rsidRDefault="001A63A5" w:rsidP="00F47FB8">
      <w:pPr>
        <w:spacing w:after="0" w:line="240" w:lineRule="auto"/>
      </w:pPr>
      <w:r>
        <w:continuationSeparator/>
      </w:r>
    </w:p>
  </w:footnote>
  <w:footnote w:type="continuationNotice" w:id="1">
    <w:p w14:paraId="16F840C6" w14:textId="77777777" w:rsidR="001A63A5" w:rsidRDefault="001A63A5">
      <w:pPr>
        <w:spacing w:after="0" w:line="240" w:lineRule="auto"/>
      </w:pPr>
    </w:p>
  </w:footnote>
  <w:footnote w:id="2">
    <w:p w14:paraId="2E0FD609" w14:textId="50E9A077" w:rsidR="00E12905" w:rsidRPr="00E12905" w:rsidRDefault="00E12905">
      <w:pPr>
        <w:pStyle w:val="Tekstprzypisudolnego"/>
        <w:rPr>
          <w:rFonts w:ascii="Calibri" w:hAnsi="Calibri" w:cs="Calibri"/>
          <w:lang w:val="en-US"/>
        </w:rPr>
      </w:pPr>
      <w:r w:rsidRPr="00E12905">
        <w:rPr>
          <w:rStyle w:val="Odwoanieprzypisudolnego"/>
          <w:rFonts w:ascii="Calibri" w:hAnsi="Calibri" w:cs="Calibri"/>
        </w:rPr>
        <w:footnoteRef/>
      </w:r>
      <w:r w:rsidRPr="00E12905">
        <w:rPr>
          <w:rFonts w:ascii="Calibri" w:hAnsi="Calibri" w:cs="Calibri"/>
          <w:lang w:val="en-US"/>
        </w:rPr>
        <w:t xml:space="preserve"> Global Peatlands Assessment: The State of the World’s Peatlands (UNEP) 2022 r.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BCA3D8" w14:textId="77777777" w:rsidR="00700B6E" w:rsidRDefault="00700B6E" w:rsidP="00700B6E">
    <w:pPr>
      <w:pStyle w:val="Nagwek"/>
      <w:tabs>
        <w:tab w:val="clear" w:pos="4536"/>
      </w:tabs>
    </w:pPr>
    <w:r>
      <w:rPr>
        <w:noProof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52D242CC" wp14:editId="67596B0B">
              <wp:simplePos x="0" y="0"/>
              <wp:positionH relativeFrom="column">
                <wp:posOffset>-19050</wp:posOffset>
              </wp:positionH>
              <wp:positionV relativeFrom="page">
                <wp:posOffset>758190</wp:posOffset>
              </wp:positionV>
              <wp:extent cx="4917440" cy="493395"/>
              <wp:effectExtent l="0" t="0" r="16510" b="1905"/>
              <wp:wrapNone/>
              <wp:docPr id="24" name="Pole tekstow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917440" cy="4933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9F38AB4" w14:textId="77777777" w:rsidR="00700B6E" w:rsidRDefault="00700B6E" w:rsidP="00700B6E">
                          <w:pPr>
                            <w:rPr>
                              <w:rFonts w:ascii="Lidl Font Pro" w:hAnsi="Lidl Font Pro"/>
                              <w:color w:val="0E2841" w:themeColor="text2"/>
                              <w:sz w:val="38"/>
                              <w:szCs w:val="38"/>
                            </w:rPr>
                          </w:pPr>
                          <w:r>
                            <w:rPr>
                              <w:rFonts w:ascii="Lidl Font Pro" w:hAnsi="Lidl Font Pro"/>
                              <w:b/>
                              <w:color w:val="0E2841" w:themeColor="text2"/>
                              <w:sz w:val="38"/>
                              <w:szCs w:val="38"/>
                            </w:rPr>
                            <w:t>Informacja prasowa</w:t>
                          </w:r>
                        </w:p>
                      </w:txbxContent>
                    </wps:txbx>
                    <wps:bodyPr rot="0" vertOverflow="clip" horzOverflow="clip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2D242CC" id="_x0000_t202" coordsize="21600,21600" o:spt="202" path="m,l,21600r21600,l21600,xe">
              <v:stroke joinstyle="miter"/>
              <v:path gradientshapeok="t" o:connecttype="rect"/>
            </v:shapetype>
            <v:shape id="Pole tekstowe 3" o:spid="_x0000_s1026" type="#_x0000_t202" style="position:absolute;margin-left:-1.5pt;margin-top:59.7pt;width:387.2pt;height:38.85pt;z-index: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" filled="f" stroked="f">
              <v:textbox inset="0,0,0,0">
                <w:txbxContent>
                  <w:p w14:paraId="19F38AB4" w14:textId="77777777" w:rsidR="00700B6E" w:rsidRDefault="00700B6E" w:rsidP="00700B6E">
                    <w:pPr>
                      <w:rPr>
                        <w:rFonts w:ascii="Lidl Font Pro" w:hAnsi="Lidl Font Pro"/>
                        <w:color w:val="0E2841" w:themeColor="text2"/>
                        <w:sz w:val="38"/>
                        <w:szCs w:val="38"/>
                      </w:rPr>
                    </w:pPr>
                    <w:r>
                      <w:rPr>
                        <w:rFonts w:ascii="Lidl Font Pro" w:hAnsi="Lidl Font Pro"/>
                        <w:b/>
                        <w:color w:val="0E2841" w:themeColor="text2"/>
                        <w:sz w:val="38"/>
                        <w:szCs w:val="38"/>
                      </w:rPr>
                      <w:t>Informacja prasowa</w:t>
                    </w:r>
                  </w:p>
                </w:txbxContent>
              </v:textbox>
              <w10:wrap anchory="page"/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58242" behindDoc="1" locked="0" layoutInCell="1" allowOverlap="1" wp14:anchorId="6C6C6427" wp14:editId="154B203C">
          <wp:simplePos x="0" y="0"/>
          <wp:positionH relativeFrom="column">
            <wp:posOffset>4859655</wp:posOffset>
          </wp:positionH>
          <wp:positionV relativeFrom="paragraph">
            <wp:posOffset>-302895</wp:posOffset>
          </wp:positionV>
          <wp:extent cx="904875" cy="904875"/>
          <wp:effectExtent l="0" t="0" r="9525" b="9525"/>
          <wp:wrapNone/>
          <wp:docPr id="1655775699" name="Obraz 2" descr="LID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 descr="LIDL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4875" cy="9048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4294967295" distB="4294967295" distL="114300" distR="114300" simplePos="0" relativeHeight="251658240" behindDoc="0" locked="0" layoutInCell="1" allowOverlap="1" wp14:anchorId="7E205F35" wp14:editId="3AF1640C">
              <wp:simplePos x="0" y="0"/>
              <wp:positionH relativeFrom="column">
                <wp:posOffset>-8890</wp:posOffset>
              </wp:positionH>
              <wp:positionV relativeFrom="paragraph">
                <wp:posOffset>669290</wp:posOffset>
              </wp:positionV>
              <wp:extent cx="5760085" cy="0"/>
              <wp:effectExtent l="0" t="0" r="0" b="0"/>
              <wp:wrapNone/>
              <wp:docPr id="23" name="Łącznik prosty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5760085" cy="0"/>
                      </a:xfrm>
                      <a:prstGeom prst="line">
                        <a:avLst/>
                      </a:prstGeom>
                      <a:ln w="6350">
                        <a:solidFill>
                          <a:srgbClr val="003F7B"/>
                        </a:solidFill>
                      </a:ln>
                      <a:effectLst/>
                    </wps:spPr>
                    <wps:style>
                      <a:lnRef idx="2">
                        <a:schemeClr val="accent1"/>
                      </a:lnRef>
                      <a:fillRef idx="0">
                        <a:schemeClr val="accent1"/>
                      </a:fillRef>
                      <a:effectRef idx="1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4C01FA92" id="Łącznik prosty 1" o:spid="_x0000_s1026" style="position:absolute;z-index:25165824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-.7pt,52.7pt" to="452.85pt,5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" strokecolor="#003f7b" strokeweight=".5pt">
              <v:stroke joinstyle="miter"/>
              <o:lock v:ext="edit" shapetype="f"/>
            </v:line>
          </w:pict>
        </mc:Fallback>
      </mc:AlternateContent>
    </w:r>
    <w:r>
      <w:tab/>
    </w:r>
  </w:p>
  <w:p w14:paraId="19E656F5" w14:textId="77777777" w:rsidR="00700B6E" w:rsidRDefault="00700B6E" w:rsidP="00700B6E">
    <w:pPr>
      <w:pStyle w:val="Nagwek"/>
      <w:tabs>
        <w:tab w:val="clear" w:pos="4536"/>
      </w:tabs>
    </w:pPr>
  </w:p>
  <w:p w14:paraId="34A2C568" w14:textId="77777777" w:rsidR="00700B6E" w:rsidRDefault="00700B6E" w:rsidP="00700B6E">
    <w:pPr>
      <w:pStyle w:val="Nagwek"/>
      <w:tabs>
        <w:tab w:val="clear" w:pos="4536"/>
      </w:tabs>
    </w:pPr>
  </w:p>
  <w:p w14:paraId="7B11864D" w14:textId="7C971CCD" w:rsidR="00F47FB8" w:rsidRPr="00700B6E" w:rsidRDefault="00F47FB8" w:rsidP="003D7B0C">
    <w:pPr>
      <w:rPr>
        <w:rFonts w:ascii="Lidl Font Pro" w:hAnsi="Lidl Font Pro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E0E8DEEC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13794A49"/>
    <w:multiLevelType w:val="hybridMultilevel"/>
    <w:tmpl w:val="4AECB4C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EA37AF3"/>
    <w:multiLevelType w:val="hybridMultilevel"/>
    <w:tmpl w:val="41304B66"/>
    <w:lvl w:ilvl="0" w:tplc="00644CEC">
      <w:start w:val="1"/>
      <w:numFmt w:val="decimal"/>
      <w:lvlText w:val="%1."/>
      <w:lvlJc w:val="left"/>
      <w:pPr>
        <w:ind w:left="720" w:hanging="360"/>
      </w:pPr>
    </w:lvl>
    <w:lvl w:ilvl="1" w:tplc="61FA0770">
      <w:start w:val="1"/>
      <w:numFmt w:val="lowerLetter"/>
      <w:lvlText w:val="%2."/>
      <w:lvlJc w:val="left"/>
      <w:pPr>
        <w:ind w:left="1440" w:hanging="360"/>
      </w:pPr>
    </w:lvl>
    <w:lvl w:ilvl="2" w:tplc="D20E19D4">
      <w:start w:val="1"/>
      <w:numFmt w:val="lowerRoman"/>
      <w:lvlText w:val="%3."/>
      <w:lvlJc w:val="right"/>
      <w:pPr>
        <w:ind w:left="2160" w:hanging="180"/>
      </w:pPr>
    </w:lvl>
    <w:lvl w:ilvl="3" w:tplc="2DD49D6C">
      <w:start w:val="1"/>
      <w:numFmt w:val="decimal"/>
      <w:lvlText w:val="%4."/>
      <w:lvlJc w:val="left"/>
      <w:pPr>
        <w:ind w:left="2880" w:hanging="360"/>
      </w:pPr>
    </w:lvl>
    <w:lvl w:ilvl="4" w:tplc="B1BC0274">
      <w:start w:val="1"/>
      <w:numFmt w:val="lowerLetter"/>
      <w:lvlText w:val="%5."/>
      <w:lvlJc w:val="left"/>
      <w:pPr>
        <w:ind w:left="3600" w:hanging="360"/>
      </w:pPr>
    </w:lvl>
    <w:lvl w:ilvl="5" w:tplc="62304A42">
      <w:start w:val="1"/>
      <w:numFmt w:val="lowerRoman"/>
      <w:lvlText w:val="%6."/>
      <w:lvlJc w:val="right"/>
      <w:pPr>
        <w:ind w:left="4320" w:hanging="180"/>
      </w:pPr>
    </w:lvl>
    <w:lvl w:ilvl="6" w:tplc="29C4A5B0">
      <w:start w:val="1"/>
      <w:numFmt w:val="decimal"/>
      <w:lvlText w:val="%7."/>
      <w:lvlJc w:val="left"/>
      <w:pPr>
        <w:ind w:left="5040" w:hanging="360"/>
      </w:pPr>
    </w:lvl>
    <w:lvl w:ilvl="7" w:tplc="F6907268">
      <w:start w:val="1"/>
      <w:numFmt w:val="lowerLetter"/>
      <w:lvlText w:val="%8."/>
      <w:lvlJc w:val="left"/>
      <w:pPr>
        <w:ind w:left="5760" w:hanging="360"/>
      </w:pPr>
    </w:lvl>
    <w:lvl w:ilvl="8" w:tplc="86A02C82">
      <w:start w:val="1"/>
      <w:numFmt w:val="lowerRoman"/>
      <w:lvlText w:val="%9."/>
      <w:lvlJc w:val="right"/>
      <w:pPr>
        <w:ind w:left="6480" w:hanging="180"/>
      </w:pPr>
    </w:lvl>
  </w:abstractNum>
  <w:num w:numId="1" w16cid:durableId="9989392">
    <w:abstractNumId w:val="2"/>
  </w:num>
  <w:num w:numId="2" w16cid:durableId="810098808">
    <w:abstractNumId w:val="1"/>
  </w:num>
  <w:num w:numId="3" w16cid:durableId="2025941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32F8"/>
    <w:rsid w:val="00006FBB"/>
    <w:rsid w:val="00007F03"/>
    <w:rsid w:val="00021947"/>
    <w:rsid w:val="00025671"/>
    <w:rsid w:val="00030EDF"/>
    <w:rsid w:val="00035600"/>
    <w:rsid w:val="00035B60"/>
    <w:rsid w:val="00036C4F"/>
    <w:rsid w:val="00045E7E"/>
    <w:rsid w:val="00047609"/>
    <w:rsid w:val="0006321C"/>
    <w:rsid w:val="000654EC"/>
    <w:rsid w:val="00071CA9"/>
    <w:rsid w:val="00073513"/>
    <w:rsid w:val="00073E7D"/>
    <w:rsid w:val="00081946"/>
    <w:rsid w:val="00081C43"/>
    <w:rsid w:val="00081C7D"/>
    <w:rsid w:val="00085285"/>
    <w:rsid w:val="00085B7C"/>
    <w:rsid w:val="00086F04"/>
    <w:rsid w:val="00096DF4"/>
    <w:rsid w:val="00096EE1"/>
    <w:rsid w:val="00097F15"/>
    <w:rsid w:val="000A132C"/>
    <w:rsid w:val="000B6EAF"/>
    <w:rsid w:val="000D1445"/>
    <w:rsid w:val="000D19B3"/>
    <w:rsid w:val="000D3E20"/>
    <w:rsid w:val="000D46DC"/>
    <w:rsid w:val="000D55B6"/>
    <w:rsid w:val="000D5D93"/>
    <w:rsid w:val="000F0BAE"/>
    <w:rsid w:val="001001F0"/>
    <w:rsid w:val="00102BF8"/>
    <w:rsid w:val="00102F10"/>
    <w:rsid w:val="001069B3"/>
    <w:rsid w:val="0011514F"/>
    <w:rsid w:val="00116A27"/>
    <w:rsid w:val="00117627"/>
    <w:rsid w:val="00123D90"/>
    <w:rsid w:val="00124939"/>
    <w:rsid w:val="001254BD"/>
    <w:rsid w:val="00125696"/>
    <w:rsid w:val="00127009"/>
    <w:rsid w:val="00133C63"/>
    <w:rsid w:val="00144594"/>
    <w:rsid w:val="00145565"/>
    <w:rsid w:val="00145FA3"/>
    <w:rsid w:val="00154BDE"/>
    <w:rsid w:val="00161AF2"/>
    <w:rsid w:val="00164D0B"/>
    <w:rsid w:val="0016650F"/>
    <w:rsid w:val="001715FE"/>
    <w:rsid w:val="001727FF"/>
    <w:rsid w:val="001728CC"/>
    <w:rsid w:val="0017292A"/>
    <w:rsid w:val="001737DE"/>
    <w:rsid w:val="00176171"/>
    <w:rsid w:val="00183E89"/>
    <w:rsid w:val="00184C7D"/>
    <w:rsid w:val="00185F8B"/>
    <w:rsid w:val="00186475"/>
    <w:rsid w:val="00190E38"/>
    <w:rsid w:val="001913BA"/>
    <w:rsid w:val="001A578F"/>
    <w:rsid w:val="001A63A5"/>
    <w:rsid w:val="001C305B"/>
    <w:rsid w:val="001C3472"/>
    <w:rsid w:val="001C5856"/>
    <w:rsid w:val="001D4B6F"/>
    <w:rsid w:val="001D7D85"/>
    <w:rsid w:val="001E4102"/>
    <w:rsid w:val="001E4752"/>
    <w:rsid w:val="001F0946"/>
    <w:rsid w:val="001F45A5"/>
    <w:rsid w:val="001F71F4"/>
    <w:rsid w:val="002020E7"/>
    <w:rsid w:val="00204695"/>
    <w:rsid w:val="0020788A"/>
    <w:rsid w:val="00221E2F"/>
    <w:rsid w:val="00222860"/>
    <w:rsid w:val="002319D2"/>
    <w:rsid w:val="0023280A"/>
    <w:rsid w:val="0023425D"/>
    <w:rsid w:val="00236993"/>
    <w:rsid w:val="0024054A"/>
    <w:rsid w:val="00250461"/>
    <w:rsid w:val="00250986"/>
    <w:rsid w:val="0025166A"/>
    <w:rsid w:val="0025462B"/>
    <w:rsid w:val="0025518C"/>
    <w:rsid w:val="00261286"/>
    <w:rsid w:val="00261C27"/>
    <w:rsid w:val="0026680C"/>
    <w:rsid w:val="00266C4A"/>
    <w:rsid w:val="0027359C"/>
    <w:rsid w:val="00282BB3"/>
    <w:rsid w:val="00282CAC"/>
    <w:rsid w:val="002913C8"/>
    <w:rsid w:val="00292FF5"/>
    <w:rsid w:val="002971B7"/>
    <w:rsid w:val="00297387"/>
    <w:rsid w:val="002A117E"/>
    <w:rsid w:val="002A1465"/>
    <w:rsid w:val="002A443E"/>
    <w:rsid w:val="002A63BE"/>
    <w:rsid w:val="002B0BDC"/>
    <w:rsid w:val="002C2FDE"/>
    <w:rsid w:val="002C3159"/>
    <w:rsid w:val="002C6DFE"/>
    <w:rsid w:val="002D5350"/>
    <w:rsid w:val="002D535F"/>
    <w:rsid w:val="002D5B94"/>
    <w:rsid w:val="002D5EA3"/>
    <w:rsid w:val="002E29B7"/>
    <w:rsid w:val="002E4D81"/>
    <w:rsid w:val="002E7E30"/>
    <w:rsid w:val="002F527A"/>
    <w:rsid w:val="00306EBA"/>
    <w:rsid w:val="0030AEA3"/>
    <w:rsid w:val="003101A5"/>
    <w:rsid w:val="00310E2D"/>
    <w:rsid w:val="00315531"/>
    <w:rsid w:val="003171A4"/>
    <w:rsid w:val="00317828"/>
    <w:rsid w:val="003238C8"/>
    <w:rsid w:val="00325B21"/>
    <w:rsid w:val="0032796F"/>
    <w:rsid w:val="00332207"/>
    <w:rsid w:val="00335045"/>
    <w:rsid w:val="0033798F"/>
    <w:rsid w:val="00337F80"/>
    <w:rsid w:val="0034372B"/>
    <w:rsid w:val="00347A47"/>
    <w:rsid w:val="003559EA"/>
    <w:rsid w:val="00356439"/>
    <w:rsid w:val="0035667A"/>
    <w:rsid w:val="00364080"/>
    <w:rsid w:val="00367FD3"/>
    <w:rsid w:val="00370EA1"/>
    <w:rsid w:val="00372167"/>
    <w:rsid w:val="0037294E"/>
    <w:rsid w:val="00383E0E"/>
    <w:rsid w:val="0038663B"/>
    <w:rsid w:val="003A0D4B"/>
    <w:rsid w:val="003A43F0"/>
    <w:rsid w:val="003A5499"/>
    <w:rsid w:val="003A5BA2"/>
    <w:rsid w:val="003B73C9"/>
    <w:rsid w:val="003D328D"/>
    <w:rsid w:val="003D472C"/>
    <w:rsid w:val="003D5D87"/>
    <w:rsid w:val="003D6262"/>
    <w:rsid w:val="003D70AF"/>
    <w:rsid w:val="003D7B0C"/>
    <w:rsid w:val="003E3A35"/>
    <w:rsid w:val="003E60DB"/>
    <w:rsid w:val="003E7B36"/>
    <w:rsid w:val="003F00B9"/>
    <w:rsid w:val="003F53D6"/>
    <w:rsid w:val="003F5924"/>
    <w:rsid w:val="003F7ECA"/>
    <w:rsid w:val="00400319"/>
    <w:rsid w:val="00401CEF"/>
    <w:rsid w:val="00405A5B"/>
    <w:rsid w:val="00407DC9"/>
    <w:rsid w:val="00411F0E"/>
    <w:rsid w:val="004164C1"/>
    <w:rsid w:val="0042331B"/>
    <w:rsid w:val="0042414A"/>
    <w:rsid w:val="00424AB3"/>
    <w:rsid w:val="00427AA2"/>
    <w:rsid w:val="00430370"/>
    <w:rsid w:val="00434FA0"/>
    <w:rsid w:val="00435D89"/>
    <w:rsid w:val="004430DA"/>
    <w:rsid w:val="00446E89"/>
    <w:rsid w:val="00454574"/>
    <w:rsid w:val="00455686"/>
    <w:rsid w:val="00455ABC"/>
    <w:rsid w:val="00460107"/>
    <w:rsid w:val="00460468"/>
    <w:rsid w:val="004612ED"/>
    <w:rsid w:val="00463452"/>
    <w:rsid w:val="004705BD"/>
    <w:rsid w:val="004735D8"/>
    <w:rsid w:val="00474955"/>
    <w:rsid w:val="004759DA"/>
    <w:rsid w:val="00476485"/>
    <w:rsid w:val="00480FCF"/>
    <w:rsid w:val="00483DDF"/>
    <w:rsid w:val="00485318"/>
    <w:rsid w:val="00490E92"/>
    <w:rsid w:val="00491945"/>
    <w:rsid w:val="0049302C"/>
    <w:rsid w:val="00494F66"/>
    <w:rsid w:val="004B07BD"/>
    <w:rsid w:val="004B509B"/>
    <w:rsid w:val="004C75DF"/>
    <w:rsid w:val="004D15AA"/>
    <w:rsid w:val="004D1EC2"/>
    <w:rsid w:val="004D418F"/>
    <w:rsid w:val="004D573A"/>
    <w:rsid w:val="004E545C"/>
    <w:rsid w:val="004F2014"/>
    <w:rsid w:val="00502AE3"/>
    <w:rsid w:val="00503D82"/>
    <w:rsid w:val="0051028F"/>
    <w:rsid w:val="00514303"/>
    <w:rsid w:val="0051682E"/>
    <w:rsid w:val="00516DAD"/>
    <w:rsid w:val="00516E13"/>
    <w:rsid w:val="00520598"/>
    <w:rsid w:val="005225BC"/>
    <w:rsid w:val="00527210"/>
    <w:rsid w:val="00534882"/>
    <w:rsid w:val="00541B6A"/>
    <w:rsid w:val="005423E5"/>
    <w:rsid w:val="005457B1"/>
    <w:rsid w:val="00547F23"/>
    <w:rsid w:val="005605A2"/>
    <w:rsid w:val="00561E03"/>
    <w:rsid w:val="005631D1"/>
    <w:rsid w:val="00565C3F"/>
    <w:rsid w:val="00565C87"/>
    <w:rsid w:val="00567103"/>
    <w:rsid w:val="00585864"/>
    <w:rsid w:val="0059306A"/>
    <w:rsid w:val="00593611"/>
    <w:rsid w:val="005A65B9"/>
    <w:rsid w:val="005B29B0"/>
    <w:rsid w:val="005B587C"/>
    <w:rsid w:val="005B6887"/>
    <w:rsid w:val="005B7917"/>
    <w:rsid w:val="005C19DB"/>
    <w:rsid w:val="005C265B"/>
    <w:rsid w:val="005C44CE"/>
    <w:rsid w:val="005D5418"/>
    <w:rsid w:val="005D5E5C"/>
    <w:rsid w:val="005E37BC"/>
    <w:rsid w:val="005E67D1"/>
    <w:rsid w:val="005E6816"/>
    <w:rsid w:val="005F2350"/>
    <w:rsid w:val="005F5717"/>
    <w:rsid w:val="005F6276"/>
    <w:rsid w:val="006014D0"/>
    <w:rsid w:val="0060740D"/>
    <w:rsid w:val="00612780"/>
    <w:rsid w:val="00624A63"/>
    <w:rsid w:val="00626ABF"/>
    <w:rsid w:val="0063134B"/>
    <w:rsid w:val="0063341B"/>
    <w:rsid w:val="0063341E"/>
    <w:rsid w:val="00636895"/>
    <w:rsid w:val="00641C18"/>
    <w:rsid w:val="00644272"/>
    <w:rsid w:val="006448DA"/>
    <w:rsid w:val="00646DD4"/>
    <w:rsid w:val="00655A39"/>
    <w:rsid w:val="00656FC7"/>
    <w:rsid w:val="00662D3C"/>
    <w:rsid w:val="00671AEA"/>
    <w:rsid w:val="00671D72"/>
    <w:rsid w:val="0067599D"/>
    <w:rsid w:val="006761C5"/>
    <w:rsid w:val="00682BF5"/>
    <w:rsid w:val="006849CE"/>
    <w:rsid w:val="00686986"/>
    <w:rsid w:val="00687133"/>
    <w:rsid w:val="00695E3E"/>
    <w:rsid w:val="006B689E"/>
    <w:rsid w:val="006C7CBD"/>
    <w:rsid w:val="006D150F"/>
    <w:rsid w:val="006D1721"/>
    <w:rsid w:val="006D37D9"/>
    <w:rsid w:val="006E1D09"/>
    <w:rsid w:val="006E39E2"/>
    <w:rsid w:val="006E46CF"/>
    <w:rsid w:val="006E773A"/>
    <w:rsid w:val="006F2350"/>
    <w:rsid w:val="006F71C9"/>
    <w:rsid w:val="00700B6E"/>
    <w:rsid w:val="007038B7"/>
    <w:rsid w:val="00705753"/>
    <w:rsid w:val="00707B8F"/>
    <w:rsid w:val="00710CF0"/>
    <w:rsid w:val="00717DF9"/>
    <w:rsid w:val="007210E3"/>
    <w:rsid w:val="0072280D"/>
    <w:rsid w:val="0072301B"/>
    <w:rsid w:val="0073151B"/>
    <w:rsid w:val="007357EB"/>
    <w:rsid w:val="00736FE6"/>
    <w:rsid w:val="0074385C"/>
    <w:rsid w:val="00766373"/>
    <w:rsid w:val="0076647A"/>
    <w:rsid w:val="007664F1"/>
    <w:rsid w:val="00794A49"/>
    <w:rsid w:val="00795675"/>
    <w:rsid w:val="007A06F2"/>
    <w:rsid w:val="007A3574"/>
    <w:rsid w:val="007B2CD9"/>
    <w:rsid w:val="007B321B"/>
    <w:rsid w:val="007B3B80"/>
    <w:rsid w:val="007B4CA1"/>
    <w:rsid w:val="007B6807"/>
    <w:rsid w:val="007B74D9"/>
    <w:rsid w:val="007C1499"/>
    <w:rsid w:val="007D1194"/>
    <w:rsid w:val="007D1D0C"/>
    <w:rsid w:val="007D73DB"/>
    <w:rsid w:val="007E0308"/>
    <w:rsid w:val="007E46B4"/>
    <w:rsid w:val="007F0578"/>
    <w:rsid w:val="007F169B"/>
    <w:rsid w:val="007F1F04"/>
    <w:rsid w:val="007F31D0"/>
    <w:rsid w:val="00802C3C"/>
    <w:rsid w:val="00806BB6"/>
    <w:rsid w:val="008157D2"/>
    <w:rsid w:val="008211AE"/>
    <w:rsid w:val="00830186"/>
    <w:rsid w:val="00834E24"/>
    <w:rsid w:val="00837360"/>
    <w:rsid w:val="00844611"/>
    <w:rsid w:val="00847869"/>
    <w:rsid w:val="00850A3C"/>
    <w:rsid w:val="0085161C"/>
    <w:rsid w:val="00851D60"/>
    <w:rsid w:val="00851E97"/>
    <w:rsid w:val="008534F1"/>
    <w:rsid w:val="008550E8"/>
    <w:rsid w:val="00856FD4"/>
    <w:rsid w:val="00860DC4"/>
    <w:rsid w:val="00871076"/>
    <w:rsid w:val="00880625"/>
    <w:rsid w:val="008848A1"/>
    <w:rsid w:val="008868AB"/>
    <w:rsid w:val="008876B4"/>
    <w:rsid w:val="00887BBE"/>
    <w:rsid w:val="0089173D"/>
    <w:rsid w:val="00891E7E"/>
    <w:rsid w:val="00893CD9"/>
    <w:rsid w:val="00894737"/>
    <w:rsid w:val="008A0310"/>
    <w:rsid w:val="008A2B70"/>
    <w:rsid w:val="008A36F0"/>
    <w:rsid w:val="008A39B4"/>
    <w:rsid w:val="008A3BA0"/>
    <w:rsid w:val="008B235F"/>
    <w:rsid w:val="008B2649"/>
    <w:rsid w:val="008C011C"/>
    <w:rsid w:val="008C72BA"/>
    <w:rsid w:val="008E06B9"/>
    <w:rsid w:val="008E0746"/>
    <w:rsid w:val="008E0956"/>
    <w:rsid w:val="008E22B4"/>
    <w:rsid w:val="008E2480"/>
    <w:rsid w:val="008E2583"/>
    <w:rsid w:val="008F6215"/>
    <w:rsid w:val="00901A25"/>
    <w:rsid w:val="009029FF"/>
    <w:rsid w:val="0090659D"/>
    <w:rsid w:val="0091057B"/>
    <w:rsid w:val="0091248F"/>
    <w:rsid w:val="00914DE0"/>
    <w:rsid w:val="00915182"/>
    <w:rsid w:val="00927114"/>
    <w:rsid w:val="00927BB6"/>
    <w:rsid w:val="0093159B"/>
    <w:rsid w:val="00932E2B"/>
    <w:rsid w:val="009335DC"/>
    <w:rsid w:val="0095108B"/>
    <w:rsid w:val="00952594"/>
    <w:rsid w:val="0096156F"/>
    <w:rsid w:val="00962380"/>
    <w:rsid w:val="0096601B"/>
    <w:rsid w:val="00967ECE"/>
    <w:rsid w:val="00967EE2"/>
    <w:rsid w:val="00970B81"/>
    <w:rsid w:val="0097145D"/>
    <w:rsid w:val="00971C60"/>
    <w:rsid w:val="00976FEB"/>
    <w:rsid w:val="00980366"/>
    <w:rsid w:val="009805E2"/>
    <w:rsid w:val="0098081B"/>
    <w:rsid w:val="009808CC"/>
    <w:rsid w:val="009818B7"/>
    <w:rsid w:val="009843E6"/>
    <w:rsid w:val="009858FF"/>
    <w:rsid w:val="00994736"/>
    <w:rsid w:val="009A344D"/>
    <w:rsid w:val="009A43D6"/>
    <w:rsid w:val="009B2457"/>
    <w:rsid w:val="009C50E4"/>
    <w:rsid w:val="009C66FF"/>
    <w:rsid w:val="009D573D"/>
    <w:rsid w:val="009D5B9F"/>
    <w:rsid w:val="009D62CC"/>
    <w:rsid w:val="009D7069"/>
    <w:rsid w:val="009E4359"/>
    <w:rsid w:val="009E5004"/>
    <w:rsid w:val="009E7708"/>
    <w:rsid w:val="009F0EDF"/>
    <w:rsid w:val="009F3280"/>
    <w:rsid w:val="009F3DF6"/>
    <w:rsid w:val="009F466C"/>
    <w:rsid w:val="009F6BCE"/>
    <w:rsid w:val="009F6EE6"/>
    <w:rsid w:val="00A05371"/>
    <w:rsid w:val="00A12EBC"/>
    <w:rsid w:val="00A173CF"/>
    <w:rsid w:val="00A2489D"/>
    <w:rsid w:val="00A24920"/>
    <w:rsid w:val="00A262F0"/>
    <w:rsid w:val="00A3486E"/>
    <w:rsid w:val="00A34E2B"/>
    <w:rsid w:val="00A431EE"/>
    <w:rsid w:val="00A44FE6"/>
    <w:rsid w:val="00A51891"/>
    <w:rsid w:val="00A52F6C"/>
    <w:rsid w:val="00A53985"/>
    <w:rsid w:val="00A56B23"/>
    <w:rsid w:val="00A608D7"/>
    <w:rsid w:val="00A61106"/>
    <w:rsid w:val="00A63AA3"/>
    <w:rsid w:val="00A668DB"/>
    <w:rsid w:val="00A702B4"/>
    <w:rsid w:val="00A721EA"/>
    <w:rsid w:val="00A734C4"/>
    <w:rsid w:val="00A81566"/>
    <w:rsid w:val="00A82AF9"/>
    <w:rsid w:val="00A86F8F"/>
    <w:rsid w:val="00A874B4"/>
    <w:rsid w:val="00A87506"/>
    <w:rsid w:val="00A907A2"/>
    <w:rsid w:val="00A917AF"/>
    <w:rsid w:val="00A9191F"/>
    <w:rsid w:val="00AB0432"/>
    <w:rsid w:val="00AB70F7"/>
    <w:rsid w:val="00AB73B2"/>
    <w:rsid w:val="00AC3152"/>
    <w:rsid w:val="00AD1565"/>
    <w:rsid w:val="00AD265C"/>
    <w:rsid w:val="00AD7FEC"/>
    <w:rsid w:val="00AE52FC"/>
    <w:rsid w:val="00AF020E"/>
    <w:rsid w:val="00AF22EB"/>
    <w:rsid w:val="00AF5439"/>
    <w:rsid w:val="00AF7E27"/>
    <w:rsid w:val="00AF7F8A"/>
    <w:rsid w:val="00B021A8"/>
    <w:rsid w:val="00B034C8"/>
    <w:rsid w:val="00B0730A"/>
    <w:rsid w:val="00B11C3E"/>
    <w:rsid w:val="00B11FBF"/>
    <w:rsid w:val="00B1292E"/>
    <w:rsid w:val="00B143F7"/>
    <w:rsid w:val="00B15820"/>
    <w:rsid w:val="00B167B3"/>
    <w:rsid w:val="00B27381"/>
    <w:rsid w:val="00B32CFA"/>
    <w:rsid w:val="00B37E3B"/>
    <w:rsid w:val="00B40FF0"/>
    <w:rsid w:val="00B41B5A"/>
    <w:rsid w:val="00B431A9"/>
    <w:rsid w:val="00B5213C"/>
    <w:rsid w:val="00B55051"/>
    <w:rsid w:val="00B602A4"/>
    <w:rsid w:val="00B60964"/>
    <w:rsid w:val="00B62137"/>
    <w:rsid w:val="00B625B2"/>
    <w:rsid w:val="00B64E88"/>
    <w:rsid w:val="00B66149"/>
    <w:rsid w:val="00B67568"/>
    <w:rsid w:val="00B67FE4"/>
    <w:rsid w:val="00B70D35"/>
    <w:rsid w:val="00B75253"/>
    <w:rsid w:val="00B81B1C"/>
    <w:rsid w:val="00B87DC7"/>
    <w:rsid w:val="00B90E24"/>
    <w:rsid w:val="00B91902"/>
    <w:rsid w:val="00B9415E"/>
    <w:rsid w:val="00B96754"/>
    <w:rsid w:val="00BA2A6C"/>
    <w:rsid w:val="00BA2B0A"/>
    <w:rsid w:val="00BA5A88"/>
    <w:rsid w:val="00BC14CE"/>
    <w:rsid w:val="00BC534B"/>
    <w:rsid w:val="00BD3FDE"/>
    <w:rsid w:val="00BD5567"/>
    <w:rsid w:val="00BD5989"/>
    <w:rsid w:val="00BD7D42"/>
    <w:rsid w:val="00BE3AC1"/>
    <w:rsid w:val="00BF0589"/>
    <w:rsid w:val="00C04335"/>
    <w:rsid w:val="00C07982"/>
    <w:rsid w:val="00C13AC1"/>
    <w:rsid w:val="00C13BD6"/>
    <w:rsid w:val="00C15161"/>
    <w:rsid w:val="00C171FD"/>
    <w:rsid w:val="00C315B6"/>
    <w:rsid w:val="00C3388B"/>
    <w:rsid w:val="00C431FA"/>
    <w:rsid w:val="00C465EB"/>
    <w:rsid w:val="00C4736C"/>
    <w:rsid w:val="00C54292"/>
    <w:rsid w:val="00C55733"/>
    <w:rsid w:val="00C5731A"/>
    <w:rsid w:val="00C6517A"/>
    <w:rsid w:val="00C66FA5"/>
    <w:rsid w:val="00C7068B"/>
    <w:rsid w:val="00C75C32"/>
    <w:rsid w:val="00C82167"/>
    <w:rsid w:val="00C8411D"/>
    <w:rsid w:val="00C848E3"/>
    <w:rsid w:val="00C87054"/>
    <w:rsid w:val="00C87727"/>
    <w:rsid w:val="00C91EE5"/>
    <w:rsid w:val="00CA59D4"/>
    <w:rsid w:val="00CA65BD"/>
    <w:rsid w:val="00CA6D61"/>
    <w:rsid w:val="00CB146F"/>
    <w:rsid w:val="00CB6F02"/>
    <w:rsid w:val="00CC7539"/>
    <w:rsid w:val="00CD532F"/>
    <w:rsid w:val="00CE177C"/>
    <w:rsid w:val="00CE195C"/>
    <w:rsid w:val="00CE3733"/>
    <w:rsid w:val="00CE4182"/>
    <w:rsid w:val="00D01BDC"/>
    <w:rsid w:val="00D04230"/>
    <w:rsid w:val="00D05F8C"/>
    <w:rsid w:val="00D104E1"/>
    <w:rsid w:val="00D10761"/>
    <w:rsid w:val="00D12010"/>
    <w:rsid w:val="00D1467D"/>
    <w:rsid w:val="00D14DCD"/>
    <w:rsid w:val="00D245D8"/>
    <w:rsid w:val="00D266CD"/>
    <w:rsid w:val="00D26CD9"/>
    <w:rsid w:val="00D30BB1"/>
    <w:rsid w:val="00D325C7"/>
    <w:rsid w:val="00D33E0E"/>
    <w:rsid w:val="00D3736D"/>
    <w:rsid w:val="00D41A15"/>
    <w:rsid w:val="00D41C52"/>
    <w:rsid w:val="00D42DFA"/>
    <w:rsid w:val="00D43202"/>
    <w:rsid w:val="00D452D8"/>
    <w:rsid w:val="00D656B7"/>
    <w:rsid w:val="00D72437"/>
    <w:rsid w:val="00D73D9A"/>
    <w:rsid w:val="00D80A17"/>
    <w:rsid w:val="00D84D83"/>
    <w:rsid w:val="00D91400"/>
    <w:rsid w:val="00D92D80"/>
    <w:rsid w:val="00D96741"/>
    <w:rsid w:val="00D97810"/>
    <w:rsid w:val="00DA75B8"/>
    <w:rsid w:val="00DB3866"/>
    <w:rsid w:val="00DB44B5"/>
    <w:rsid w:val="00DB4877"/>
    <w:rsid w:val="00DC4795"/>
    <w:rsid w:val="00DC5A19"/>
    <w:rsid w:val="00DD3E59"/>
    <w:rsid w:val="00DD3FBA"/>
    <w:rsid w:val="00DE3E20"/>
    <w:rsid w:val="00DF4333"/>
    <w:rsid w:val="00DF5DC4"/>
    <w:rsid w:val="00DF6935"/>
    <w:rsid w:val="00E01CF5"/>
    <w:rsid w:val="00E03BC2"/>
    <w:rsid w:val="00E041EE"/>
    <w:rsid w:val="00E042FB"/>
    <w:rsid w:val="00E04A92"/>
    <w:rsid w:val="00E1245A"/>
    <w:rsid w:val="00E12905"/>
    <w:rsid w:val="00E1505E"/>
    <w:rsid w:val="00E15DE4"/>
    <w:rsid w:val="00E209CD"/>
    <w:rsid w:val="00E21726"/>
    <w:rsid w:val="00E233D8"/>
    <w:rsid w:val="00E2425A"/>
    <w:rsid w:val="00E2672A"/>
    <w:rsid w:val="00E26B25"/>
    <w:rsid w:val="00E3156E"/>
    <w:rsid w:val="00E36517"/>
    <w:rsid w:val="00E36746"/>
    <w:rsid w:val="00E41666"/>
    <w:rsid w:val="00E45B26"/>
    <w:rsid w:val="00E62384"/>
    <w:rsid w:val="00E65921"/>
    <w:rsid w:val="00E71D91"/>
    <w:rsid w:val="00E72702"/>
    <w:rsid w:val="00E734B9"/>
    <w:rsid w:val="00E77035"/>
    <w:rsid w:val="00E81495"/>
    <w:rsid w:val="00E82D91"/>
    <w:rsid w:val="00E848C3"/>
    <w:rsid w:val="00E84ADE"/>
    <w:rsid w:val="00E9119C"/>
    <w:rsid w:val="00E93C5D"/>
    <w:rsid w:val="00E93ECA"/>
    <w:rsid w:val="00E93F03"/>
    <w:rsid w:val="00E9585A"/>
    <w:rsid w:val="00E966DA"/>
    <w:rsid w:val="00EA3915"/>
    <w:rsid w:val="00EA3BD8"/>
    <w:rsid w:val="00EA433F"/>
    <w:rsid w:val="00EA6838"/>
    <w:rsid w:val="00EA758B"/>
    <w:rsid w:val="00EB00B4"/>
    <w:rsid w:val="00EB32F8"/>
    <w:rsid w:val="00EB3624"/>
    <w:rsid w:val="00EB4078"/>
    <w:rsid w:val="00EB41B4"/>
    <w:rsid w:val="00EB757F"/>
    <w:rsid w:val="00EC05ED"/>
    <w:rsid w:val="00EC1EA9"/>
    <w:rsid w:val="00EC542C"/>
    <w:rsid w:val="00EC59BA"/>
    <w:rsid w:val="00ED1F92"/>
    <w:rsid w:val="00ED68B2"/>
    <w:rsid w:val="00EE2837"/>
    <w:rsid w:val="00EF16FD"/>
    <w:rsid w:val="00EF4545"/>
    <w:rsid w:val="00EF5AF0"/>
    <w:rsid w:val="00F069D6"/>
    <w:rsid w:val="00F14AA7"/>
    <w:rsid w:val="00F14BB6"/>
    <w:rsid w:val="00F263FB"/>
    <w:rsid w:val="00F277BF"/>
    <w:rsid w:val="00F3645B"/>
    <w:rsid w:val="00F40607"/>
    <w:rsid w:val="00F40789"/>
    <w:rsid w:val="00F471C5"/>
    <w:rsid w:val="00F47FB8"/>
    <w:rsid w:val="00F51976"/>
    <w:rsid w:val="00F54823"/>
    <w:rsid w:val="00F57983"/>
    <w:rsid w:val="00F634C6"/>
    <w:rsid w:val="00F65335"/>
    <w:rsid w:val="00F65585"/>
    <w:rsid w:val="00F656B2"/>
    <w:rsid w:val="00F861D6"/>
    <w:rsid w:val="00F900F4"/>
    <w:rsid w:val="00F937C1"/>
    <w:rsid w:val="00F95D78"/>
    <w:rsid w:val="00F97940"/>
    <w:rsid w:val="00FA03C8"/>
    <w:rsid w:val="00FA21F6"/>
    <w:rsid w:val="00FA7EB5"/>
    <w:rsid w:val="00FB0E70"/>
    <w:rsid w:val="00FB22DA"/>
    <w:rsid w:val="00FB2538"/>
    <w:rsid w:val="00FB3C7E"/>
    <w:rsid w:val="00FB4EF2"/>
    <w:rsid w:val="00FB60CC"/>
    <w:rsid w:val="00FC699E"/>
    <w:rsid w:val="00FD2818"/>
    <w:rsid w:val="00FD66D3"/>
    <w:rsid w:val="00FE0F35"/>
    <w:rsid w:val="00FE66EE"/>
    <w:rsid w:val="00FF5FAA"/>
    <w:rsid w:val="0163951C"/>
    <w:rsid w:val="01ABDC0C"/>
    <w:rsid w:val="01DDC2B9"/>
    <w:rsid w:val="0269251A"/>
    <w:rsid w:val="032B6B5D"/>
    <w:rsid w:val="036E5BB3"/>
    <w:rsid w:val="03E30201"/>
    <w:rsid w:val="0443E37D"/>
    <w:rsid w:val="04C14AB2"/>
    <w:rsid w:val="04CFF032"/>
    <w:rsid w:val="04E8F6BD"/>
    <w:rsid w:val="04F5666F"/>
    <w:rsid w:val="0662A47C"/>
    <w:rsid w:val="06B27EC0"/>
    <w:rsid w:val="072DD9E1"/>
    <w:rsid w:val="078791DA"/>
    <w:rsid w:val="078BD05F"/>
    <w:rsid w:val="07C54DE2"/>
    <w:rsid w:val="07F34A6D"/>
    <w:rsid w:val="081040A0"/>
    <w:rsid w:val="0827559B"/>
    <w:rsid w:val="08A9A11D"/>
    <w:rsid w:val="08B2422D"/>
    <w:rsid w:val="0935A236"/>
    <w:rsid w:val="09374C38"/>
    <w:rsid w:val="09410571"/>
    <w:rsid w:val="0981F32C"/>
    <w:rsid w:val="098BCAF0"/>
    <w:rsid w:val="099649CF"/>
    <w:rsid w:val="099B627B"/>
    <w:rsid w:val="09A9899E"/>
    <w:rsid w:val="09B34E4F"/>
    <w:rsid w:val="09F730AE"/>
    <w:rsid w:val="0A3AC0C2"/>
    <w:rsid w:val="0A4B8813"/>
    <w:rsid w:val="0A63817F"/>
    <w:rsid w:val="0ADAC132"/>
    <w:rsid w:val="0B6C13B8"/>
    <w:rsid w:val="0C26B797"/>
    <w:rsid w:val="0C2E5491"/>
    <w:rsid w:val="0C495A7F"/>
    <w:rsid w:val="0C68311D"/>
    <w:rsid w:val="0D11EAAE"/>
    <w:rsid w:val="0D5828BF"/>
    <w:rsid w:val="0EEBD4FB"/>
    <w:rsid w:val="0F1F124C"/>
    <w:rsid w:val="0F72FD7F"/>
    <w:rsid w:val="1000EED1"/>
    <w:rsid w:val="1004D4BF"/>
    <w:rsid w:val="10D76071"/>
    <w:rsid w:val="10DA42BB"/>
    <w:rsid w:val="111192F3"/>
    <w:rsid w:val="11476BAC"/>
    <w:rsid w:val="115F6A6A"/>
    <w:rsid w:val="117F99C6"/>
    <w:rsid w:val="1182B9E3"/>
    <w:rsid w:val="11B88E2A"/>
    <w:rsid w:val="11DA1977"/>
    <w:rsid w:val="11EC1DA3"/>
    <w:rsid w:val="1267CCBA"/>
    <w:rsid w:val="1284FC1E"/>
    <w:rsid w:val="12C4B593"/>
    <w:rsid w:val="1324BE1A"/>
    <w:rsid w:val="1400BB6F"/>
    <w:rsid w:val="14211615"/>
    <w:rsid w:val="146AE517"/>
    <w:rsid w:val="14FC7AA0"/>
    <w:rsid w:val="155FF720"/>
    <w:rsid w:val="15D25BCC"/>
    <w:rsid w:val="1625616F"/>
    <w:rsid w:val="163DF480"/>
    <w:rsid w:val="1651AAA5"/>
    <w:rsid w:val="167BE100"/>
    <w:rsid w:val="1698878D"/>
    <w:rsid w:val="1739F486"/>
    <w:rsid w:val="174F5A59"/>
    <w:rsid w:val="1751FDD0"/>
    <w:rsid w:val="177F3DB4"/>
    <w:rsid w:val="17C601C7"/>
    <w:rsid w:val="17DC898C"/>
    <w:rsid w:val="18910680"/>
    <w:rsid w:val="1907A446"/>
    <w:rsid w:val="191AC115"/>
    <w:rsid w:val="1927FF3D"/>
    <w:rsid w:val="19D37385"/>
    <w:rsid w:val="1A60960A"/>
    <w:rsid w:val="1AD9A48E"/>
    <w:rsid w:val="1B6EC6CF"/>
    <w:rsid w:val="1BD5D948"/>
    <w:rsid w:val="1C037FED"/>
    <w:rsid w:val="1C4B514C"/>
    <w:rsid w:val="1C661243"/>
    <w:rsid w:val="1C7DD473"/>
    <w:rsid w:val="1C83BE6C"/>
    <w:rsid w:val="1CC6CA2F"/>
    <w:rsid w:val="1CEA87A7"/>
    <w:rsid w:val="1E71AB81"/>
    <w:rsid w:val="1E8FB62B"/>
    <w:rsid w:val="1ED3FF15"/>
    <w:rsid w:val="1F40CD35"/>
    <w:rsid w:val="1F61905C"/>
    <w:rsid w:val="1F77E473"/>
    <w:rsid w:val="1FD3F4C6"/>
    <w:rsid w:val="1FF3D194"/>
    <w:rsid w:val="200AA395"/>
    <w:rsid w:val="2060FB65"/>
    <w:rsid w:val="206F3DCD"/>
    <w:rsid w:val="208E71D2"/>
    <w:rsid w:val="20C51E44"/>
    <w:rsid w:val="21021150"/>
    <w:rsid w:val="210B37C1"/>
    <w:rsid w:val="226A403F"/>
    <w:rsid w:val="22A38857"/>
    <w:rsid w:val="231FCA3A"/>
    <w:rsid w:val="236A30CB"/>
    <w:rsid w:val="238F9D14"/>
    <w:rsid w:val="23CCF8C8"/>
    <w:rsid w:val="23D7F8C0"/>
    <w:rsid w:val="24FA6CDE"/>
    <w:rsid w:val="2535CF9B"/>
    <w:rsid w:val="25CCC00A"/>
    <w:rsid w:val="25F99462"/>
    <w:rsid w:val="2631117E"/>
    <w:rsid w:val="2662BC50"/>
    <w:rsid w:val="268A3C4B"/>
    <w:rsid w:val="2697A244"/>
    <w:rsid w:val="292A9E59"/>
    <w:rsid w:val="295F3345"/>
    <w:rsid w:val="29720A1D"/>
    <w:rsid w:val="29A735F2"/>
    <w:rsid w:val="2A06A869"/>
    <w:rsid w:val="2A8149F0"/>
    <w:rsid w:val="2ACC3B64"/>
    <w:rsid w:val="2AE0A1DB"/>
    <w:rsid w:val="2B0E7200"/>
    <w:rsid w:val="2B4CB5BF"/>
    <w:rsid w:val="2B5D8EED"/>
    <w:rsid w:val="2B7AEA35"/>
    <w:rsid w:val="2BA60770"/>
    <w:rsid w:val="2BBA9076"/>
    <w:rsid w:val="2C2E295D"/>
    <w:rsid w:val="2C748109"/>
    <w:rsid w:val="2CA498FE"/>
    <w:rsid w:val="2CA66E06"/>
    <w:rsid w:val="2D010097"/>
    <w:rsid w:val="2D38E57D"/>
    <w:rsid w:val="2D752C1C"/>
    <w:rsid w:val="2DA6247B"/>
    <w:rsid w:val="2DAA38D8"/>
    <w:rsid w:val="2DAB224F"/>
    <w:rsid w:val="2E6646D3"/>
    <w:rsid w:val="2F0769DE"/>
    <w:rsid w:val="2F3DBF82"/>
    <w:rsid w:val="2F9ADC7D"/>
    <w:rsid w:val="30046EC3"/>
    <w:rsid w:val="301E1192"/>
    <w:rsid w:val="309BEAA9"/>
    <w:rsid w:val="30B75D03"/>
    <w:rsid w:val="30D6B643"/>
    <w:rsid w:val="30E40484"/>
    <w:rsid w:val="3124AF47"/>
    <w:rsid w:val="317BCE64"/>
    <w:rsid w:val="3186C40E"/>
    <w:rsid w:val="33609AD0"/>
    <w:rsid w:val="33849755"/>
    <w:rsid w:val="33C39401"/>
    <w:rsid w:val="3489A3D6"/>
    <w:rsid w:val="34F02644"/>
    <w:rsid w:val="351CC048"/>
    <w:rsid w:val="353A0CA4"/>
    <w:rsid w:val="354B9508"/>
    <w:rsid w:val="355DF0A0"/>
    <w:rsid w:val="35F84DCF"/>
    <w:rsid w:val="36492449"/>
    <w:rsid w:val="36664BF4"/>
    <w:rsid w:val="368F76E8"/>
    <w:rsid w:val="378240D0"/>
    <w:rsid w:val="3834C3C2"/>
    <w:rsid w:val="385DD901"/>
    <w:rsid w:val="38AE8DFB"/>
    <w:rsid w:val="390CF371"/>
    <w:rsid w:val="396BEDF4"/>
    <w:rsid w:val="39748DAE"/>
    <w:rsid w:val="3A4CEB79"/>
    <w:rsid w:val="3A97D882"/>
    <w:rsid w:val="3A98AE2A"/>
    <w:rsid w:val="3B66ADBA"/>
    <w:rsid w:val="3B6B48DE"/>
    <w:rsid w:val="3B9545AB"/>
    <w:rsid w:val="3C3666EA"/>
    <w:rsid w:val="3D2BBC42"/>
    <w:rsid w:val="3D5B2C88"/>
    <w:rsid w:val="3E03A55F"/>
    <w:rsid w:val="3E6A953C"/>
    <w:rsid w:val="3EAB0D00"/>
    <w:rsid w:val="3EE411DD"/>
    <w:rsid w:val="3F3BD9B2"/>
    <w:rsid w:val="3F786643"/>
    <w:rsid w:val="40041C73"/>
    <w:rsid w:val="40689361"/>
    <w:rsid w:val="4087434A"/>
    <w:rsid w:val="40C70FD0"/>
    <w:rsid w:val="40EA6B0D"/>
    <w:rsid w:val="41303E36"/>
    <w:rsid w:val="425B5234"/>
    <w:rsid w:val="43908B33"/>
    <w:rsid w:val="43A86F4F"/>
    <w:rsid w:val="444077BF"/>
    <w:rsid w:val="4461F6FF"/>
    <w:rsid w:val="4475045B"/>
    <w:rsid w:val="44A1A87C"/>
    <w:rsid w:val="44C19BD6"/>
    <w:rsid w:val="44F33703"/>
    <w:rsid w:val="45AE92FB"/>
    <w:rsid w:val="46130A5C"/>
    <w:rsid w:val="467E724F"/>
    <w:rsid w:val="4682C38F"/>
    <w:rsid w:val="4714A685"/>
    <w:rsid w:val="471915D4"/>
    <w:rsid w:val="473EA3B5"/>
    <w:rsid w:val="47464067"/>
    <w:rsid w:val="47551D6C"/>
    <w:rsid w:val="4813EA29"/>
    <w:rsid w:val="491AF987"/>
    <w:rsid w:val="498E220B"/>
    <w:rsid w:val="4A3E1647"/>
    <w:rsid w:val="4A7DD5E5"/>
    <w:rsid w:val="4A88050B"/>
    <w:rsid w:val="4A8CBE25"/>
    <w:rsid w:val="4AB126CD"/>
    <w:rsid w:val="4B00C834"/>
    <w:rsid w:val="4B14B214"/>
    <w:rsid w:val="4B5C87B7"/>
    <w:rsid w:val="4B8B25B1"/>
    <w:rsid w:val="4BA0B624"/>
    <w:rsid w:val="4BCD88A9"/>
    <w:rsid w:val="4C02D2A9"/>
    <w:rsid w:val="4C46B1AA"/>
    <w:rsid w:val="4C94FEBE"/>
    <w:rsid w:val="4CCA32A6"/>
    <w:rsid w:val="4CEBE1C3"/>
    <w:rsid w:val="4CF44C4A"/>
    <w:rsid w:val="4D948D8A"/>
    <w:rsid w:val="4DAEE012"/>
    <w:rsid w:val="4E07EEB5"/>
    <w:rsid w:val="4E65D528"/>
    <w:rsid w:val="4E9FCBE2"/>
    <w:rsid w:val="4EB1E26A"/>
    <w:rsid w:val="4EB7AA30"/>
    <w:rsid w:val="4F1CC819"/>
    <w:rsid w:val="4F552C00"/>
    <w:rsid w:val="4F7C60A6"/>
    <w:rsid w:val="4F98640A"/>
    <w:rsid w:val="4FAF489F"/>
    <w:rsid w:val="4FE4DCD4"/>
    <w:rsid w:val="50726619"/>
    <w:rsid w:val="50822631"/>
    <w:rsid w:val="50CF515D"/>
    <w:rsid w:val="51185BBA"/>
    <w:rsid w:val="516F0962"/>
    <w:rsid w:val="51D5C1CA"/>
    <w:rsid w:val="5206F576"/>
    <w:rsid w:val="5344CC29"/>
    <w:rsid w:val="5376BDEC"/>
    <w:rsid w:val="53D11E0D"/>
    <w:rsid w:val="5409F3EE"/>
    <w:rsid w:val="5467441E"/>
    <w:rsid w:val="552F6598"/>
    <w:rsid w:val="55644E9B"/>
    <w:rsid w:val="557A070F"/>
    <w:rsid w:val="55B93920"/>
    <w:rsid w:val="55BFACA8"/>
    <w:rsid w:val="55E86BCE"/>
    <w:rsid w:val="560B03D6"/>
    <w:rsid w:val="5612EE24"/>
    <w:rsid w:val="569A88ED"/>
    <w:rsid w:val="56EBA2F2"/>
    <w:rsid w:val="57A982AB"/>
    <w:rsid w:val="57C05F15"/>
    <w:rsid w:val="57D2C0DA"/>
    <w:rsid w:val="57FBD735"/>
    <w:rsid w:val="58626575"/>
    <w:rsid w:val="58C13FFD"/>
    <w:rsid w:val="58D22EED"/>
    <w:rsid w:val="590D7D46"/>
    <w:rsid w:val="59898A70"/>
    <w:rsid w:val="59E20F2F"/>
    <w:rsid w:val="59EA8A26"/>
    <w:rsid w:val="5A5A122E"/>
    <w:rsid w:val="5A5D4F36"/>
    <w:rsid w:val="5AB76661"/>
    <w:rsid w:val="5B313B5A"/>
    <w:rsid w:val="5B701416"/>
    <w:rsid w:val="5B741BB9"/>
    <w:rsid w:val="5BDC5ED0"/>
    <w:rsid w:val="5C52A21F"/>
    <w:rsid w:val="5CEF7B29"/>
    <w:rsid w:val="5D1989E4"/>
    <w:rsid w:val="5D20FB1A"/>
    <w:rsid w:val="5D22B887"/>
    <w:rsid w:val="5D98F910"/>
    <w:rsid w:val="5DE92AA8"/>
    <w:rsid w:val="5E75D036"/>
    <w:rsid w:val="5EDD2329"/>
    <w:rsid w:val="5F2FE163"/>
    <w:rsid w:val="5F6EA120"/>
    <w:rsid w:val="6019EAD5"/>
    <w:rsid w:val="601E9AA6"/>
    <w:rsid w:val="60895156"/>
    <w:rsid w:val="60B1334B"/>
    <w:rsid w:val="614B2C96"/>
    <w:rsid w:val="62254520"/>
    <w:rsid w:val="62867A40"/>
    <w:rsid w:val="62C2FF11"/>
    <w:rsid w:val="62DA89FC"/>
    <w:rsid w:val="63860010"/>
    <w:rsid w:val="63AA7995"/>
    <w:rsid w:val="6472913D"/>
    <w:rsid w:val="6482B6C6"/>
    <w:rsid w:val="648F0FE1"/>
    <w:rsid w:val="6498EBC8"/>
    <w:rsid w:val="64A5BD78"/>
    <w:rsid w:val="65387A85"/>
    <w:rsid w:val="65932263"/>
    <w:rsid w:val="6677E57B"/>
    <w:rsid w:val="6692E25E"/>
    <w:rsid w:val="66C21E5D"/>
    <w:rsid w:val="6772FB43"/>
    <w:rsid w:val="67F0D7BF"/>
    <w:rsid w:val="68AD0387"/>
    <w:rsid w:val="690BC453"/>
    <w:rsid w:val="6938BC87"/>
    <w:rsid w:val="695259C1"/>
    <w:rsid w:val="6A0BB093"/>
    <w:rsid w:val="6A937300"/>
    <w:rsid w:val="6ABFB2FB"/>
    <w:rsid w:val="6ACB1860"/>
    <w:rsid w:val="6AD207D9"/>
    <w:rsid w:val="6B2FB29C"/>
    <w:rsid w:val="6B3F9F7B"/>
    <w:rsid w:val="6BE62DD6"/>
    <w:rsid w:val="6C23B853"/>
    <w:rsid w:val="6C8D295F"/>
    <w:rsid w:val="6CE2EAB3"/>
    <w:rsid w:val="6D3AA2E6"/>
    <w:rsid w:val="6DF47F07"/>
    <w:rsid w:val="6E21E4AE"/>
    <w:rsid w:val="6E2A0CF4"/>
    <w:rsid w:val="6E32E443"/>
    <w:rsid w:val="6E8B65A5"/>
    <w:rsid w:val="6EBCE9B0"/>
    <w:rsid w:val="6F13FA98"/>
    <w:rsid w:val="6F14C0D7"/>
    <w:rsid w:val="6FD88785"/>
    <w:rsid w:val="7066CD66"/>
    <w:rsid w:val="707090A5"/>
    <w:rsid w:val="70754113"/>
    <w:rsid w:val="709ACB0C"/>
    <w:rsid w:val="70BFFB11"/>
    <w:rsid w:val="70D701D6"/>
    <w:rsid w:val="71B04526"/>
    <w:rsid w:val="72394F1E"/>
    <w:rsid w:val="72C0B983"/>
    <w:rsid w:val="7341E367"/>
    <w:rsid w:val="73B24F98"/>
    <w:rsid w:val="73C2676A"/>
    <w:rsid w:val="749990D8"/>
    <w:rsid w:val="74A6FB63"/>
    <w:rsid w:val="74C6F303"/>
    <w:rsid w:val="74FA613B"/>
    <w:rsid w:val="754E582B"/>
    <w:rsid w:val="75A093A7"/>
    <w:rsid w:val="75E0A554"/>
    <w:rsid w:val="7626F719"/>
    <w:rsid w:val="7634AE8D"/>
    <w:rsid w:val="768CD0F8"/>
    <w:rsid w:val="770A9B91"/>
    <w:rsid w:val="771E65CB"/>
    <w:rsid w:val="77221FD4"/>
    <w:rsid w:val="772E4B6A"/>
    <w:rsid w:val="775BCDDC"/>
    <w:rsid w:val="7781CD43"/>
    <w:rsid w:val="77D40B9A"/>
    <w:rsid w:val="77D4144A"/>
    <w:rsid w:val="795F46D4"/>
    <w:rsid w:val="79673A42"/>
    <w:rsid w:val="798CC439"/>
    <w:rsid w:val="79CC3911"/>
    <w:rsid w:val="7B02E5AF"/>
    <w:rsid w:val="7B2336A9"/>
    <w:rsid w:val="7B61C4FD"/>
    <w:rsid w:val="7B76C629"/>
    <w:rsid w:val="7B7A4E0F"/>
    <w:rsid w:val="7B8CC8D7"/>
    <w:rsid w:val="7BA5C61A"/>
    <w:rsid w:val="7BCA9BAE"/>
    <w:rsid w:val="7BD97B79"/>
    <w:rsid w:val="7BEA46B9"/>
    <w:rsid w:val="7C00FF10"/>
    <w:rsid w:val="7C73FF6E"/>
    <w:rsid w:val="7CA880F3"/>
    <w:rsid w:val="7D1A3EA7"/>
    <w:rsid w:val="7D221D3C"/>
    <w:rsid w:val="7DCE5F60"/>
    <w:rsid w:val="7DE9338D"/>
    <w:rsid w:val="7E751BAC"/>
    <w:rsid w:val="7EF5F396"/>
    <w:rsid w:val="7F5AD71D"/>
    <w:rsid w:val="7FDDA6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1B72C2D"/>
  <w15:chartTrackingRefBased/>
  <w15:docId w15:val="{4E77525B-73B1-43F6-AD7A-2DC07D9D1C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EB32F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EB32F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EB32F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EB32F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EB32F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EB32F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EB32F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EB32F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EB32F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EB32F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EB32F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EB32F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EB32F8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EB32F8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EB32F8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EB32F8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EB32F8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EB32F8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EB32F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EB32F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EB32F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EB32F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EB32F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EB32F8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EB32F8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EB32F8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EB32F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EB32F8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EB32F8"/>
    <w:rPr>
      <w:b/>
      <w:bCs/>
      <w:smallCaps/>
      <w:color w:val="0F4761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F47FB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47FB8"/>
  </w:style>
  <w:style w:type="paragraph" w:styleId="Stopka">
    <w:name w:val="footer"/>
    <w:basedOn w:val="Normalny"/>
    <w:link w:val="StopkaZnak"/>
    <w:uiPriority w:val="99"/>
    <w:unhideWhenUsed/>
    <w:rsid w:val="00F47FB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47FB8"/>
  </w:style>
  <w:style w:type="character" w:styleId="Hipercze">
    <w:name w:val="Hyperlink"/>
    <w:basedOn w:val="Domylnaczcionkaakapitu"/>
    <w:uiPriority w:val="99"/>
    <w:unhideWhenUsed/>
    <w:rsid w:val="00A173CF"/>
    <w:rPr>
      <w:color w:val="467886" w:themeColor="hyperlink"/>
      <w:u w:val="single"/>
    </w:rPr>
  </w:style>
  <w:style w:type="paragraph" w:customStyle="1" w:styleId="FuzeileText">
    <w:name w:val="Fußzeile (Text)"/>
    <w:basedOn w:val="Normalny"/>
    <w:uiPriority w:val="8"/>
    <w:qFormat/>
    <w:rsid w:val="00A173CF"/>
    <w:pPr>
      <w:spacing w:after="40" w:line="276" w:lineRule="auto"/>
    </w:pPr>
    <w:rPr>
      <w:rFonts w:ascii="Calibri" w:hAnsi="Calibri" w:cs="Times New Roman"/>
      <w:kern w:val="0"/>
      <w:sz w:val="14"/>
      <w:szCs w:val="14"/>
      <w:lang w:val="de-DE"/>
      <w14:ligatures w14:val="non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2D5B94"/>
    <w:rPr>
      <w:color w:val="605E5C"/>
      <w:shd w:val="clear" w:color="auto" w:fill="E1DFDD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045E7E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045E7E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045E7E"/>
    <w:rPr>
      <w:vertAlign w:val="superscript"/>
    </w:rPr>
  </w:style>
  <w:style w:type="paragraph" w:styleId="Tekstkomentarza">
    <w:name w:val="annotation text"/>
    <w:basedOn w:val="Normalny"/>
    <w:link w:val="TekstkomentarzaZnak"/>
    <w:uiPriority w:val="99"/>
    <w:unhideWhenUsed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Pr>
      <w:sz w:val="20"/>
      <w:szCs w:val="20"/>
    </w:rPr>
  </w:style>
  <w:style w:type="character" w:styleId="Odwoaniedokomentarza">
    <w:name w:val="annotation reference"/>
    <w:basedOn w:val="Domylnaczcionkaakapitu"/>
    <w:uiPriority w:val="99"/>
    <w:semiHidden/>
    <w:unhideWhenUsed/>
    <w:rPr>
      <w:sz w:val="16"/>
      <w:szCs w:val="16"/>
    </w:rPr>
  </w:style>
  <w:style w:type="paragraph" w:styleId="Poprawka">
    <w:name w:val="Revision"/>
    <w:hidden/>
    <w:uiPriority w:val="99"/>
    <w:semiHidden/>
    <w:rsid w:val="00133C63"/>
    <w:pPr>
      <w:spacing w:after="0" w:line="240" w:lineRule="auto"/>
    </w:p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B41B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B41B4"/>
    <w:rPr>
      <w:b/>
      <w:bCs/>
      <w:sz w:val="20"/>
      <w:szCs w:val="20"/>
    </w:rPr>
  </w:style>
  <w:style w:type="paragraph" w:customStyle="1" w:styleId="EinfAbs">
    <w:name w:val="[Einf. Abs.]"/>
    <w:basedOn w:val="Normalny"/>
    <w:rsid w:val="004D573A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MinionPro-Regular" w:hAnsi="MinionPro-Regular" w:cs="MinionPro-Regular"/>
      <w:color w:val="000000"/>
      <w:kern w:val="0"/>
      <w:sz w:val="24"/>
      <w:szCs w:val="24"/>
      <w:lang w:val="de-DE"/>
      <w14:ligatures w14:val="none"/>
    </w:rPr>
  </w:style>
  <w:style w:type="paragraph" w:customStyle="1" w:styleId="xmsonormal">
    <w:name w:val="x_msonormal"/>
    <w:basedOn w:val="Normalny"/>
    <w:rsid w:val="0011514F"/>
    <w:pPr>
      <w:spacing w:after="0" w:line="240" w:lineRule="auto"/>
    </w:pPr>
    <w:rPr>
      <w:rFonts w:ascii="Calibri" w:hAnsi="Calibri" w:cs="Calibri"/>
      <w:kern w:val="0"/>
      <w:lang w:eastAsia="pl-PL"/>
      <w14:ligatures w14:val="none"/>
    </w:rPr>
  </w:style>
  <w:style w:type="paragraph" w:styleId="Listapunktowana">
    <w:name w:val="List Bullet"/>
    <w:basedOn w:val="Normalny"/>
    <w:uiPriority w:val="99"/>
    <w:unhideWhenUsed/>
    <w:rsid w:val="00030EDF"/>
    <w:pPr>
      <w:numPr>
        <w:numId w:val="3"/>
      </w:numPr>
      <w:tabs>
        <w:tab w:val="clear" w:pos="360"/>
      </w:tabs>
      <w:spacing w:after="200" w:line="276" w:lineRule="auto"/>
      <w:ind w:left="0" w:firstLine="0"/>
      <w:contextualSpacing/>
    </w:pPr>
    <w:rPr>
      <w:rFonts w:eastAsiaTheme="minorEastAsia"/>
      <w:kern w:val="0"/>
      <w:lang w:val="en-US"/>
      <w14:ligatures w14:val="none"/>
    </w:rPr>
  </w:style>
  <w:style w:type="paragraph" w:styleId="NormalnyWeb">
    <w:name w:val="Normal (Web)"/>
    <w:basedOn w:val="Normalny"/>
    <w:uiPriority w:val="99"/>
    <w:semiHidden/>
    <w:unhideWhenUsed/>
    <w:rsid w:val="007357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12905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E12905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E1290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4228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instagram.com/lidlpolska/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facebook.com/lidlpolska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lidl.pl" TargetMode="External"/><Relationship Id="rId5" Type="http://schemas.openxmlformats.org/officeDocument/2006/relationships/numbering" Target="numbering.xml"/><Relationship Id="rId15" Type="http://schemas.openxmlformats.org/officeDocument/2006/relationships/hyperlink" Target="mailto:lidl@kplus.agency" TargetMode="Externa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linkedin.com/company/lidl-polska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biuro.prasowe@lidl.p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94A3544C08A8E429B6CC2033BA5AD90" ma:contentTypeVersion="23" ma:contentTypeDescription="Utwórz nowy dokument." ma:contentTypeScope="" ma:versionID="422ab125352096d232aa2fb2f834d73b">
  <xsd:schema xmlns:xsd="http://www.w3.org/2001/XMLSchema" xmlns:xs="http://www.w3.org/2001/XMLSchema" xmlns:p="http://schemas.microsoft.com/office/2006/metadata/properties" xmlns:ns1="http://schemas.microsoft.com/sharepoint/v3" xmlns:ns2="4606dcf8-0ad1-4fd8-bd20-5807b45e98b7" xmlns:ns3="c22b2422-3a71-490a-97e7-680ad00d0e31" targetNamespace="http://schemas.microsoft.com/office/2006/metadata/properties" ma:root="true" ma:fieldsID="c15b0ce884c3a525e1e4121da241bf2b" ns1:_="" ns2:_="" ns3:_="">
    <xsd:import namespace="http://schemas.microsoft.com/sharepoint/v3"/>
    <xsd:import namespace="4606dcf8-0ad1-4fd8-bd20-5807b45e98b7"/>
    <xsd:import namespace="c22b2422-3a71-490a-97e7-680ad00d0e3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data" minOccurs="0"/>
                <xsd:element ref="ns2:MediaServiceObjectDetectorVersions" minOccurs="0"/>
                <xsd:element ref="ns1:_ip_UnifiedCompliancePolicyProperties" minOccurs="0"/>
                <xsd:element ref="ns1:_ip_UnifiedCompliancePolicyUIAction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6" nillable="true" ma:displayName="Właściwości ujednoliconych zasad zgodności" ma:hidden="true" ma:internalName="_ip_UnifiedCompliancePolicyProperties">
      <xsd:simpleType>
        <xsd:restriction base="dms:Note"/>
      </xsd:simpleType>
    </xsd:element>
    <xsd:element name="_ip_UnifiedCompliancePolicyUIAction" ma:index="27" nillable="true" ma:displayName="Akcja interfejsu użytkownika ujednoliconych zasad zgodności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606dcf8-0ad1-4fd8-bd20-5807b45e98b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Length (seconds)" ma:internalName="MediaLengthInSeconds" ma:readOnly="true">
      <xsd:simpleType>
        <xsd:restriction base="dms:Unknown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Tagi obrazów" ma:readOnly="false" ma:fieldId="{5cf76f15-5ced-4ddc-b409-7134ff3c332f}" ma:taxonomyMulti="true" ma:sspId="c6d73137-91e5-4dde-81fa-2d859a3cdc2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data" ma:index="24" nillable="true" ma:displayName="data" ma:format="DateOnly" ma:internalName="data">
      <xsd:simpleType>
        <xsd:restriction base="dms:DateTime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9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22b2422-3a71-490a-97e7-680ad00d0e31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fc5a04ff-3ab1-4462-b92b-cd530b9a741e}" ma:internalName="TaxCatchAll" ma:showField="CatchAllData" ma:web="c22b2422-3a71-490a-97e7-680ad00d0e3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22b2422-3a71-490a-97e7-680ad00d0e31" xsi:nil="true"/>
    <_ip_UnifiedCompliancePolicyUIAction xmlns="http://schemas.microsoft.com/sharepoint/v3" xsi:nil="true"/>
    <_ip_UnifiedCompliancePolicyProperties xmlns="http://schemas.microsoft.com/sharepoint/v3" xsi:nil="true"/>
    <lcf76f155ced4ddcb4097134ff3c332f xmlns="4606dcf8-0ad1-4fd8-bd20-5807b45e98b7">
      <Terms xmlns="http://schemas.microsoft.com/office/infopath/2007/PartnerControls"/>
    </lcf76f155ced4ddcb4097134ff3c332f>
    <data xmlns="4606dcf8-0ad1-4fd8-bd20-5807b45e98b7" xsi:nil="true"/>
  </documentManagement>
</p:properties>
</file>

<file path=customXml/itemProps1.xml><?xml version="1.0" encoding="utf-8"?>
<ds:datastoreItem xmlns:ds="http://schemas.openxmlformats.org/officeDocument/2006/customXml" ds:itemID="{488822D3-5A93-4E38-AE58-2E475C8D0A1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526DC1F-28B6-46FE-84DA-6704D551A0F9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A2B4F121-4CE9-4E76-AFD5-3124EB7AB82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4606dcf8-0ad1-4fd8-bd20-5807b45e98b7"/>
    <ds:schemaRef ds:uri="c22b2422-3a71-490a-97e7-680ad00d0e3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99B19DA3-4138-4356-B40F-ACBAD3932064}">
  <ds:schemaRefs>
    <ds:schemaRef ds:uri="http://schemas.microsoft.com/office/2006/metadata/properties"/>
    <ds:schemaRef ds:uri="http://schemas.microsoft.com/office/infopath/2007/PartnerControls"/>
    <ds:schemaRef ds:uri="c22b2422-3a71-490a-97e7-680ad00d0e31"/>
    <ds:schemaRef ds:uri="http://schemas.microsoft.com/sharepoint/v3"/>
    <ds:schemaRef ds:uri="4606dcf8-0ad1-4fd8-bd20-5807b45e98b7"/>
  </ds:schemaRefs>
</ds:datastoreItem>
</file>

<file path=docMetadata/LabelInfo.xml><?xml version="1.0" encoding="utf-8"?>
<clbl:labelList xmlns:clbl="http://schemas.microsoft.com/office/2020/mipLabelMetadata">
  <clbl:label id="{60b37cb2-a399-4c31-a85a-411fc8b623d3}" enabled="1" method="Standard" siteId="{d04f4717-5a6e-4b98-b3f9-6918e0385f4c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862</Words>
  <Characters>5174</Characters>
  <Application>Microsoft Office Word</Application>
  <DocSecurity>0</DocSecurity>
  <Lines>43</Lines>
  <Paragraphs>12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Tytuł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6024</CharactersWithSpaces>
  <SharedDoc>false</SharedDoc>
  <HLinks>
    <vt:vector size="48" baseType="variant">
      <vt:variant>
        <vt:i4>7405660</vt:i4>
      </vt:variant>
      <vt:variant>
        <vt:i4>12</vt:i4>
      </vt:variant>
      <vt:variant>
        <vt:i4>0</vt:i4>
      </vt:variant>
      <vt:variant>
        <vt:i4>5</vt:i4>
      </vt:variant>
      <vt:variant>
        <vt:lpwstr>mailto:lidl@kplus.agency</vt:lpwstr>
      </vt:variant>
      <vt:variant>
        <vt:lpwstr/>
      </vt:variant>
      <vt:variant>
        <vt:i4>12</vt:i4>
      </vt:variant>
      <vt:variant>
        <vt:i4>9</vt:i4>
      </vt:variant>
      <vt:variant>
        <vt:i4>0</vt:i4>
      </vt:variant>
      <vt:variant>
        <vt:i4>5</vt:i4>
      </vt:variant>
      <vt:variant>
        <vt:lpwstr>https://www.linkedin.com/company/lidl-polska</vt:lpwstr>
      </vt:variant>
      <vt:variant>
        <vt:lpwstr/>
      </vt:variant>
      <vt:variant>
        <vt:i4>4325461</vt:i4>
      </vt:variant>
      <vt:variant>
        <vt:i4>6</vt:i4>
      </vt:variant>
      <vt:variant>
        <vt:i4>0</vt:i4>
      </vt:variant>
      <vt:variant>
        <vt:i4>5</vt:i4>
      </vt:variant>
      <vt:variant>
        <vt:lpwstr>https://www.instagram.com/lidlpolska/</vt:lpwstr>
      </vt:variant>
      <vt:variant>
        <vt:lpwstr/>
      </vt:variant>
      <vt:variant>
        <vt:i4>3735615</vt:i4>
      </vt:variant>
      <vt:variant>
        <vt:i4>3</vt:i4>
      </vt:variant>
      <vt:variant>
        <vt:i4>0</vt:i4>
      </vt:variant>
      <vt:variant>
        <vt:i4>5</vt:i4>
      </vt:variant>
      <vt:variant>
        <vt:lpwstr>https://www.facebook.com/lidlpolska</vt:lpwstr>
      </vt:variant>
      <vt:variant>
        <vt:lpwstr/>
      </vt:variant>
      <vt:variant>
        <vt:i4>1179658</vt:i4>
      </vt:variant>
      <vt:variant>
        <vt:i4>0</vt:i4>
      </vt:variant>
      <vt:variant>
        <vt:i4>0</vt:i4>
      </vt:variant>
      <vt:variant>
        <vt:i4>5</vt:i4>
      </vt:variant>
      <vt:variant>
        <vt:lpwstr>https://www.lidl.pl/</vt:lpwstr>
      </vt:variant>
      <vt:variant>
        <vt:lpwstr/>
      </vt:variant>
      <vt:variant>
        <vt:i4>5242885</vt:i4>
      </vt:variant>
      <vt:variant>
        <vt:i4>3</vt:i4>
      </vt:variant>
      <vt:variant>
        <vt:i4>0</vt:i4>
      </vt:variant>
      <vt:variant>
        <vt:i4>5</vt:i4>
      </vt:variant>
      <vt:variant>
        <vt:lpwstr>https://www.ewaluacja.gov.pl/media/29064/r11.pdf</vt:lpwstr>
      </vt:variant>
      <vt:variant>
        <vt:lpwstr/>
      </vt:variant>
      <vt:variant>
        <vt:i4>5898320</vt:i4>
      </vt:variant>
      <vt:variant>
        <vt:i4>0</vt:i4>
      </vt:variant>
      <vt:variant>
        <vt:i4>0</vt:i4>
      </vt:variant>
      <vt:variant>
        <vt:i4>5</vt:i4>
      </vt:variant>
      <vt:variant>
        <vt:lpwstr>https://www.naceweb.org/</vt:lpwstr>
      </vt:variant>
      <vt:variant>
        <vt:lpwstr/>
      </vt:variant>
      <vt:variant>
        <vt:i4>4915260</vt:i4>
      </vt:variant>
      <vt:variant>
        <vt:i4>0</vt:i4>
      </vt:variant>
      <vt:variant>
        <vt:i4>0</vt:i4>
      </vt:variant>
      <vt:variant>
        <vt:i4>5</vt:i4>
      </vt:variant>
      <vt:variant>
        <vt:lpwstr>mailto:biuro.prasowe@lidl.pl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Julia Namiel</dc:creator>
  <cp:keywords/>
  <dc:description/>
  <cp:lastModifiedBy>Anna Sikorska</cp:lastModifiedBy>
  <cp:revision>3</cp:revision>
  <cp:lastPrinted>2024-06-05T17:59:00Z</cp:lastPrinted>
  <dcterms:created xsi:type="dcterms:W3CDTF">2025-08-05T11:21:00Z</dcterms:created>
  <dcterms:modified xsi:type="dcterms:W3CDTF">2025-08-07T06:46:00Z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0x010100C94A3544C08A8E429B6CC2033BA5AD90</vt:lpwstr>
  </property>
  <property fmtid="{D5CDD505-2E9C-101B-9397-08002B2CF9AE}" pid="3" name="MediaServiceImageTags">
    <vt:lpwstr/>
  </property>
  <property fmtid="{D5CDD505-2E9C-101B-9397-08002B2CF9AE}" pid="4" name="GrammarlyDocumentId">
    <vt:lpwstr>ecec0388-98f2-4b51-b119-1e139ee4a31b</vt:lpwstr>
  </property>
</Properties>
</file>