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2E66" w14:textId="0B778CEA" w:rsidR="002E2F17" w:rsidRPr="00CF1E7A" w:rsidRDefault="008226FF" w:rsidP="00ED14F8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67190C">
        <w:rPr>
          <w:rFonts w:asciiTheme="majorHAnsi" w:hAnsiTheme="majorHAnsi"/>
          <w:b/>
          <w:sz w:val="16"/>
          <w:szCs w:val="16"/>
        </w:rPr>
        <w:t>Więcej informacji:</w:t>
      </w:r>
      <w:r w:rsidR="00FA2865">
        <w:rPr>
          <w:rFonts w:asciiTheme="majorHAnsi" w:hAnsiTheme="majorHAnsi"/>
          <w:sz w:val="16"/>
          <w:szCs w:val="16"/>
        </w:rPr>
        <w:br/>
      </w:r>
      <w:r w:rsidR="00006CBE">
        <w:rPr>
          <w:rFonts w:asciiTheme="majorHAnsi" w:hAnsiTheme="majorHAnsi"/>
          <w:sz w:val="16"/>
          <w:szCs w:val="16"/>
        </w:rPr>
        <w:t>Joanna Skałuba</w:t>
      </w:r>
      <w:r w:rsidR="002E2F17" w:rsidRPr="0067190C">
        <w:rPr>
          <w:rFonts w:asciiTheme="majorHAnsi" w:hAnsiTheme="majorHAnsi"/>
          <w:sz w:val="16"/>
          <w:szCs w:val="16"/>
        </w:rPr>
        <w:tab/>
      </w:r>
      <w:r w:rsidR="002E2F17" w:rsidRPr="0067190C">
        <w:rPr>
          <w:rFonts w:asciiTheme="majorHAnsi" w:hAnsiTheme="majorHAnsi"/>
          <w:sz w:val="16"/>
          <w:szCs w:val="16"/>
        </w:rPr>
        <w:tab/>
      </w:r>
      <w:r w:rsidR="002E2F17" w:rsidRPr="0067190C">
        <w:rPr>
          <w:rFonts w:asciiTheme="majorHAnsi" w:hAnsiTheme="majorHAnsi"/>
          <w:sz w:val="16"/>
          <w:szCs w:val="16"/>
        </w:rPr>
        <w:tab/>
      </w:r>
    </w:p>
    <w:p w14:paraId="1D01B8D4" w14:textId="04EA2AD3" w:rsidR="002E2F17" w:rsidRPr="00F22A85" w:rsidRDefault="00FA2865" w:rsidP="004B754B">
      <w:pPr>
        <w:spacing w:after="0" w:line="240" w:lineRule="auto"/>
        <w:rPr>
          <w:rFonts w:asciiTheme="majorHAnsi" w:hAnsiTheme="majorHAnsi"/>
          <w:sz w:val="16"/>
          <w:szCs w:val="16"/>
          <w:lang w:val="en-US"/>
        </w:rPr>
      </w:pPr>
      <w:r w:rsidRPr="00F22A85">
        <w:rPr>
          <w:rFonts w:asciiTheme="majorHAnsi" w:hAnsiTheme="majorHAnsi"/>
          <w:sz w:val="16"/>
          <w:szCs w:val="16"/>
          <w:lang w:val="en-US"/>
        </w:rPr>
        <w:t>tel. 60</w:t>
      </w:r>
      <w:r w:rsidR="00ED14F8">
        <w:rPr>
          <w:rFonts w:asciiTheme="majorHAnsi" w:hAnsiTheme="majorHAnsi"/>
          <w:sz w:val="16"/>
          <w:szCs w:val="16"/>
          <w:lang w:val="en-US"/>
        </w:rPr>
        <w:t>7 772 789</w:t>
      </w:r>
      <w:r w:rsidRPr="00F22A85">
        <w:rPr>
          <w:rFonts w:asciiTheme="majorHAnsi" w:hAnsiTheme="majorHAnsi"/>
          <w:sz w:val="16"/>
          <w:szCs w:val="16"/>
          <w:lang w:val="en-US"/>
        </w:rPr>
        <w:t xml:space="preserve"> </w:t>
      </w:r>
      <w:r w:rsidR="00A378E0" w:rsidRPr="00F22A85">
        <w:rPr>
          <w:rFonts w:asciiTheme="majorHAnsi" w:hAnsiTheme="majorHAnsi"/>
          <w:sz w:val="16"/>
          <w:szCs w:val="16"/>
          <w:lang w:val="en-US"/>
        </w:rPr>
        <w:tab/>
      </w:r>
      <w:r w:rsidR="00A378E0" w:rsidRPr="00F22A85">
        <w:rPr>
          <w:rFonts w:asciiTheme="majorHAnsi" w:hAnsiTheme="majorHAnsi"/>
          <w:sz w:val="16"/>
          <w:szCs w:val="16"/>
          <w:lang w:val="en-US"/>
        </w:rPr>
        <w:tab/>
      </w:r>
    </w:p>
    <w:p w14:paraId="661C5236" w14:textId="4538E82C" w:rsidR="002E2F17" w:rsidRPr="00F22A85" w:rsidRDefault="002E2F17" w:rsidP="004B754B">
      <w:pPr>
        <w:spacing w:after="0" w:line="240" w:lineRule="auto"/>
        <w:rPr>
          <w:rFonts w:asciiTheme="majorHAnsi" w:hAnsiTheme="majorHAnsi"/>
          <w:sz w:val="16"/>
          <w:szCs w:val="16"/>
          <w:lang w:val="en-US"/>
        </w:rPr>
      </w:pPr>
      <w:r w:rsidRPr="00F22A85">
        <w:rPr>
          <w:rFonts w:asciiTheme="majorHAnsi" w:hAnsiTheme="majorHAnsi"/>
          <w:sz w:val="16"/>
          <w:szCs w:val="16"/>
          <w:lang w:val="en-US"/>
        </w:rPr>
        <w:t xml:space="preserve">mail: </w:t>
      </w:r>
      <w:hyperlink r:id="rId8" w:history="1">
        <w:r w:rsidR="00ED14F8" w:rsidRPr="00D679A8">
          <w:rPr>
            <w:rStyle w:val="Hipercze"/>
            <w:rFonts w:asciiTheme="majorHAnsi" w:hAnsiTheme="majorHAnsi"/>
            <w:sz w:val="16"/>
            <w:szCs w:val="16"/>
            <w:lang w:val="en-US"/>
          </w:rPr>
          <w:t>j.skaluba@ressevera.pl</w:t>
        </w:r>
      </w:hyperlink>
    </w:p>
    <w:p w14:paraId="678AE078" w14:textId="5C354CCF" w:rsidR="007A1D84" w:rsidRPr="00ED14F8" w:rsidRDefault="00ED14F8" w:rsidP="00B26A72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0"/>
          <w:szCs w:val="20"/>
        </w:rPr>
        <w:br/>
      </w:r>
      <w:r w:rsidR="007A1D84" w:rsidRPr="00ED14F8">
        <w:rPr>
          <w:rFonts w:asciiTheme="majorHAnsi" w:hAnsiTheme="majorHAnsi"/>
          <w:b/>
        </w:rPr>
        <w:t>Informacja prasowa</w:t>
      </w:r>
      <w:r w:rsidRPr="00ED14F8">
        <w:rPr>
          <w:rFonts w:asciiTheme="majorHAnsi" w:hAnsiTheme="majorHAnsi"/>
          <w:b/>
        </w:rPr>
        <w:br/>
      </w:r>
    </w:p>
    <w:p w14:paraId="1908110E" w14:textId="6D1929CE" w:rsidR="00EA4A58" w:rsidRDefault="00ED14F8" w:rsidP="00ED14F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D14F8">
        <w:rPr>
          <w:rFonts w:asciiTheme="majorHAnsi" w:hAnsiTheme="majorHAnsi"/>
          <w:b/>
          <w:sz w:val="28"/>
          <w:szCs w:val="28"/>
        </w:rPr>
        <w:t xml:space="preserve">Ruszyła </w:t>
      </w:r>
      <w:r w:rsidR="00A56483">
        <w:rPr>
          <w:rFonts w:asciiTheme="majorHAnsi" w:hAnsiTheme="majorHAnsi"/>
          <w:b/>
          <w:sz w:val="28"/>
          <w:szCs w:val="28"/>
        </w:rPr>
        <w:t xml:space="preserve">kolejna </w:t>
      </w:r>
      <w:r w:rsidRPr="00ED14F8">
        <w:rPr>
          <w:rFonts w:asciiTheme="majorHAnsi" w:hAnsiTheme="majorHAnsi"/>
          <w:b/>
          <w:sz w:val="28"/>
          <w:szCs w:val="28"/>
        </w:rPr>
        <w:t>edycja konkur</w:t>
      </w:r>
      <w:r>
        <w:rPr>
          <w:rFonts w:asciiTheme="majorHAnsi" w:hAnsiTheme="majorHAnsi"/>
          <w:b/>
          <w:sz w:val="28"/>
          <w:szCs w:val="28"/>
        </w:rPr>
        <w:t>s</w:t>
      </w:r>
      <w:r w:rsidRPr="00ED14F8">
        <w:rPr>
          <w:rFonts w:asciiTheme="majorHAnsi" w:hAnsiTheme="majorHAnsi"/>
          <w:b/>
          <w:sz w:val="28"/>
          <w:szCs w:val="28"/>
        </w:rPr>
        <w:t xml:space="preserve">u </w:t>
      </w:r>
      <w:r>
        <w:rPr>
          <w:rFonts w:asciiTheme="majorHAnsi" w:hAnsiTheme="majorHAnsi"/>
          <w:b/>
          <w:sz w:val="28"/>
          <w:szCs w:val="28"/>
        </w:rPr>
        <w:br/>
      </w:r>
      <w:r w:rsidRPr="00ED14F8">
        <w:rPr>
          <w:rFonts w:asciiTheme="majorHAnsi" w:hAnsiTheme="majorHAnsi"/>
          <w:b/>
          <w:sz w:val="28"/>
          <w:szCs w:val="28"/>
        </w:rPr>
        <w:t xml:space="preserve">w ramach </w:t>
      </w:r>
      <w:r w:rsidR="00FA677C">
        <w:rPr>
          <w:rFonts w:asciiTheme="majorHAnsi" w:hAnsiTheme="majorHAnsi"/>
          <w:b/>
          <w:sz w:val="28"/>
          <w:szCs w:val="28"/>
        </w:rPr>
        <w:br/>
        <w:t xml:space="preserve">jubileuszowego, X </w:t>
      </w:r>
      <w:r w:rsidRPr="00ED14F8">
        <w:rPr>
          <w:rFonts w:asciiTheme="majorHAnsi" w:hAnsiTheme="majorHAnsi"/>
          <w:b/>
          <w:sz w:val="28"/>
          <w:szCs w:val="28"/>
        </w:rPr>
        <w:t>Festiwalu Filmów Odpowiedzialnych „17 Celów”</w:t>
      </w:r>
    </w:p>
    <w:p w14:paraId="25F7CF3F" w14:textId="77777777" w:rsidR="00ED14F8" w:rsidRPr="00ED14F8" w:rsidRDefault="00ED14F8" w:rsidP="00ED14F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6E5647D7" w14:textId="77777777" w:rsidR="00E03DDC" w:rsidRPr="00974B0D" w:rsidRDefault="00E03DDC" w:rsidP="00B26A72">
      <w:pPr>
        <w:spacing w:after="0" w:line="240" w:lineRule="auto"/>
        <w:jc w:val="center"/>
        <w:rPr>
          <w:rFonts w:asciiTheme="majorHAnsi" w:hAnsiTheme="majorHAnsi"/>
          <w:b/>
        </w:rPr>
      </w:pPr>
      <w:r w:rsidRPr="00974B0D">
        <w:rPr>
          <w:rFonts w:asciiTheme="majorHAnsi" w:hAnsiTheme="majorHAnsi"/>
          <w:b/>
        </w:rPr>
        <w:t>Filmy, które mogą zmienić świat</w:t>
      </w:r>
    </w:p>
    <w:p w14:paraId="608C1125" w14:textId="77777777" w:rsidR="00974B0D" w:rsidRPr="00974B0D" w:rsidRDefault="00974B0D" w:rsidP="00FF12FE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6685BE3A" w14:textId="3E7EAA08" w:rsidR="006E3F24" w:rsidRPr="00D519CB" w:rsidRDefault="00974B0D" w:rsidP="00974B0D">
      <w:pPr>
        <w:pStyle w:val="Akapitzlist"/>
        <w:numPr>
          <w:ilvl w:val="0"/>
          <w:numId w:val="48"/>
        </w:numPr>
        <w:autoSpaceDE w:val="0"/>
        <w:adjustRightInd w:val="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Bezpłatny konkurs na najlepszy </w:t>
      </w:r>
      <w:r w:rsidR="006E3F24" w:rsidRPr="00D519CB">
        <w:rPr>
          <w:rFonts w:asciiTheme="majorHAnsi" w:eastAsia="Times New Roman" w:hAnsiTheme="majorHAnsi"/>
          <w:b/>
          <w:sz w:val="20"/>
          <w:szCs w:val="20"/>
        </w:rPr>
        <w:t>krótki</w:t>
      </w:r>
      <w:r>
        <w:rPr>
          <w:rFonts w:asciiTheme="majorHAnsi" w:eastAsia="Times New Roman" w:hAnsiTheme="majorHAnsi"/>
          <w:b/>
          <w:sz w:val="20"/>
          <w:szCs w:val="20"/>
        </w:rPr>
        <w:t xml:space="preserve"> (do 5 minut)</w:t>
      </w:r>
      <w:r w:rsidR="006E3F24" w:rsidRPr="00D519CB">
        <w:rPr>
          <w:rFonts w:asciiTheme="majorHAnsi" w:eastAsia="Times New Roman" w:hAnsiTheme="majorHAnsi"/>
          <w:b/>
          <w:sz w:val="20"/>
          <w:szCs w:val="20"/>
        </w:rPr>
        <w:t xml:space="preserve"> film reklamowy</w:t>
      </w:r>
      <w:r>
        <w:rPr>
          <w:rFonts w:asciiTheme="majorHAnsi" w:eastAsia="Times New Roman" w:hAnsiTheme="majorHAnsi"/>
          <w:b/>
          <w:sz w:val="20"/>
          <w:szCs w:val="20"/>
        </w:rPr>
        <w:t xml:space="preserve"> lub p</w:t>
      </w:r>
      <w:r w:rsidR="006E3F24" w:rsidRPr="00D519CB">
        <w:rPr>
          <w:rFonts w:asciiTheme="majorHAnsi" w:eastAsia="Times New Roman" w:hAnsiTheme="majorHAnsi"/>
          <w:b/>
          <w:sz w:val="20"/>
          <w:szCs w:val="20"/>
        </w:rPr>
        <w:t xml:space="preserve">romocyjny wyprodukowany przez </w:t>
      </w:r>
      <w:r w:rsidR="00FF12FE">
        <w:rPr>
          <w:rFonts w:asciiTheme="majorHAnsi" w:eastAsia="Times New Roman" w:hAnsiTheme="majorHAnsi"/>
          <w:b/>
          <w:sz w:val="20"/>
          <w:szCs w:val="20"/>
        </w:rPr>
        <w:t>jeden z 3</w:t>
      </w:r>
      <w:r>
        <w:rPr>
          <w:rFonts w:asciiTheme="majorHAnsi" w:eastAsia="Times New Roman" w:hAnsiTheme="majorHAnsi"/>
          <w:b/>
          <w:sz w:val="20"/>
          <w:szCs w:val="20"/>
        </w:rPr>
        <w:t xml:space="preserve"> sektor</w:t>
      </w:r>
      <w:r w:rsidR="00FF12FE">
        <w:rPr>
          <w:rFonts w:asciiTheme="majorHAnsi" w:eastAsia="Times New Roman" w:hAnsiTheme="majorHAnsi"/>
          <w:b/>
          <w:sz w:val="20"/>
          <w:szCs w:val="20"/>
        </w:rPr>
        <w:t>ów</w:t>
      </w:r>
      <w:r>
        <w:rPr>
          <w:rFonts w:asciiTheme="majorHAnsi" w:eastAsia="Times New Roman" w:hAnsiTheme="majorHAnsi"/>
          <w:b/>
          <w:sz w:val="20"/>
          <w:szCs w:val="20"/>
        </w:rPr>
        <w:t xml:space="preserve"> (instytucje publiczne, </w:t>
      </w:r>
      <w:r w:rsidR="006E3F24" w:rsidRPr="00D519CB">
        <w:rPr>
          <w:rFonts w:asciiTheme="majorHAnsi" w:eastAsia="Times New Roman" w:hAnsiTheme="majorHAnsi"/>
          <w:b/>
          <w:sz w:val="20"/>
          <w:szCs w:val="20"/>
        </w:rPr>
        <w:t>przedsiębiorstwa</w:t>
      </w:r>
      <w:r w:rsidR="009E0AA0">
        <w:rPr>
          <w:rFonts w:asciiTheme="majorHAnsi" w:eastAsia="Times New Roman" w:hAnsiTheme="majorHAnsi"/>
          <w:b/>
          <w:sz w:val="20"/>
          <w:szCs w:val="20"/>
        </w:rPr>
        <w:br/>
      </w:r>
      <w:r w:rsidR="006E3F24" w:rsidRPr="00D519CB">
        <w:rPr>
          <w:rFonts w:asciiTheme="majorHAnsi" w:eastAsia="Times New Roman" w:hAnsiTheme="majorHAnsi"/>
          <w:b/>
          <w:sz w:val="20"/>
          <w:szCs w:val="20"/>
        </w:rPr>
        <w:t xml:space="preserve"> i organizacje</w:t>
      </w:r>
      <w:r>
        <w:rPr>
          <w:rFonts w:asciiTheme="majorHAnsi" w:eastAsia="Times New Roman" w:hAnsiTheme="majorHAnsi"/>
          <w:b/>
          <w:sz w:val="20"/>
          <w:szCs w:val="20"/>
        </w:rPr>
        <w:t xml:space="preserve"> pozarządowe)</w:t>
      </w:r>
    </w:p>
    <w:p w14:paraId="044FA66E" w14:textId="77777777" w:rsidR="00974B0D" w:rsidRDefault="00CF1E7A" w:rsidP="00974B0D">
      <w:pPr>
        <w:pStyle w:val="Akapitzlist"/>
        <w:numPr>
          <w:ilvl w:val="0"/>
          <w:numId w:val="48"/>
        </w:numPr>
        <w:autoSpaceDE w:val="0"/>
        <w:adjustRightInd w:val="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Filmy pokazujące działania</w:t>
      </w:r>
      <w:r w:rsidR="00974B0D">
        <w:rPr>
          <w:rFonts w:asciiTheme="majorHAnsi" w:eastAsia="Times New Roman" w:hAnsiTheme="majorHAnsi"/>
          <w:b/>
          <w:sz w:val="20"/>
          <w:szCs w:val="20"/>
        </w:rPr>
        <w:t xml:space="preserve"> na rzecz zrównoważonego rozwoju</w:t>
      </w:r>
    </w:p>
    <w:p w14:paraId="23C400F0" w14:textId="77777777" w:rsidR="00AE4DD0" w:rsidRPr="00D519CB" w:rsidRDefault="00214143" w:rsidP="00974B0D">
      <w:pPr>
        <w:pStyle w:val="Akapitzlist"/>
        <w:numPr>
          <w:ilvl w:val="0"/>
          <w:numId w:val="48"/>
        </w:numPr>
        <w:autoSpaceDE w:val="0"/>
        <w:adjustRightInd w:val="0"/>
        <w:rPr>
          <w:rFonts w:asciiTheme="majorHAnsi" w:eastAsia="Times New Roman" w:hAnsiTheme="majorHAnsi"/>
          <w:b/>
          <w:sz w:val="20"/>
          <w:szCs w:val="20"/>
        </w:rPr>
      </w:pPr>
      <w:r w:rsidRPr="00D519CB">
        <w:rPr>
          <w:rFonts w:asciiTheme="majorHAnsi" w:eastAsia="Times New Roman" w:hAnsiTheme="majorHAnsi"/>
          <w:b/>
          <w:sz w:val="20"/>
          <w:szCs w:val="20"/>
        </w:rPr>
        <w:t>B</w:t>
      </w:r>
      <w:r w:rsidR="00AE4DD0" w:rsidRPr="00D519CB">
        <w:rPr>
          <w:rFonts w:asciiTheme="majorHAnsi" w:eastAsia="Times New Roman" w:hAnsiTheme="majorHAnsi"/>
          <w:b/>
          <w:sz w:val="20"/>
          <w:szCs w:val="20"/>
        </w:rPr>
        <w:t>ezpłatny</w:t>
      </w:r>
      <w:r w:rsidRPr="00D519CB">
        <w:rPr>
          <w:rFonts w:asciiTheme="majorHAnsi" w:eastAsia="Times New Roman" w:hAnsiTheme="majorHAnsi"/>
          <w:b/>
          <w:sz w:val="20"/>
          <w:szCs w:val="20"/>
        </w:rPr>
        <w:t xml:space="preserve"> udział</w:t>
      </w:r>
      <w:r w:rsidR="00A42D77" w:rsidRPr="00D519CB">
        <w:rPr>
          <w:rFonts w:asciiTheme="majorHAnsi" w:eastAsia="Times New Roman" w:hAnsiTheme="majorHAnsi"/>
          <w:b/>
          <w:sz w:val="20"/>
          <w:szCs w:val="20"/>
        </w:rPr>
        <w:t xml:space="preserve">, </w:t>
      </w:r>
      <w:r w:rsidRPr="00D519CB">
        <w:rPr>
          <w:rFonts w:asciiTheme="majorHAnsi" w:eastAsia="Times New Roman" w:hAnsiTheme="majorHAnsi"/>
          <w:b/>
          <w:sz w:val="20"/>
          <w:szCs w:val="20"/>
        </w:rPr>
        <w:t xml:space="preserve">Złote, Srebrne i Brązowe Tarcze do zdobycia, </w:t>
      </w:r>
      <w:r w:rsidR="00A42D77" w:rsidRPr="00D519CB">
        <w:rPr>
          <w:rFonts w:asciiTheme="majorHAnsi" w:eastAsia="Times New Roman" w:hAnsiTheme="majorHAnsi"/>
          <w:b/>
          <w:sz w:val="20"/>
          <w:szCs w:val="20"/>
        </w:rPr>
        <w:t>a  bezstronność gwarantuje niezależne Jury</w:t>
      </w:r>
    </w:p>
    <w:p w14:paraId="3164BF32" w14:textId="5DDC5B22" w:rsidR="00A42D77" w:rsidRPr="00D519CB" w:rsidRDefault="00A42D77" w:rsidP="00974B0D">
      <w:pPr>
        <w:pStyle w:val="Akapitzlist"/>
        <w:numPr>
          <w:ilvl w:val="0"/>
          <w:numId w:val="48"/>
        </w:numPr>
        <w:autoSpaceDE w:val="0"/>
        <w:adjustRightInd w:val="0"/>
        <w:rPr>
          <w:rFonts w:asciiTheme="majorHAnsi" w:eastAsia="Times New Roman" w:hAnsiTheme="majorHAnsi"/>
          <w:b/>
          <w:sz w:val="20"/>
          <w:szCs w:val="20"/>
        </w:rPr>
      </w:pPr>
      <w:r w:rsidRPr="00D519CB">
        <w:rPr>
          <w:rFonts w:asciiTheme="majorHAnsi" w:eastAsia="Times New Roman" w:hAnsiTheme="majorHAnsi"/>
          <w:b/>
          <w:sz w:val="20"/>
          <w:szCs w:val="20"/>
        </w:rPr>
        <w:t>Do</w:t>
      </w:r>
      <w:r w:rsidR="00FF12FE">
        <w:rPr>
          <w:rFonts w:asciiTheme="majorHAnsi" w:eastAsia="Times New Roman" w:hAnsiTheme="majorHAnsi"/>
          <w:b/>
          <w:sz w:val="20"/>
          <w:szCs w:val="20"/>
        </w:rPr>
        <w:t xml:space="preserve"> 31 sierpnia 2025 r.</w:t>
      </w:r>
      <w:r w:rsidRPr="00D519CB">
        <w:rPr>
          <w:rFonts w:asciiTheme="majorHAnsi" w:eastAsia="Times New Roman" w:hAnsiTheme="majorHAnsi"/>
          <w:b/>
          <w:sz w:val="20"/>
          <w:szCs w:val="20"/>
        </w:rPr>
        <w:t xml:space="preserve"> można nadsyłać filmy konkursowe</w:t>
      </w:r>
      <w:r w:rsidR="00214143" w:rsidRPr="00D519CB">
        <w:rPr>
          <w:rFonts w:asciiTheme="majorHAnsi" w:eastAsia="Times New Roman" w:hAnsiTheme="majorHAnsi"/>
          <w:b/>
          <w:sz w:val="20"/>
          <w:szCs w:val="20"/>
        </w:rPr>
        <w:t xml:space="preserve"> </w:t>
      </w:r>
    </w:p>
    <w:p w14:paraId="0107AA00" w14:textId="77777777" w:rsidR="00214143" w:rsidRPr="003F1115" w:rsidRDefault="00621B98" w:rsidP="00974B0D">
      <w:pPr>
        <w:pStyle w:val="NormalnyWeb"/>
        <w:numPr>
          <w:ilvl w:val="0"/>
          <w:numId w:val="48"/>
        </w:numPr>
        <w:rPr>
          <w:rFonts w:asciiTheme="majorHAnsi" w:hAnsiTheme="majorHAnsi"/>
          <w:b/>
          <w:sz w:val="20"/>
          <w:szCs w:val="20"/>
        </w:rPr>
      </w:pPr>
      <w:r w:rsidRPr="00D519CB">
        <w:rPr>
          <w:rFonts w:asciiTheme="majorHAnsi" w:hAnsiTheme="majorHAnsi"/>
          <w:b/>
          <w:sz w:val="20"/>
          <w:szCs w:val="20"/>
        </w:rPr>
        <w:t>Szczegóły wydarzenia i zgłoszenie udziału:</w:t>
      </w:r>
      <w:hyperlink r:id="rId9" w:history="1">
        <w:r w:rsidR="00214143" w:rsidRPr="00D519CB">
          <w:rPr>
            <w:rStyle w:val="Hipercze"/>
            <w:rFonts w:asciiTheme="majorHAnsi" w:hAnsiTheme="majorHAnsi"/>
            <w:b/>
            <w:sz w:val="20"/>
            <w:szCs w:val="20"/>
          </w:rPr>
          <w:t>www.17celow.pl</w:t>
        </w:r>
      </w:hyperlink>
    </w:p>
    <w:p w14:paraId="1E116465" w14:textId="24FD7926" w:rsidR="008C4BA9" w:rsidRPr="00D519CB" w:rsidRDefault="008C4BA9" w:rsidP="00FF12FE">
      <w:pPr>
        <w:autoSpaceDE w:val="0"/>
        <w:adjustRightInd w:val="0"/>
        <w:jc w:val="both"/>
        <w:rPr>
          <w:rFonts w:asciiTheme="majorHAnsi" w:eastAsia="Times New Roman" w:hAnsiTheme="majorHAnsi"/>
          <w:b/>
          <w:sz w:val="20"/>
          <w:szCs w:val="20"/>
        </w:rPr>
      </w:pPr>
      <w:r w:rsidRPr="00D519CB">
        <w:rPr>
          <w:rFonts w:asciiTheme="majorHAnsi" w:eastAsia="Times New Roman" w:hAnsiTheme="majorHAnsi"/>
          <w:b/>
          <w:sz w:val="20"/>
          <w:szCs w:val="20"/>
        </w:rPr>
        <w:t>Festiwal Filmów Odpowiedzialnych „17 Celów”</w:t>
      </w:r>
      <w:r w:rsidR="00E03DDC" w:rsidRPr="00D519CB">
        <w:rPr>
          <w:rFonts w:asciiTheme="majorHAnsi" w:eastAsia="Times New Roman" w:hAnsiTheme="majorHAnsi"/>
          <w:b/>
          <w:sz w:val="20"/>
          <w:szCs w:val="20"/>
        </w:rPr>
        <w:t xml:space="preserve">  to jedyny </w:t>
      </w:r>
      <w:r w:rsidR="00FF12FE">
        <w:rPr>
          <w:rFonts w:asciiTheme="majorHAnsi" w:eastAsia="Times New Roman" w:hAnsiTheme="majorHAnsi"/>
          <w:b/>
          <w:sz w:val="20"/>
          <w:szCs w:val="20"/>
        </w:rPr>
        <w:t xml:space="preserve">w Polsce </w:t>
      </w:r>
      <w:r w:rsidR="00E03DDC" w:rsidRPr="00D519CB">
        <w:rPr>
          <w:rFonts w:asciiTheme="majorHAnsi" w:eastAsia="Times New Roman" w:hAnsiTheme="majorHAnsi"/>
          <w:b/>
          <w:sz w:val="20"/>
          <w:szCs w:val="20"/>
        </w:rPr>
        <w:t>festiwal filmowy związany ze zrównoważonym rozwojem, społeczną odpowiedzialnością biznesu (CSR)</w:t>
      </w:r>
      <w:r w:rsidR="00FF12FE">
        <w:rPr>
          <w:rFonts w:asciiTheme="majorHAnsi" w:eastAsia="Times New Roman" w:hAnsiTheme="majorHAnsi"/>
          <w:b/>
          <w:sz w:val="20"/>
          <w:szCs w:val="20"/>
        </w:rPr>
        <w:t>, ESG</w:t>
      </w:r>
      <w:r w:rsidR="00E03DDC" w:rsidRPr="00D519CB">
        <w:rPr>
          <w:rFonts w:asciiTheme="majorHAnsi" w:eastAsia="Times New Roman" w:hAnsiTheme="majorHAnsi"/>
          <w:b/>
          <w:sz w:val="20"/>
          <w:szCs w:val="20"/>
        </w:rPr>
        <w:t xml:space="preserve"> oraz Globalnymi Celami ONZ (SDG</w:t>
      </w:r>
      <w:r w:rsidR="000C4D1E" w:rsidRPr="00D519CB">
        <w:rPr>
          <w:rFonts w:asciiTheme="majorHAnsi" w:eastAsia="Times New Roman" w:hAnsiTheme="majorHAnsi"/>
          <w:b/>
          <w:sz w:val="20"/>
          <w:szCs w:val="20"/>
        </w:rPr>
        <w:t>s). W tym roku (</w:t>
      </w:r>
      <w:r w:rsidR="00FF12FE">
        <w:rPr>
          <w:rFonts w:asciiTheme="majorHAnsi" w:eastAsia="Times New Roman" w:hAnsiTheme="majorHAnsi"/>
          <w:b/>
          <w:sz w:val="20"/>
          <w:szCs w:val="20"/>
        </w:rPr>
        <w:t>25 września – 3 października 2025 r.)</w:t>
      </w:r>
      <w:r w:rsidR="00C521DF" w:rsidRPr="00D519CB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0C4D1E" w:rsidRPr="00D519CB">
        <w:rPr>
          <w:rFonts w:asciiTheme="majorHAnsi" w:eastAsia="Times New Roman" w:hAnsiTheme="majorHAnsi"/>
          <w:b/>
          <w:sz w:val="20"/>
          <w:szCs w:val="20"/>
        </w:rPr>
        <w:t xml:space="preserve">odbędzie się </w:t>
      </w:r>
      <w:r w:rsidR="00FF12FE">
        <w:rPr>
          <w:rFonts w:asciiTheme="majorHAnsi" w:eastAsia="Times New Roman" w:hAnsiTheme="majorHAnsi"/>
          <w:b/>
          <w:sz w:val="20"/>
          <w:szCs w:val="20"/>
        </w:rPr>
        <w:t>10</w:t>
      </w:r>
      <w:r w:rsidR="000C4D1E" w:rsidRPr="00D519CB">
        <w:rPr>
          <w:rFonts w:asciiTheme="majorHAnsi" w:eastAsia="Times New Roman" w:hAnsiTheme="majorHAnsi"/>
          <w:b/>
          <w:sz w:val="20"/>
          <w:szCs w:val="20"/>
        </w:rPr>
        <w:t>. e</w:t>
      </w:r>
      <w:r w:rsidR="00E03DDC" w:rsidRPr="00D519CB">
        <w:rPr>
          <w:rFonts w:asciiTheme="majorHAnsi" w:eastAsia="Times New Roman" w:hAnsiTheme="majorHAnsi"/>
          <w:b/>
          <w:sz w:val="20"/>
          <w:szCs w:val="20"/>
        </w:rPr>
        <w:t xml:space="preserve">dycja tego wyjątkowego wydarzenia. </w:t>
      </w:r>
      <w:r w:rsidR="000C4D1E" w:rsidRPr="00D519CB">
        <w:rPr>
          <w:rFonts w:asciiTheme="majorHAnsi" w:eastAsia="Times New Roman" w:hAnsiTheme="majorHAnsi"/>
          <w:b/>
          <w:sz w:val="20"/>
          <w:szCs w:val="20"/>
        </w:rPr>
        <w:t>Już teraz jednak organizatorzy zapraszają firmy i organizacje do nadsyłania swoich materiałów na festiwalowy konkurs.</w:t>
      </w:r>
      <w:r w:rsidR="005902D4" w:rsidRPr="00D519CB">
        <w:rPr>
          <w:rFonts w:asciiTheme="majorHAnsi" w:eastAsia="Times New Roman" w:hAnsiTheme="majorHAnsi"/>
          <w:b/>
          <w:sz w:val="20"/>
          <w:szCs w:val="20"/>
        </w:rPr>
        <w:t xml:space="preserve"> Udział w Festiwalu jest bezpłatny. </w:t>
      </w:r>
    </w:p>
    <w:p w14:paraId="1C45387B" w14:textId="77777777" w:rsidR="003F1115" w:rsidRDefault="00E03DDC" w:rsidP="00DC0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D519CB">
        <w:rPr>
          <w:rFonts w:asciiTheme="majorHAnsi" w:hAnsiTheme="majorHAnsi"/>
          <w:b/>
          <w:sz w:val="20"/>
          <w:szCs w:val="20"/>
        </w:rPr>
        <w:t>Dlaczego filmy zmieniające świat?</w:t>
      </w:r>
    </w:p>
    <w:p w14:paraId="26949818" w14:textId="2B927CD9" w:rsidR="00095AA3" w:rsidRPr="00F82B09" w:rsidRDefault="00244AB7" w:rsidP="009E0AA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55085B">
        <w:rPr>
          <w:rFonts w:asciiTheme="majorHAnsi" w:hAnsiTheme="majorHAnsi"/>
          <w:bCs/>
          <w:sz w:val="20"/>
          <w:szCs w:val="20"/>
        </w:rPr>
        <w:br/>
      </w:r>
      <w:r w:rsidR="00FF12FE" w:rsidRPr="0055085B">
        <w:rPr>
          <w:rFonts w:asciiTheme="majorHAnsi" w:hAnsiTheme="majorHAnsi"/>
          <w:bCs/>
          <w:sz w:val="20"/>
          <w:szCs w:val="20"/>
        </w:rPr>
        <w:t xml:space="preserve">Raport </w:t>
      </w:r>
      <w:r w:rsidR="0055085B" w:rsidRPr="0055085B">
        <w:rPr>
          <w:rFonts w:asciiTheme="majorHAnsi" w:hAnsiTheme="majorHAnsi"/>
          <w:bCs/>
          <w:sz w:val="20"/>
          <w:szCs w:val="20"/>
        </w:rPr>
        <w:t xml:space="preserve">think tanku </w:t>
      </w:r>
      <w:r w:rsidR="00FF12FE" w:rsidRPr="0055085B">
        <w:rPr>
          <w:rFonts w:asciiTheme="majorHAnsi" w:hAnsiTheme="majorHAnsi"/>
          <w:bCs/>
          <w:sz w:val="20"/>
          <w:szCs w:val="20"/>
        </w:rPr>
        <w:t>Reuters Institute dotyczący kondycji mediów na świecie przygotowywany jest od 14 lat. W opublikowanym 17 czerwca 2025 roku badaniu</w:t>
      </w:r>
      <w:r w:rsidR="00FF12FE" w:rsidRPr="0055085B">
        <w:rPr>
          <w:rStyle w:val="Odwoanieprzypisudolnego"/>
          <w:rFonts w:asciiTheme="majorHAnsi" w:hAnsiTheme="majorHAnsi"/>
          <w:bCs/>
          <w:sz w:val="20"/>
          <w:szCs w:val="20"/>
        </w:rPr>
        <w:footnoteReference w:id="1"/>
      </w:r>
      <w:r w:rsidR="00FF12FE" w:rsidRPr="0055085B">
        <w:rPr>
          <w:rFonts w:asciiTheme="majorHAnsi" w:hAnsiTheme="majorHAnsi"/>
          <w:bCs/>
          <w:sz w:val="20"/>
          <w:szCs w:val="20"/>
        </w:rPr>
        <w:t xml:space="preserve"> udział wzięło blisko 100 tys. osób z 48 krajów.</w:t>
      </w:r>
      <w:r w:rsidR="0055085B" w:rsidRPr="0055085B">
        <w:rPr>
          <w:rFonts w:asciiTheme="majorHAnsi" w:hAnsiTheme="majorHAnsi"/>
          <w:bCs/>
          <w:sz w:val="20"/>
          <w:szCs w:val="20"/>
        </w:rPr>
        <w:t xml:space="preserve"> Wynika z niego że internetowe kanały wideo</w:t>
      </w:r>
      <w:r w:rsidR="0055085B">
        <w:rPr>
          <w:rFonts w:asciiTheme="majorHAnsi" w:hAnsiTheme="majorHAnsi"/>
          <w:bCs/>
          <w:sz w:val="20"/>
          <w:szCs w:val="20"/>
        </w:rPr>
        <w:t>, m</w:t>
      </w:r>
      <w:r w:rsidR="0055085B" w:rsidRPr="0055085B">
        <w:rPr>
          <w:rFonts w:asciiTheme="majorHAnsi" w:hAnsiTheme="majorHAnsi"/>
          <w:bCs/>
          <w:sz w:val="20"/>
          <w:szCs w:val="20"/>
        </w:rPr>
        <w:t>edia społecznościowe</w:t>
      </w:r>
      <w:r w:rsidR="0055085B">
        <w:rPr>
          <w:rFonts w:asciiTheme="majorHAnsi" w:hAnsiTheme="majorHAnsi"/>
          <w:bCs/>
          <w:sz w:val="20"/>
          <w:szCs w:val="20"/>
        </w:rPr>
        <w:t xml:space="preserve"> oraz </w:t>
      </w:r>
      <w:r w:rsidR="0055085B" w:rsidRPr="0055085B">
        <w:rPr>
          <w:rFonts w:asciiTheme="majorHAnsi" w:hAnsiTheme="majorHAnsi"/>
          <w:bCs/>
          <w:sz w:val="20"/>
          <w:szCs w:val="20"/>
        </w:rPr>
        <w:t>influencerzy są coraz częściej głównym źródłem informacji o świecie</w:t>
      </w:r>
      <w:r w:rsidR="0055085B">
        <w:rPr>
          <w:rFonts w:asciiTheme="majorHAnsi" w:hAnsiTheme="majorHAnsi"/>
          <w:bCs/>
          <w:sz w:val="20"/>
          <w:szCs w:val="20"/>
        </w:rPr>
        <w:t xml:space="preserve">. </w:t>
      </w:r>
      <w:r w:rsidR="0014221F" w:rsidRPr="00D519CB">
        <w:rPr>
          <w:rFonts w:asciiTheme="majorHAnsi" w:hAnsiTheme="majorHAnsi"/>
          <w:sz w:val="20"/>
          <w:szCs w:val="20"/>
        </w:rPr>
        <w:t xml:space="preserve">Właściwie każdy z nas </w:t>
      </w:r>
      <w:r w:rsidRPr="00D519CB">
        <w:rPr>
          <w:rFonts w:asciiTheme="majorHAnsi" w:hAnsiTheme="majorHAnsi"/>
          <w:sz w:val="20"/>
          <w:szCs w:val="20"/>
        </w:rPr>
        <w:t>sięga</w:t>
      </w:r>
      <w:r w:rsidR="00095AA3" w:rsidRPr="00D519CB">
        <w:rPr>
          <w:rFonts w:asciiTheme="majorHAnsi" w:hAnsiTheme="majorHAnsi"/>
          <w:sz w:val="20"/>
          <w:szCs w:val="20"/>
        </w:rPr>
        <w:t xml:space="preserve"> po </w:t>
      </w:r>
      <w:r w:rsidRPr="00D519CB">
        <w:rPr>
          <w:rFonts w:asciiTheme="majorHAnsi" w:hAnsiTheme="majorHAnsi"/>
          <w:sz w:val="20"/>
          <w:szCs w:val="20"/>
        </w:rPr>
        <w:t xml:space="preserve">nagrania filmowe </w:t>
      </w:r>
      <w:r w:rsidR="00095AA3" w:rsidRPr="00D519CB">
        <w:rPr>
          <w:rFonts w:asciiTheme="majorHAnsi" w:hAnsiTheme="majorHAnsi"/>
          <w:sz w:val="20"/>
          <w:szCs w:val="20"/>
        </w:rPr>
        <w:t xml:space="preserve">w swojej codziennej </w:t>
      </w:r>
      <w:r w:rsidRPr="00D519CB">
        <w:rPr>
          <w:rFonts w:asciiTheme="majorHAnsi" w:hAnsiTheme="majorHAnsi"/>
          <w:sz w:val="20"/>
          <w:szCs w:val="20"/>
        </w:rPr>
        <w:t>aktywnośc</w:t>
      </w:r>
      <w:r w:rsidR="0055085B">
        <w:rPr>
          <w:rFonts w:asciiTheme="majorHAnsi" w:hAnsiTheme="majorHAnsi"/>
          <w:sz w:val="20"/>
          <w:szCs w:val="20"/>
        </w:rPr>
        <w:t>i zarówno zawodowej, jak i prywatnej</w:t>
      </w:r>
      <w:r w:rsidRPr="00D519CB">
        <w:rPr>
          <w:rFonts w:asciiTheme="majorHAnsi" w:hAnsiTheme="majorHAnsi"/>
          <w:sz w:val="20"/>
          <w:szCs w:val="20"/>
        </w:rPr>
        <w:t xml:space="preserve">, </w:t>
      </w:r>
      <w:r w:rsidR="0055085B">
        <w:rPr>
          <w:rFonts w:asciiTheme="majorHAnsi" w:hAnsiTheme="majorHAnsi"/>
          <w:sz w:val="20"/>
          <w:szCs w:val="20"/>
        </w:rPr>
        <w:t xml:space="preserve">a oglądane treści wideo bez wątpliwości doskonale dokumentują </w:t>
      </w:r>
      <w:r w:rsidR="0055085B" w:rsidRPr="00D519CB">
        <w:rPr>
          <w:rFonts w:asciiTheme="majorHAnsi" w:hAnsiTheme="majorHAnsi"/>
          <w:sz w:val="20"/>
          <w:szCs w:val="20"/>
        </w:rPr>
        <w:t>istotn</w:t>
      </w:r>
      <w:r w:rsidR="0055085B">
        <w:rPr>
          <w:rFonts w:asciiTheme="majorHAnsi" w:hAnsiTheme="majorHAnsi"/>
          <w:sz w:val="20"/>
          <w:szCs w:val="20"/>
        </w:rPr>
        <w:t>e wydarzenia, jak i objaśniają</w:t>
      </w:r>
      <w:r w:rsidR="0055085B" w:rsidRPr="00D519CB">
        <w:rPr>
          <w:rFonts w:asciiTheme="majorHAnsi" w:hAnsiTheme="majorHAnsi"/>
          <w:sz w:val="20"/>
          <w:szCs w:val="20"/>
        </w:rPr>
        <w:t xml:space="preserve"> </w:t>
      </w:r>
      <w:r w:rsidR="0055085B">
        <w:rPr>
          <w:rFonts w:asciiTheme="majorHAnsi" w:hAnsiTheme="majorHAnsi"/>
          <w:sz w:val="20"/>
          <w:szCs w:val="20"/>
        </w:rPr>
        <w:t xml:space="preserve">współczesne </w:t>
      </w:r>
      <w:r w:rsidR="0055085B" w:rsidRPr="00D519CB">
        <w:rPr>
          <w:rFonts w:asciiTheme="majorHAnsi" w:hAnsiTheme="majorHAnsi"/>
          <w:sz w:val="20"/>
          <w:szCs w:val="20"/>
        </w:rPr>
        <w:t xml:space="preserve">zjawiska czy postawy.  </w:t>
      </w:r>
      <w:r w:rsidR="0055085B">
        <w:rPr>
          <w:rFonts w:asciiTheme="majorHAnsi" w:hAnsiTheme="majorHAnsi"/>
          <w:sz w:val="20"/>
          <w:szCs w:val="20"/>
        </w:rPr>
        <w:t xml:space="preserve">Na rosnącą </w:t>
      </w:r>
      <w:r w:rsidRPr="00D519CB">
        <w:rPr>
          <w:rFonts w:asciiTheme="majorHAnsi" w:hAnsiTheme="majorHAnsi"/>
          <w:sz w:val="20"/>
          <w:szCs w:val="20"/>
        </w:rPr>
        <w:t xml:space="preserve">popularność </w:t>
      </w:r>
      <w:r w:rsidR="0055085B">
        <w:rPr>
          <w:rFonts w:asciiTheme="majorHAnsi" w:hAnsiTheme="majorHAnsi"/>
          <w:sz w:val="20"/>
          <w:szCs w:val="20"/>
        </w:rPr>
        <w:t xml:space="preserve">TikToka, </w:t>
      </w:r>
      <w:r w:rsidRPr="00D519CB">
        <w:rPr>
          <w:rFonts w:asciiTheme="majorHAnsi" w:hAnsiTheme="majorHAnsi"/>
          <w:sz w:val="20"/>
          <w:szCs w:val="20"/>
        </w:rPr>
        <w:t xml:space="preserve">serwisu YouTube czy </w:t>
      </w:r>
      <w:r w:rsidR="0014221F" w:rsidRPr="00D519CB">
        <w:rPr>
          <w:rFonts w:asciiTheme="majorHAnsi" w:hAnsiTheme="majorHAnsi"/>
          <w:sz w:val="20"/>
          <w:szCs w:val="20"/>
        </w:rPr>
        <w:t>wiralowych filmików na Facebooku</w:t>
      </w:r>
      <w:r w:rsidR="0055085B">
        <w:rPr>
          <w:rFonts w:asciiTheme="majorHAnsi" w:hAnsiTheme="majorHAnsi"/>
          <w:sz w:val="20"/>
          <w:szCs w:val="20"/>
        </w:rPr>
        <w:t xml:space="preserve"> zwrócili uwagę przedsiębiorcy, organizacje pozarządowe</w:t>
      </w:r>
      <w:r w:rsidR="00327B78">
        <w:rPr>
          <w:rFonts w:asciiTheme="majorHAnsi" w:hAnsiTheme="majorHAnsi"/>
          <w:sz w:val="20"/>
          <w:szCs w:val="20"/>
        </w:rPr>
        <w:t xml:space="preserve"> tak</w:t>
      </w:r>
      <w:r w:rsidR="0083364E">
        <w:rPr>
          <w:rFonts w:asciiTheme="majorHAnsi" w:hAnsiTheme="majorHAnsi"/>
          <w:sz w:val="20"/>
          <w:szCs w:val="20"/>
        </w:rPr>
        <w:t>ż</w:t>
      </w:r>
      <w:r w:rsidR="00327B78">
        <w:rPr>
          <w:rFonts w:asciiTheme="majorHAnsi" w:hAnsiTheme="majorHAnsi"/>
          <w:sz w:val="20"/>
          <w:szCs w:val="20"/>
        </w:rPr>
        <w:t xml:space="preserve">e </w:t>
      </w:r>
      <w:r w:rsidR="0055085B" w:rsidRPr="0083364E">
        <w:rPr>
          <w:rFonts w:asciiTheme="majorHAnsi" w:hAnsiTheme="majorHAnsi"/>
          <w:sz w:val="20"/>
          <w:szCs w:val="20"/>
        </w:rPr>
        <w:t>jednostki samorządu terytorialnego</w:t>
      </w:r>
      <w:r w:rsidR="00F82B09" w:rsidRPr="0083364E">
        <w:rPr>
          <w:rFonts w:asciiTheme="majorHAnsi" w:hAnsiTheme="majorHAnsi"/>
          <w:sz w:val="20"/>
          <w:szCs w:val="20"/>
        </w:rPr>
        <w:t>.</w:t>
      </w:r>
      <w:r w:rsidR="009E0AA0">
        <w:rPr>
          <w:rFonts w:asciiTheme="majorHAnsi" w:hAnsiTheme="majorHAnsi"/>
          <w:sz w:val="20"/>
          <w:szCs w:val="20"/>
        </w:rPr>
        <w:t xml:space="preserve"> </w:t>
      </w:r>
      <w:r w:rsidR="00F82B09">
        <w:rPr>
          <w:rFonts w:asciiTheme="majorHAnsi" w:hAnsiTheme="majorHAnsi"/>
          <w:sz w:val="20"/>
          <w:szCs w:val="20"/>
        </w:rPr>
        <w:t xml:space="preserve">Wszystkie te podmioty </w:t>
      </w:r>
      <w:r w:rsidR="00F22A85">
        <w:rPr>
          <w:rFonts w:asciiTheme="majorHAnsi" w:hAnsiTheme="majorHAnsi"/>
          <w:sz w:val="20"/>
          <w:szCs w:val="20"/>
        </w:rPr>
        <w:t xml:space="preserve">rejestrują swoje działania i pokazują swoje produkty czy usługi </w:t>
      </w:r>
      <w:r w:rsidR="00D519CB" w:rsidRPr="00D519CB">
        <w:rPr>
          <w:rFonts w:asciiTheme="majorHAnsi" w:hAnsiTheme="majorHAnsi"/>
          <w:sz w:val="20"/>
          <w:szCs w:val="20"/>
        </w:rPr>
        <w:t>i z t</w:t>
      </w:r>
      <w:r w:rsidR="00621B98" w:rsidRPr="00D519CB">
        <w:rPr>
          <w:rFonts w:asciiTheme="majorHAnsi" w:hAnsiTheme="majorHAnsi"/>
          <w:sz w:val="20"/>
          <w:szCs w:val="20"/>
        </w:rPr>
        <w:t xml:space="preserve">ym przekazem docierają do bardzo szerokiego </w:t>
      </w:r>
      <w:r w:rsidR="00D519CB" w:rsidRPr="00D519CB">
        <w:rPr>
          <w:rFonts w:asciiTheme="majorHAnsi" w:hAnsiTheme="majorHAnsi"/>
          <w:sz w:val="20"/>
          <w:szCs w:val="20"/>
        </w:rPr>
        <w:t xml:space="preserve">grona odbiorców. </w:t>
      </w:r>
      <w:r w:rsidR="00F82B09">
        <w:rPr>
          <w:rFonts w:asciiTheme="majorHAnsi" w:hAnsiTheme="majorHAnsi"/>
          <w:sz w:val="20"/>
          <w:szCs w:val="20"/>
        </w:rPr>
        <w:t>Można uznać, że w</w:t>
      </w:r>
      <w:r w:rsidR="00D519CB" w:rsidRPr="00D519CB">
        <w:rPr>
          <w:rFonts w:asciiTheme="majorHAnsi" w:hAnsiTheme="majorHAnsi"/>
          <w:sz w:val="20"/>
          <w:szCs w:val="20"/>
        </w:rPr>
        <w:t xml:space="preserve">spółcześnie to filmy są najlepszym nośnikiem informacji, a </w:t>
      </w:r>
      <w:r w:rsidR="003F1115">
        <w:rPr>
          <w:rFonts w:asciiTheme="majorHAnsi" w:hAnsiTheme="majorHAnsi"/>
          <w:sz w:val="20"/>
          <w:szCs w:val="20"/>
        </w:rPr>
        <w:t xml:space="preserve">filmowe </w:t>
      </w:r>
      <w:r w:rsidR="00D519CB" w:rsidRPr="00D519CB">
        <w:rPr>
          <w:rFonts w:asciiTheme="majorHAnsi" w:hAnsiTheme="majorHAnsi"/>
          <w:sz w:val="20"/>
          <w:szCs w:val="20"/>
        </w:rPr>
        <w:t>pokazywanie działań służących przekształcaniu świata na lepsze jest głównym celem Festiwalu Filmów Odpowiedzialnych „17 Celów”.</w:t>
      </w:r>
    </w:p>
    <w:p w14:paraId="2D9BA4E7" w14:textId="77777777" w:rsidR="003F1115" w:rsidRDefault="003F1115" w:rsidP="00DC0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4711FB63" w14:textId="77777777" w:rsidR="00E03DDC" w:rsidRDefault="00E03DDC" w:rsidP="00DC0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D519CB">
        <w:rPr>
          <w:rFonts w:asciiTheme="majorHAnsi" w:hAnsiTheme="majorHAnsi"/>
          <w:b/>
          <w:sz w:val="20"/>
          <w:szCs w:val="20"/>
        </w:rPr>
        <w:t>O 17 Globalnych Celach (SDGs)</w:t>
      </w:r>
    </w:p>
    <w:p w14:paraId="22756703" w14:textId="77777777" w:rsidR="00D458D2" w:rsidRPr="00D519CB" w:rsidRDefault="00D458D2" w:rsidP="009E0AA0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17E5CF69" w14:textId="7238ECA4" w:rsidR="000C4D1E" w:rsidRPr="0083364E" w:rsidRDefault="00C521DF" w:rsidP="009E0AA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19CB">
        <w:rPr>
          <w:rFonts w:asciiTheme="majorHAnsi" w:hAnsiTheme="majorHAnsi"/>
          <w:sz w:val="20"/>
          <w:szCs w:val="20"/>
        </w:rPr>
        <w:t xml:space="preserve">Tytuł Festiwalu </w:t>
      </w:r>
      <w:r w:rsidR="00D519CB">
        <w:rPr>
          <w:rFonts w:asciiTheme="majorHAnsi" w:hAnsiTheme="majorHAnsi"/>
          <w:sz w:val="20"/>
          <w:szCs w:val="20"/>
        </w:rPr>
        <w:t xml:space="preserve">upamiętnia, popularyzuje i </w:t>
      </w:r>
      <w:r w:rsidRPr="00D519CB">
        <w:rPr>
          <w:rFonts w:asciiTheme="majorHAnsi" w:hAnsiTheme="majorHAnsi"/>
          <w:sz w:val="20"/>
          <w:szCs w:val="20"/>
        </w:rPr>
        <w:t xml:space="preserve">bezpośrednio nawiązuje do </w:t>
      </w:r>
      <w:r w:rsidR="00FF364F">
        <w:rPr>
          <w:rFonts w:asciiTheme="majorHAnsi" w:hAnsiTheme="majorHAnsi"/>
          <w:sz w:val="20"/>
          <w:szCs w:val="20"/>
        </w:rPr>
        <w:t xml:space="preserve">działań </w:t>
      </w:r>
      <w:r w:rsidRPr="00D519CB">
        <w:rPr>
          <w:rFonts w:asciiTheme="majorHAnsi" w:hAnsiTheme="majorHAnsi"/>
          <w:sz w:val="20"/>
          <w:szCs w:val="20"/>
        </w:rPr>
        <w:t>ONZ</w:t>
      </w:r>
      <w:r w:rsidR="00FF364F">
        <w:rPr>
          <w:rFonts w:asciiTheme="majorHAnsi" w:hAnsiTheme="majorHAnsi"/>
          <w:sz w:val="20"/>
          <w:szCs w:val="20"/>
        </w:rPr>
        <w:t xml:space="preserve"> na rzecz zrównoważonego rozwoju</w:t>
      </w:r>
      <w:r w:rsidRPr="00D519CB">
        <w:rPr>
          <w:rFonts w:asciiTheme="majorHAnsi" w:hAnsiTheme="majorHAnsi"/>
          <w:sz w:val="20"/>
          <w:szCs w:val="20"/>
        </w:rPr>
        <w:t xml:space="preserve"> i </w:t>
      </w:r>
      <w:r w:rsidR="00FF364F">
        <w:rPr>
          <w:rFonts w:asciiTheme="majorHAnsi" w:hAnsiTheme="majorHAnsi"/>
          <w:sz w:val="20"/>
          <w:szCs w:val="20"/>
        </w:rPr>
        <w:t xml:space="preserve">17 </w:t>
      </w:r>
      <w:r w:rsidR="00D519CB">
        <w:rPr>
          <w:rFonts w:asciiTheme="majorHAnsi" w:eastAsia="Times New Roman" w:hAnsiTheme="majorHAnsi" w:cs="Times New Roman"/>
          <w:sz w:val="20"/>
          <w:szCs w:val="20"/>
        </w:rPr>
        <w:t>Globalnych Celów</w:t>
      </w:r>
      <w:r w:rsidR="00FF364F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D519CB">
        <w:rPr>
          <w:rFonts w:asciiTheme="majorHAnsi" w:eastAsia="Times New Roman" w:hAnsiTheme="majorHAnsi" w:cs="Times New Roman"/>
          <w:sz w:val="20"/>
          <w:szCs w:val="20"/>
        </w:rPr>
        <w:t xml:space="preserve">(Sustainable Development Goals – SDGs). </w:t>
      </w:r>
      <w:r w:rsidRPr="00D519CB">
        <w:rPr>
          <w:rFonts w:asciiTheme="majorHAnsi" w:hAnsiTheme="majorHAnsi"/>
          <w:sz w:val="20"/>
          <w:szCs w:val="20"/>
        </w:rPr>
        <w:t xml:space="preserve">We wrześniu 2015 r. na Szczycie ONZ w Nowym Jorku światowi przywódcy przyjęli Agendę na Rzecz Zrównoważonego Rozwoju zawierającą 17 Celów i 169 zadań, które mają być osiągnięte do 2030 roku i poprawić sytuację na </w:t>
      </w:r>
      <w:r w:rsidRPr="00D519CB">
        <w:rPr>
          <w:rFonts w:asciiTheme="majorHAnsi" w:hAnsiTheme="majorHAnsi"/>
          <w:sz w:val="20"/>
          <w:szCs w:val="20"/>
        </w:rPr>
        <w:lastRenderedPageBreak/>
        <w:t>świecie.</w:t>
      </w:r>
      <w:r w:rsidR="0083364E">
        <w:rPr>
          <w:rFonts w:asciiTheme="majorHAnsi" w:hAnsiTheme="majorHAnsi"/>
          <w:sz w:val="20"/>
          <w:szCs w:val="20"/>
        </w:rPr>
        <w:t xml:space="preserve"> </w:t>
      </w:r>
      <w:r w:rsidRPr="00D519CB">
        <w:rPr>
          <w:rFonts w:asciiTheme="majorHAnsi" w:hAnsiTheme="majorHAnsi"/>
          <w:sz w:val="20"/>
          <w:szCs w:val="20"/>
        </w:rPr>
        <w:t>17 Celów to nic innego jak plan rozwoju świata, realizowany przez wszystkie państwa, zarówno rozwijające się,</w:t>
      </w:r>
      <w:r w:rsidR="00080FA9">
        <w:rPr>
          <w:rFonts w:asciiTheme="majorHAnsi" w:hAnsiTheme="majorHAnsi"/>
          <w:sz w:val="20"/>
          <w:szCs w:val="20"/>
        </w:rPr>
        <w:t xml:space="preserve"> jak i rozwinięte. Od tego czasu </w:t>
      </w:r>
      <w:r w:rsidRPr="00D519CB">
        <w:rPr>
          <w:rFonts w:asciiTheme="majorHAnsi" w:hAnsiTheme="majorHAnsi" w:cs="Times New Roman"/>
          <w:sz w:val="20"/>
          <w:szCs w:val="20"/>
        </w:rPr>
        <w:t>w Polsce zaczęły pojawiać się inicjatywy związane z popularyzacją 17 glo</w:t>
      </w:r>
      <w:r w:rsidR="00080FA9">
        <w:rPr>
          <w:rFonts w:asciiTheme="majorHAnsi" w:hAnsiTheme="majorHAnsi" w:cs="Times New Roman"/>
          <w:sz w:val="20"/>
          <w:szCs w:val="20"/>
        </w:rPr>
        <w:t xml:space="preserve">balnych celów. Taką inicjatywą jest Festiwal </w:t>
      </w:r>
      <w:r w:rsidRPr="00D519CB">
        <w:rPr>
          <w:rFonts w:asciiTheme="majorHAnsi" w:hAnsiTheme="majorHAnsi" w:cs="Times New Roman"/>
          <w:sz w:val="20"/>
          <w:szCs w:val="20"/>
        </w:rPr>
        <w:t xml:space="preserve"> Filmów Odpowiedzialnych „17 Celów”</w:t>
      </w:r>
      <w:r w:rsidR="00080FA9">
        <w:rPr>
          <w:rFonts w:asciiTheme="majorHAnsi" w:hAnsiTheme="majorHAnsi" w:cs="Times New Roman"/>
          <w:sz w:val="20"/>
          <w:szCs w:val="20"/>
        </w:rPr>
        <w:t xml:space="preserve">, który w tym roku odbędzie się już po raz </w:t>
      </w:r>
      <w:r w:rsidR="00F82B09">
        <w:rPr>
          <w:rFonts w:asciiTheme="majorHAnsi" w:hAnsiTheme="majorHAnsi" w:cs="Times New Roman"/>
          <w:sz w:val="20"/>
          <w:szCs w:val="20"/>
        </w:rPr>
        <w:t>dziesiąty.</w:t>
      </w:r>
      <w:r w:rsidRPr="00D519CB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6652A10B" w14:textId="77777777" w:rsidR="00C521DF" w:rsidRPr="00D519CB" w:rsidRDefault="00C521DF" w:rsidP="00DC0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0AF92227" w14:textId="77777777" w:rsidR="00C521DF" w:rsidRPr="00D519CB" w:rsidRDefault="00C521DF" w:rsidP="00DC0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3364E">
        <w:rPr>
          <w:rFonts w:asciiTheme="majorHAnsi" w:hAnsiTheme="majorHAnsi"/>
          <w:b/>
          <w:sz w:val="20"/>
          <w:szCs w:val="20"/>
        </w:rPr>
        <w:t>Bezpłatny konkurs dla tych, którym zależy na lepszym świecie</w:t>
      </w:r>
    </w:p>
    <w:p w14:paraId="129FEF03" w14:textId="77777777" w:rsidR="00C521DF" w:rsidRPr="00D519CB" w:rsidRDefault="00C521DF" w:rsidP="00DC0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1935FC1E" w14:textId="77777777" w:rsidR="00B62EF3" w:rsidRDefault="00F82B09" w:rsidP="00B62EF3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X</w:t>
      </w:r>
      <w:r w:rsidR="00C521DF" w:rsidRPr="003007E5">
        <w:rPr>
          <w:rFonts w:asciiTheme="majorHAnsi" w:hAnsiTheme="majorHAnsi" w:cs="Tahoma"/>
          <w:sz w:val="20"/>
          <w:szCs w:val="20"/>
        </w:rPr>
        <w:t xml:space="preserve"> Festiwal Filmów Odpowied</w:t>
      </w:r>
      <w:r w:rsidR="003F1115" w:rsidRPr="003007E5">
        <w:rPr>
          <w:rFonts w:asciiTheme="majorHAnsi" w:hAnsiTheme="majorHAnsi" w:cs="Tahoma"/>
          <w:sz w:val="20"/>
          <w:szCs w:val="20"/>
        </w:rPr>
        <w:t>zialnych „17 Celów” to konkurs</w:t>
      </w:r>
      <w:r w:rsidR="00C521DF" w:rsidRPr="003007E5">
        <w:rPr>
          <w:rFonts w:asciiTheme="majorHAnsi" w:hAnsiTheme="majorHAnsi" w:cs="Tahoma"/>
          <w:sz w:val="20"/>
          <w:szCs w:val="20"/>
        </w:rPr>
        <w:t xml:space="preserve"> najlepszych krótkich form filmowych</w:t>
      </w:r>
      <w:r w:rsidR="003F1115" w:rsidRPr="003007E5">
        <w:rPr>
          <w:rFonts w:asciiTheme="majorHAnsi" w:hAnsiTheme="majorHAnsi" w:cs="Tahoma"/>
          <w:sz w:val="20"/>
          <w:szCs w:val="20"/>
        </w:rPr>
        <w:br/>
      </w:r>
      <w:r w:rsidR="00C521DF" w:rsidRPr="003007E5">
        <w:rPr>
          <w:rFonts w:asciiTheme="majorHAnsi" w:hAnsiTheme="majorHAnsi" w:cs="Tahoma"/>
          <w:sz w:val="20"/>
          <w:szCs w:val="20"/>
        </w:rPr>
        <w:t xml:space="preserve"> (w tym filmów promocyjnych i reklamowych),</w:t>
      </w:r>
      <w:r w:rsidR="00B62EF3">
        <w:rPr>
          <w:rFonts w:asciiTheme="majorHAnsi" w:hAnsiTheme="majorHAnsi" w:cs="Tahoma"/>
          <w:sz w:val="20"/>
          <w:szCs w:val="20"/>
        </w:rPr>
        <w:t xml:space="preserve"> </w:t>
      </w:r>
      <w:r w:rsidR="00C521DF" w:rsidRPr="003007E5">
        <w:rPr>
          <w:rFonts w:asciiTheme="majorHAnsi" w:hAnsiTheme="majorHAnsi" w:cs="Tahoma"/>
          <w:sz w:val="20"/>
          <w:szCs w:val="20"/>
        </w:rPr>
        <w:t xml:space="preserve">trwających </w:t>
      </w:r>
      <w:r w:rsidR="00B62EF3">
        <w:rPr>
          <w:rFonts w:asciiTheme="majorHAnsi" w:hAnsiTheme="majorHAnsi" w:cs="Tahoma"/>
          <w:sz w:val="20"/>
          <w:szCs w:val="20"/>
        </w:rPr>
        <w:t xml:space="preserve">nie </w:t>
      </w:r>
      <w:r w:rsidR="00C521DF" w:rsidRPr="003007E5">
        <w:rPr>
          <w:rFonts w:asciiTheme="majorHAnsi" w:hAnsiTheme="majorHAnsi" w:cs="Tahoma"/>
          <w:sz w:val="20"/>
          <w:szCs w:val="20"/>
        </w:rPr>
        <w:t xml:space="preserve">dłużej niż 5 minut, wyprodukowanych przez </w:t>
      </w:r>
      <w:r>
        <w:rPr>
          <w:rFonts w:asciiTheme="majorHAnsi" w:hAnsiTheme="majorHAnsi" w:cs="Tahoma"/>
          <w:sz w:val="20"/>
          <w:szCs w:val="20"/>
        </w:rPr>
        <w:t>instytucje publiczne</w:t>
      </w:r>
      <w:r w:rsidR="00B62EF3">
        <w:rPr>
          <w:rFonts w:asciiTheme="majorHAnsi" w:hAnsiTheme="majorHAnsi" w:cs="Tahoma"/>
          <w:sz w:val="20"/>
          <w:szCs w:val="20"/>
        </w:rPr>
        <w:t>, w tym</w:t>
      </w:r>
      <w:r>
        <w:rPr>
          <w:rFonts w:asciiTheme="majorHAnsi" w:hAnsiTheme="majorHAnsi" w:cs="Tahoma"/>
          <w:sz w:val="20"/>
          <w:szCs w:val="20"/>
        </w:rPr>
        <w:t xml:space="preserve"> również samorządy, </w:t>
      </w:r>
      <w:r w:rsidR="00C521DF" w:rsidRPr="003007E5">
        <w:rPr>
          <w:rFonts w:asciiTheme="majorHAnsi" w:hAnsiTheme="majorHAnsi" w:cs="Tahoma"/>
          <w:sz w:val="20"/>
          <w:szCs w:val="20"/>
        </w:rPr>
        <w:t>przedsiębiorstwa, organizacje non profit oraz inne podmioty zainteresowane zrównoważonym rozwojem i społeczną odpowiedzialnością</w:t>
      </w:r>
      <w:r w:rsidR="00B62EF3">
        <w:rPr>
          <w:rFonts w:asciiTheme="majorHAnsi" w:hAnsiTheme="majorHAnsi" w:cs="Tahoma"/>
          <w:sz w:val="20"/>
          <w:szCs w:val="20"/>
        </w:rPr>
        <w:t xml:space="preserve">. </w:t>
      </w:r>
      <w:r w:rsidR="00C521DF" w:rsidRPr="003007E5">
        <w:rPr>
          <w:rFonts w:asciiTheme="majorHAnsi" w:hAnsiTheme="majorHAnsi" w:cs="Tahoma"/>
          <w:sz w:val="20"/>
          <w:szCs w:val="20"/>
        </w:rPr>
        <w:t xml:space="preserve">Tematy poruszane podczas Festiwalu celnie scharakteryzowała </w:t>
      </w:r>
      <w:r w:rsidR="00C521DF" w:rsidRPr="003007E5">
        <w:rPr>
          <w:rFonts w:asciiTheme="majorHAnsi" w:hAnsiTheme="majorHAnsi"/>
          <w:sz w:val="20"/>
          <w:szCs w:val="20"/>
        </w:rPr>
        <w:t xml:space="preserve">Mariola Ratschka, p.o. Dyrektora Ośrodka Informacji ONZ </w:t>
      </w:r>
      <w:r w:rsidR="00B62EF3">
        <w:rPr>
          <w:rFonts w:asciiTheme="majorHAnsi" w:hAnsiTheme="majorHAnsi"/>
          <w:sz w:val="20"/>
          <w:szCs w:val="20"/>
        </w:rPr>
        <w:br/>
      </w:r>
      <w:r w:rsidR="00C521DF" w:rsidRPr="003007E5">
        <w:rPr>
          <w:rFonts w:asciiTheme="majorHAnsi" w:hAnsiTheme="majorHAnsi"/>
          <w:sz w:val="20"/>
          <w:szCs w:val="20"/>
        </w:rPr>
        <w:t>w Warszawie w okolicznościowym telegramie: „…mają przekształcić świat na lepsze. Zrównoważone Cele Rozwoju są celami dla wszystkich ludzi i dotyczą takich kwestii jak: ubóstwo, zdr</w:t>
      </w:r>
      <w:r w:rsidR="003007E5">
        <w:rPr>
          <w:rFonts w:asciiTheme="majorHAnsi" w:hAnsiTheme="majorHAnsi"/>
          <w:sz w:val="20"/>
          <w:szCs w:val="20"/>
        </w:rPr>
        <w:t xml:space="preserve">owie i edukacja,  równość płci </w:t>
      </w:r>
      <w:r w:rsidR="00C521DF" w:rsidRPr="003007E5">
        <w:rPr>
          <w:rFonts w:asciiTheme="majorHAnsi" w:hAnsiTheme="majorHAnsi"/>
          <w:sz w:val="20"/>
          <w:szCs w:val="20"/>
        </w:rPr>
        <w:t>i dostęp do wody</w:t>
      </w:r>
      <w:r w:rsidR="00B62EF3">
        <w:rPr>
          <w:rFonts w:asciiTheme="majorHAnsi" w:hAnsiTheme="majorHAnsi"/>
          <w:sz w:val="20"/>
          <w:szCs w:val="20"/>
        </w:rPr>
        <w:t>,</w:t>
      </w:r>
      <w:r w:rsidR="00C521DF" w:rsidRPr="003007E5">
        <w:rPr>
          <w:rFonts w:asciiTheme="majorHAnsi" w:hAnsiTheme="majorHAnsi"/>
          <w:sz w:val="20"/>
          <w:szCs w:val="20"/>
        </w:rPr>
        <w:t xml:space="preserve"> i energii, praca i wzrost ekonomiczny, przemysł i infrastruktura…” i jeszcze wiele innych, a zatem dotyczą wszystkich sfer aktywności człowieka. Każda organizacja czy firma może pochwalić się działaniami w takim zakresie. </w:t>
      </w:r>
      <w:r w:rsidR="00C521DF" w:rsidRPr="003007E5">
        <w:rPr>
          <w:rFonts w:asciiTheme="majorHAnsi" w:hAnsiTheme="majorHAnsi" w:cs="Tahoma"/>
          <w:sz w:val="20"/>
          <w:szCs w:val="20"/>
        </w:rPr>
        <w:t>Do udziału w Festiwalu organizatorz</w:t>
      </w:r>
      <w:r w:rsidR="003007E5">
        <w:rPr>
          <w:rFonts w:asciiTheme="majorHAnsi" w:hAnsiTheme="majorHAnsi" w:cs="Tahoma"/>
          <w:sz w:val="20"/>
          <w:szCs w:val="20"/>
        </w:rPr>
        <w:t xml:space="preserve">y kwalifikują filmy promocyjne </w:t>
      </w:r>
      <w:r w:rsidR="00B62EF3">
        <w:rPr>
          <w:rFonts w:asciiTheme="majorHAnsi" w:hAnsiTheme="majorHAnsi" w:cs="Tahoma"/>
          <w:sz w:val="20"/>
          <w:szCs w:val="20"/>
        </w:rPr>
        <w:br/>
      </w:r>
      <w:r w:rsidR="00C521DF" w:rsidRPr="003007E5">
        <w:rPr>
          <w:rFonts w:asciiTheme="majorHAnsi" w:hAnsiTheme="majorHAnsi" w:cs="Tahoma"/>
          <w:sz w:val="20"/>
          <w:szCs w:val="20"/>
        </w:rPr>
        <w:t>i reklamowe według prostych kryteriów: filmy muszą poruszać ważne problemy społeczne, upowszechniać założ</w:t>
      </w:r>
      <w:r w:rsidR="003007E5">
        <w:rPr>
          <w:rFonts w:asciiTheme="majorHAnsi" w:hAnsiTheme="majorHAnsi" w:cs="Tahoma"/>
          <w:sz w:val="20"/>
          <w:szCs w:val="20"/>
        </w:rPr>
        <w:t xml:space="preserve">enia  17 </w:t>
      </w:r>
      <w:r w:rsidR="00C521DF" w:rsidRPr="003007E5">
        <w:rPr>
          <w:rFonts w:asciiTheme="majorHAnsi" w:hAnsiTheme="majorHAnsi" w:cs="Tahoma"/>
          <w:sz w:val="20"/>
          <w:szCs w:val="20"/>
        </w:rPr>
        <w:t>globalnych celów lub społecznej odpowiedzialności biznesu i pokazywać je w praktyce, a także propagować uniwersalne wartości. Oczywiście nie bez znaczenia jest ich wysoki poziom artystyczny.</w:t>
      </w:r>
      <w:r w:rsidR="00C521DF" w:rsidRPr="003007E5">
        <w:rPr>
          <w:rFonts w:asciiTheme="majorHAnsi" w:hAnsiTheme="majorHAnsi"/>
          <w:sz w:val="20"/>
          <w:szCs w:val="20"/>
        </w:rPr>
        <w:t xml:space="preserve"> Zgłoszenie i projekcja filmu w konkursie jest bezpłatna.</w:t>
      </w:r>
    </w:p>
    <w:p w14:paraId="696760C1" w14:textId="4715C5CB" w:rsidR="003007E5" w:rsidRPr="00B62EF3" w:rsidRDefault="003007E5" w:rsidP="00B62EF3">
      <w:pPr>
        <w:pStyle w:val="NormalnyWeb"/>
        <w:spacing w:before="0" w:beforeAutospacing="0" w:after="0" w:afterAutospacing="0"/>
        <w:jc w:val="both"/>
        <w:rPr>
          <w:rFonts w:asciiTheme="majorHAnsi" w:hAnsiTheme="majorHAnsi" w:cs="Tahoma"/>
          <w:sz w:val="20"/>
          <w:szCs w:val="20"/>
        </w:rPr>
      </w:pPr>
    </w:p>
    <w:p w14:paraId="3DF7C92B" w14:textId="7B8B2A89" w:rsidR="000C4D1E" w:rsidRPr="00D519CB" w:rsidRDefault="000C4D1E" w:rsidP="00DC0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B62EF3">
        <w:rPr>
          <w:rFonts w:asciiTheme="majorHAnsi" w:hAnsiTheme="majorHAnsi"/>
          <w:b/>
          <w:sz w:val="20"/>
          <w:szCs w:val="20"/>
        </w:rPr>
        <w:t xml:space="preserve">Ważne daty </w:t>
      </w:r>
      <w:r w:rsidR="00F82B09" w:rsidRPr="00B62EF3">
        <w:rPr>
          <w:rFonts w:asciiTheme="majorHAnsi" w:hAnsiTheme="majorHAnsi"/>
          <w:b/>
          <w:sz w:val="20"/>
          <w:szCs w:val="20"/>
        </w:rPr>
        <w:t>10</w:t>
      </w:r>
      <w:r w:rsidR="003007E5" w:rsidRPr="00B62EF3">
        <w:rPr>
          <w:rFonts w:asciiTheme="majorHAnsi" w:hAnsiTheme="majorHAnsi"/>
          <w:b/>
          <w:sz w:val="20"/>
          <w:szCs w:val="20"/>
        </w:rPr>
        <w:t>.</w:t>
      </w:r>
      <w:r w:rsidR="00C521DF" w:rsidRPr="00B62EF3">
        <w:rPr>
          <w:rFonts w:asciiTheme="majorHAnsi" w:hAnsiTheme="majorHAnsi"/>
          <w:b/>
          <w:sz w:val="20"/>
          <w:szCs w:val="20"/>
        </w:rPr>
        <w:t xml:space="preserve"> edycji </w:t>
      </w:r>
      <w:r w:rsidRPr="00B62EF3">
        <w:rPr>
          <w:rFonts w:asciiTheme="majorHAnsi" w:hAnsiTheme="majorHAnsi"/>
          <w:b/>
          <w:sz w:val="20"/>
          <w:szCs w:val="20"/>
        </w:rPr>
        <w:t>Festiwalu</w:t>
      </w:r>
    </w:p>
    <w:p w14:paraId="65ED5687" w14:textId="77777777" w:rsidR="00095AA3" w:rsidRPr="00D519CB" w:rsidRDefault="00095AA3" w:rsidP="00DC0617">
      <w:pPr>
        <w:pStyle w:val="NormalnyWeb"/>
        <w:spacing w:before="0" w:beforeAutospacing="0" w:after="0" w:afterAutospacing="0"/>
        <w:rPr>
          <w:rFonts w:asciiTheme="majorHAnsi" w:hAnsiTheme="majorHAnsi"/>
          <w:b/>
          <w:color w:val="17365D" w:themeColor="text2" w:themeShade="BF"/>
          <w:sz w:val="20"/>
          <w:szCs w:val="20"/>
        </w:rPr>
      </w:pPr>
    </w:p>
    <w:p w14:paraId="4BE158AA" w14:textId="7E19F9D3" w:rsidR="00404E35" w:rsidRDefault="00095AA3" w:rsidP="009E0AA0">
      <w:pPr>
        <w:spacing w:after="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404E35">
        <w:rPr>
          <w:rFonts w:asciiTheme="majorHAnsi" w:hAnsiTheme="majorHAnsi"/>
          <w:sz w:val="20"/>
          <w:szCs w:val="20"/>
        </w:rPr>
        <w:t xml:space="preserve">Organizatorzy czekają </w:t>
      </w:r>
      <w:r w:rsidR="00404E35">
        <w:rPr>
          <w:rFonts w:asciiTheme="majorHAnsi" w:hAnsiTheme="majorHAnsi"/>
          <w:sz w:val="20"/>
          <w:szCs w:val="20"/>
        </w:rPr>
        <w:t xml:space="preserve">na zgłoszenia filmów </w:t>
      </w:r>
      <w:r w:rsidR="00404E35" w:rsidRPr="00404E35">
        <w:rPr>
          <w:rFonts w:asciiTheme="majorHAnsi" w:hAnsiTheme="majorHAnsi"/>
          <w:b/>
          <w:sz w:val="20"/>
          <w:szCs w:val="20"/>
        </w:rPr>
        <w:t xml:space="preserve">do </w:t>
      </w:r>
      <w:r w:rsidR="00F82B09">
        <w:rPr>
          <w:rFonts w:asciiTheme="majorHAnsi" w:hAnsiTheme="majorHAnsi"/>
          <w:b/>
          <w:sz w:val="20"/>
          <w:szCs w:val="20"/>
        </w:rPr>
        <w:t>31 sierpnia 2025 r.</w:t>
      </w:r>
      <w:r w:rsidRPr="00404E35">
        <w:rPr>
          <w:rFonts w:asciiTheme="majorHAnsi" w:hAnsiTheme="majorHAnsi"/>
          <w:sz w:val="20"/>
          <w:szCs w:val="20"/>
        </w:rPr>
        <w:t xml:space="preserve"> r. </w:t>
      </w:r>
      <w:r w:rsidR="00404E35" w:rsidRPr="00D519CB">
        <w:rPr>
          <w:rFonts w:asciiTheme="majorHAnsi" w:hAnsiTheme="majorHAnsi"/>
          <w:sz w:val="20"/>
          <w:szCs w:val="20"/>
        </w:rPr>
        <w:t>Lista filmów zakwalifikowanych do konkursu zostanie zamieszczona na stronie internetowej Festiwalu (</w:t>
      </w:r>
      <w:hyperlink r:id="rId10" w:history="1">
        <w:r w:rsidR="00404E35" w:rsidRPr="00D519CB">
          <w:rPr>
            <w:rFonts w:asciiTheme="majorHAnsi" w:hAnsiTheme="majorHAnsi"/>
            <w:color w:val="0000FF"/>
            <w:sz w:val="20"/>
            <w:szCs w:val="20"/>
            <w:u w:val="single"/>
          </w:rPr>
          <w:t>www.17celow.pl</w:t>
        </w:r>
      </w:hyperlink>
      <w:r w:rsidR="00404E35">
        <w:rPr>
          <w:rFonts w:asciiTheme="majorHAnsi" w:hAnsiTheme="majorHAnsi"/>
          <w:sz w:val="20"/>
          <w:szCs w:val="20"/>
        </w:rPr>
        <w:t xml:space="preserve">) </w:t>
      </w:r>
      <w:r w:rsidR="00404E35" w:rsidRPr="00D519CB">
        <w:rPr>
          <w:rFonts w:asciiTheme="majorHAnsi" w:hAnsiTheme="majorHAnsi"/>
          <w:sz w:val="20"/>
          <w:szCs w:val="20"/>
        </w:rPr>
        <w:t xml:space="preserve">do </w:t>
      </w:r>
      <w:r w:rsidR="00F82B09">
        <w:rPr>
          <w:rFonts w:asciiTheme="majorHAnsi" w:hAnsiTheme="majorHAnsi"/>
          <w:sz w:val="20"/>
          <w:szCs w:val="20"/>
        </w:rPr>
        <w:t>5</w:t>
      </w:r>
      <w:r w:rsidR="00404E35" w:rsidRPr="00D519CB">
        <w:rPr>
          <w:rFonts w:asciiTheme="majorHAnsi" w:hAnsiTheme="majorHAnsi"/>
          <w:sz w:val="20"/>
          <w:szCs w:val="20"/>
        </w:rPr>
        <w:t xml:space="preserve"> września 20</w:t>
      </w:r>
      <w:r w:rsidR="00F82B09">
        <w:rPr>
          <w:rFonts w:asciiTheme="majorHAnsi" w:hAnsiTheme="majorHAnsi"/>
          <w:sz w:val="20"/>
          <w:szCs w:val="20"/>
        </w:rPr>
        <w:t>25</w:t>
      </w:r>
      <w:r w:rsidR="00404E35" w:rsidRPr="00D519CB">
        <w:rPr>
          <w:rFonts w:asciiTheme="majorHAnsi" w:hAnsiTheme="majorHAnsi"/>
          <w:sz w:val="20"/>
          <w:szCs w:val="20"/>
        </w:rPr>
        <w:t xml:space="preserve"> r.</w:t>
      </w:r>
      <w:r w:rsidR="00404E35" w:rsidRPr="00404E35">
        <w:rPr>
          <w:rFonts w:asciiTheme="majorHAnsi" w:hAnsiTheme="majorHAnsi"/>
          <w:sz w:val="20"/>
          <w:szCs w:val="20"/>
        </w:rPr>
        <w:t xml:space="preserve"> </w:t>
      </w:r>
      <w:r w:rsidR="00D458D2">
        <w:rPr>
          <w:rFonts w:asciiTheme="majorHAnsi" w:hAnsiTheme="majorHAnsi"/>
          <w:sz w:val="20"/>
          <w:szCs w:val="20"/>
        </w:rPr>
        <w:t>We</w:t>
      </w:r>
      <w:r w:rsidR="00404E35">
        <w:rPr>
          <w:rFonts w:asciiTheme="majorHAnsi" w:hAnsiTheme="majorHAnsi"/>
          <w:sz w:val="20"/>
          <w:szCs w:val="20"/>
        </w:rPr>
        <w:t xml:space="preserve"> wrześni</w:t>
      </w:r>
      <w:r w:rsidR="00D458D2">
        <w:rPr>
          <w:rFonts w:asciiTheme="majorHAnsi" w:hAnsiTheme="majorHAnsi"/>
          <w:sz w:val="20"/>
          <w:szCs w:val="20"/>
        </w:rPr>
        <w:t>u</w:t>
      </w:r>
      <w:r w:rsidR="00404E35">
        <w:rPr>
          <w:rFonts w:asciiTheme="majorHAnsi" w:hAnsiTheme="majorHAnsi"/>
          <w:sz w:val="20"/>
          <w:szCs w:val="20"/>
        </w:rPr>
        <w:t xml:space="preserve"> opublikowany zostanie</w:t>
      </w:r>
      <w:r w:rsidR="00B62EF3">
        <w:rPr>
          <w:rFonts w:asciiTheme="majorHAnsi" w:hAnsiTheme="majorHAnsi"/>
          <w:sz w:val="20"/>
          <w:szCs w:val="20"/>
        </w:rPr>
        <w:t xml:space="preserve"> </w:t>
      </w:r>
      <w:r w:rsidR="00D458D2">
        <w:rPr>
          <w:rFonts w:asciiTheme="majorHAnsi" w:hAnsiTheme="majorHAnsi"/>
          <w:sz w:val="20"/>
          <w:szCs w:val="20"/>
        </w:rPr>
        <w:t xml:space="preserve">też </w:t>
      </w:r>
      <w:r w:rsidR="00404E35" w:rsidRPr="00404E35">
        <w:rPr>
          <w:rFonts w:asciiTheme="majorHAnsi" w:hAnsiTheme="majorHAnsi"/>
          <w:sz w:val="20"/>
          <w:szCs w:val="20"/>
        </w:rPr>
        <w:t xml:space="preserve">szczegółowy program Festiwalu i </w:t>
      </w:r>
      <w:r w:rsidR="00404E35">
        <w:rPr>
          <w:rFonts w:asciiTheme="majorHAnsi" w:hAnsiTheme="majorHAnsi"/>
          <w:sz w:val="20"/>
          <w:szCs w:val="20"/>
        </w:rPr>
        <w:t xml:space="preserve">na portalu Evenea </w:t>
      </w:r>
      <w:r w:rsidR="00404E35" w:rsidRPr="00404E35">
        <w:rPr>
          <w:rFonts w:asciiTheme="majorHAnsi" w:hAnsiTheme="majorHAnsi"/>
          <w:sz w:val="20"/>
          <w:szCs w:val="20"/>
        </w:rPr>
        <w:t xml:space="preserve">będzie można zarezerwować bezpłatne wejściówki. </w:t>
      </w:r>
      <w:r w:rsidR="00B62EF3" w:rsidRPr="00404E35">
        <w:rPr>
          <w:rFonts w:asciiTheme="majorHAnsi" w:hAnsiTheme="majorHAnsi" w:cs="Verdana"/>
          <w:sz w:val="20"/>
          <w:szCs w:val="20"/>
        </w:rPr>
        <w:t xml:space="preserve">Na program </w:t>
      </w:r>
      <w:r w:rsidR="00B62EF3">
        <w:rPr>
          <w:rFonts w:asciiTheme="majorHAnsi" w:hAnsiTheme="majorHAnsi" w:cs="Verdana"/>
          <w:sz w:val="20"/>
          <w:szCs w:val="20"/>
        </w:rPr>
        <w:t xml:space="preserve">Festiwalu </w:t>
      </w:r>
      <w:r w:rsidR="00B62EF3" w:rsidRPr="00404E35">
        <w:rPr>
          <w:rFonts w:asciiTheme="majorHAnsi" w:hAnsiTheme="majorHAnsi" w:cs="Verdana"/>
          <w:sz w:val="20"/>
          <w:szCs w:val="20"/>
        </w:rPr>
        <w:t>składać się będą filmy dokumentalne, konkursowe filmy promocyjne i reklamowe firm i organizacji oraz panele dyskusyjne z  zaproszonymi ekspertami.</w:t>
      </w:r>
      <w:r w:rsidR="00B62EF3">
        <w:rPr>
          <w:rFonts w:asciiTheme="majorHAnsi" w:eastAsia="Times New Roman" w:hAnsiTheme="majorHAnsi"/>
          <w:sz w:val="20"/>
          <w:szCs w:val="20"/>
        </w:rPr>
        <w:t xml:space="preserve"> </w:t>
      </w:r>
      <w:r w:rsidR="00404E35" w:rsidRPr="00404E35">
        <w:rPr>
          <w:rFonts w:asciiTheme="majorHAnsi" w:hAnsiTheme="majorHAnsi"/>
          <w:sz w:val="20"/>
          <w:szCs w:val="20"/>
        </w:rPr>
        <w:t>Festiwal</w:t>
      </w:r>
      <w:r w:rsidR="00D458D2">
        <w:rPr>
          <w:rFonts w:asciiTheme="majorHAnsi" w:hAnsiTheme="majorHAnsi"/>
          <w:sz w:val="20"/>
          <w:szCs w:val="20"/>
        </w:rPr>
        <w:t xml:space="preserve"> w formule hybrydowej </w:t>
      </w:r>
      <w:r w:rsidR="00404E35" w:rsidRPr="00404E35">
        <w:rPr>
          <w:rFonts w:asciiTheme="majorHAnsi" w:hAnsiTheme="majorHAnsi"/>
          <w:sz w:val="20"/>
          <w:szCs w:val="20"/>
        </w:rPr>
        <w:t xml:space="preserve"> zaplanowano </w:t>
      </w:r>
      <w:r w:rsidR="00D458D2">
        <w:rPr>
          <w:rFonts w:asciiTheme="majorHAnsi" w:hAnsiTheme="majorHAnsi"/>
          <w:sz w:val="20"/>
          <w:szCs w:val="20"/>
        </w:rPr>
        <w:t xml:space="preserve">od 25 września do 3 </w:t>
      </w:r>
      <w:r w:rsidR="00404E35" w:rsidRPr="00D458D2">
        <w:rPr>
          <w:rFonts w:asciiTheme="majorHAnsi" w:hAnsiTheme="majorHAnsi"/>
          <w:bCs/>
          <w:sz w:val="20"/>
          <w:szCs w:val="20"/>
        </w:rPr>
        <w:t>października 20</w:t>
      </w:r>
      <w:r w:rsidR="00D458D2" w:rsidRPr="00D458D2">
        <w:rPr>
          <w:rFonts w:asciiTheme="majorHAnsi" w:hAnsiTheme="majorHAnsi"/>
          <w:bCs/>
          <w:sz w:val="20"/>
          <w:szCs w:val="20"/>
        </w:rPr>
        <w:t xml:space="preserve">25 </w:t>
      </w:r>
      <w:r w:rsidR="00404E35" w:rsidRPr="00D458D2">
        <w:rPr>
          <w:rFonts w:asciiTheme="majorHAnsi" w:hAnsiTheme="majorHAnsi"/>
          <w:bCs/>
          <w:sz w:val="20"/>
          <w:szCs w:val="20"/>
        </w:rPr>
        <w:t>r.</w:t>
      </w:r>
      <w:r w:rsidR="00404E35" w:rsidRPr="00404E35">
        <w:rPr>
          <w:rFonts w:asciiTheme="majorHAnsi" w:hAnsiTheme="majorHAnsi"/>
          <w:sz w:val="20"/>
          <w:szCs w:val="20"/>
        </w:rPr>
        <w:t xml:space="preserve">  </w:t>
      </w:r>
      <w:r w:rsidR="00404E35" w:rsidRPr="00404E35">
        <w:rPr>
          <w:rFonts w:asciiTheme="majorHAnsi" w:hAnsiTheme="majorHAnsi" w:cs="Arial"/>
          <w:sz w:val="20"/>
          <w:szCs w:val="20"/>
        </w:rPr>
        <w:t>Niezależne jury dokona wyboru najbardziej wartościowych merytorycznie</w:t>
      </w:r>
      <w:r w:rsidR="00B62EF3">
        <w:rPr>
          <w:rFonts w:asciiTheme="majorHAnsi" w:hAnsiTheme="majorHAnsi" w:cs="Arial"/>
          <w:sz w:val="20"/>
          <w:szCs w:val="20"/>
        </w:rPr>
        <w:t xml:space="preserve"> </w:t>
      </w:r>
      <w:r w:rsidR="00404E35" w:rsidRPr="00404E35">
        <w:rPr>
          <w:rFonts w:asciiTheme="majorHAnsi" w:hAnsiTheme="majorHAnsi" w:cs="Arial"/>
          <w:sz w:val="20"/>
          <w:szCs w:val="20"/>
        </w:rPr>
        <w:t xml:space="preserve">i artystycznie filmów. </w:t>
      </w:r>
      <w:r w:rsidR="00D458D2">
        <w:rPr>
          <w:rFonts w:asciiTheme="majorHAnsi" w:hAnsiTheme="majorHAnsi" w:cs="Arial"/>
          <w:sz w:val="20"/>
          <w:szCs w:val="20"/>
        </w:rPr>
        <w:t xml:space="preserve">Te zaś </w:t>
      </w:r>
      <w:r w:rsidR="00404E35" w:rsidRPr="00404E35">
        <w:rPr>
          <w:rFonts w:asciiTheme="majorHAnsi" w:hAnsiTheme="majorHAnsi" w:cs="Arial"/>
          <w:sz w:val="20"/>
          <w:szCs w:val="20"/>
        </w:rPr>
        <w:t>filmy mogą otrzymać nagrody regulaminowe (Złotą, Srebrną i Brązową Tarczę oraz nagrodę widzów)</w:t>
      </w:r>
      <w:r w:rsidR="00D458D2">
        <w:rPr>
          <w:rFonts w:asciiTheme="majorHAnsi" w:hAnsiTheme="majorHAnsi" w:cs="Arial"/>
          <w:sz w:val="20"/>
          <w:szCs w:val="20"/>
        </w:rPr>
        <w:t xml:space="preserve">, które zostaną wręczone </w:t>
      </w:r>
      <w:r w:rsidR="00D458D2" w:rsidRPr="00D458D2">
        <w:rPr>
          <w:rFonts w:asciiTheme="majorHAnsi" w:eastAsia="Times New Roman" w:hAnsiTheme="majorHAnsi"/>
          <w:b/>
          <w:sz w:val="20"/>
          <w:szCs w:val="20"/>
        </w:rPr>
        <w:t xml:space="preserve">3 października 2025 r., podczas uroczystej Gali Finałowej w Kinie Rialto </w:t>
      </w:r>
      <w:r w:rsidR="00B62EF3">
        <w:rPr>
          <w:rFonts w:asciiTheme="majorHAnsi" w:eastAsia="Times New Roman" w:hAnsiTheme="majorHAnsi"/>
          <w:b/>
          <w:sz w:val="20"/>
          <w:szCs w:val="20"/>
        </w:rPr>
        <w:br/>
      </w:r>
      <w:r w:rsidR="00D458D2" w:rsidRPr="00D458D2">
        <w:rPr>
          <w:rFonts w:asciiTheme="majorHAnsi" w:eastAsia="Times New Roman" w:hAnsiTheme="majorHAnsi"/>
          <w:b/>
          <w:sz w:val="20"/>
          <w:szCs w:val="20"/>
        </w:rPr>
        <w:t xml:space="preserve">w Poznaniu. </w:t>
      </w:r>
      <w:r w:rsidR="00404E35" w:rsidRPr="00404E35">
        <w:rPr>
          <w:rFonts w:asciiTheme="majorHAnsi" w:hAnsiTheme="majorHAnsi"/>
          <w:sz w:val="20"/>
          <w:szCs w:val="20"/>
        </w:rPr>
        <w:t xml:space="preserve">Festiwal ma zasięg ogólnopolski (do konkursu filmowego zapraszane są podmioty z całej Polski). </w:t>
      </w:r>
      <w:r w:rsidR="00D458D2" w:rsidRPr="00D458D2">
        <w:rPr>
          <w:rFonts w:asciiTheme="majorHAnsi" w:eastAsia="Times New Roman" w:hAnsiTheme="majorHAnsi"/>
          <w:b/>
          <w:bCs/>
          <w:sz w:val="20"/>
          <w:szCs w:val="20"/>
        </w:rPr>
        <w:t>Aby wziąć udział w konkursie należy wypełnić kartę zgłoszenia filmu znajdującą się na stronie Festiwalu: www.17celow.pl</w:t>
      </w:r>
      <w:r w:rsidR="00D458D2" w:rsidRPr="00D458D2">
        <w:rPr>
          <w:rFonts w:asciiTheme="majorHAnsi" w:eastAsia="Times New Roman" w:hAnsiTheme="majorHAnsi"/>
          <w:sz w:val="20"/>
          <w:szCs w:val="20"/>
        </w:rPr>
        <w:t xml:space="preserve">. Na stronie tej znajduje się też regulamin konkursu. </w:t>
      </w:r>
    </w:p>
    <w:p w14:paraId="0EDCF812" w14:textId="55C18559" w:rsidR="00B62EF3" w:rsidRDefault="00B62EF3" w:rsidP="009E0AA0">
      <w:pPr>
        <w:spacing w:after="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Zapraszamy do udziału!</w:t>
      </w:r>
    </w:p>
    <w:p w14:paraId="4BFDC6A2" w14:textId="5D071624" w:rsidR="00DA3F98" w:rsidRDefault="00DA3F98" w:rsidP="009E0AA0">
      <w:pPr>
        <w:spacing w:after="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</w:p>
    <w:p w14:paraId="5A8FDE77" w14:textId="0A6C29A8" w:rsidR="00DA3F98" w:rsidRDefault="00DA3F98" w:rsidP="009E0AA0">
      <w:pPr>
        <w:spacing w:after="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Patronem honorowym wydarzenia jest Starosta Poznański, pan Jan Grabkowski.</w:t>
      </w:r>
    </w:p>
    <w:p w14:paraId="3B595C63" w14:textId="77777777" w:rsidR="00DA3F98" w:rsidRPr="009E0AA0" w:rsidRDefault="00DA3F98" w:rsidP="009E0AA0">
      <w:pPr>
        <w:spacing w:after="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</w:p>
    <w:p w14:paraId="1F135E55" w14:textId="77777777" w:rsidR="00404E35" w:rsidRPr="00D519CB" w:rsidRDefault="00404E35" w:rsidP="00404E35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sectPr w:rsidR="00404E35" w:rsidRPr="00D519CB" w:rsidSect="007455A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510F2" w14:textId="77777777" w:rsidR="00C13CD3" w:rsidRDefault="00C13CD3" w:rsidP="00576512">
      <w:pPr>
        <w:spacing w:after="0" w:line="240" w:lineRule="auto"/>
      </w:pPr>
      <w:r>
        <w:separator/>
      </w:r>
    </w:p>
  </w:endnote>
  <w:endnote w:type="continuationSeparator" w:id="0">
    <w:p w14:paraId="0E2F5960" w14:textId="77777777" w:rsidR="00C13CD3" w:rsidRDefault="00C13CD3" w:rsidP="0057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4335" w14:textId="1024E06D" w:rsidR="00D17F94" w:rsidRDefault="00D17F94">
    <w:pPr>
      <w:pStyle w:val="Stopka"/>
    </w:pPr>
    <w:r w:rsidRPr="00D44CBE">
      <w:rPr>
        <w:noProof/>
      </w:rPr>
      <w:drawing>
        <wp:inline distT="0" distB="0" distL="0" distR="0" wp14:anchorId="595DD430" wp14:editId="7FA213FE">
          <wp:extent cx="5069785" cy="527685"/>
          <wp:effectExtent l="19050" t="0" r="0" b="0"/>
          <wp:docPr id="5" name="Obraz 2" descr="C:\Users\Skałuba\Desktop\Projekty_2021\Festiwal\listownik - Kopia\Belka do listownik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łuba\Desktop\Projekty_2021\Festiwal\listownik - Kopia\Belka do listownika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432" cy="530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C25E21" w14:textId="77777777" w:rsidR="00D17F94" w:rsidRDefault="00D1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BAEB9" w14:textId="77777777" w:rsidR="00C13CD3" w:rsidRDefault="00C13CD3" w:rsidP="00576512">
      <w:pPr>
        <w:spacing w:after="0" w:line="240" w:lineRule="auto"/>
      </w:pPr>
      <w:r>
        <w:separator/>
      </w:r>
    </w:p>
  </w:footnote>
  <w:footnote w:type="continuationSeparator" w:id="0">
    <w:p w14:paraId="35529DDC" w14:textId="77777777" w:rsidR="00C13CD3" w:rsidRDefault="00C13CD3" w:rsidP="00576512">
      <w:pPr>
        <w:spacing w:after="0" w:line="240" w:lineRule="auto"/>
      </w:pPr>
      <w:r>
        <w:continuationSeparator/>
      </w:r>
    </w:p>
  </w:footnote>
  <w:footnote w:id="1">
    <w:p w14:paraId="42B1242B" w14:textId="77777777" w:rsidR="00FF12FE" w:rsidRDefault="00FF12FE" w:rsidP="00FF12FE">
      <w:r>
        <w:rPr>
          <w:rStyle w:val="Odwoanieprzypisudolnego"/>
        </w:rPr>
        <w:footnoteRef/>
      </w:r>
      <w:r>
        <w:t xml:space="preserve"> </w:t>
      </w:r>
      <w:hyperlink r:id="rId1" w:history="1">
        <w:r w:rsidRPr="002D2AD1">
          <w:rPr>
            <w:rStyle w:val="Hipercze"/>
          </w:rPr>
          <w:t>Raport: Media społecznościowe i kanały wideo coraz częściej głównym źródłem informacji</w:t>
        </w:r>
      </w:hyperlink>
    </w:p>
    <w:p w14:paraId="170ECDA0" w14:textId="20C54B88" w:rsidR="00FF12FE" w:rsidRDefault="00FF12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6396" w14:textId="77777777" w:rsidR="00770B0C" w:rsidRPr="00957C39" w:rsidRDefault="00E03DDC" w:rsidP="00957C39">
    <w:pPr>
      <w:pStyle w:val="Nagwek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AE69EE3" wp14:editId="2C6A4C9F">
          <wp:simplePos x="0" y="0"/>
          <wp:positionH relativeFrom="margin">
            <wp:posOffset>3493135</wp:posOffset>
          </wp:positionH>
          <wp:positionV relativeFrom="margin">
            <wp:posOffset>-1076960</wp:posOffset>
          </wp:positionV>
          <wp:extent cx="2936240" cy="1170305"/>
          <wp:effectExtent l="19050" t="0" r="0" b="0"/>
          <wp:wrapSquare wrapText="bothSides"/>
          <wp:docPr id="4" name="Obraz 1" descr="C:\Users\Skałuba\Desktop\Festiwal_2018\informacje prasowe\projekt_lbaner_www_17ce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łuba\Desktop\Festiwal_2018\informacje prasowe\projekt_lbaner_www_17ce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240" cy="1170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AD6" w:rsidRPr="000E5AD6">
      <w:rPr>
        <w:rFonts w:asciiTheme="majorHAnsi" w:hAnsiTheme="majorHAnsi"/>
        <w:b/>
        <w:sz w:val="16"/>
        <w:szCs w:val="16"/>
      </w:rPr>
      <w:t>Fundacja CSR Res Severa</w:t>
    </w:r>
    <w:r w:rsidR="000D2270">
      <w:rPr>
        <w:rFonts w:asciiTheme="majorHAnsi" w:hAnsiTheme="majorHAnsi"/>
        <w:b/>
        <w:sz w:val="16"/>
        <w:szCs w:val="16"/>
      </w:rPr>
      <w:t xml:space="preserve"> </w:t>
    </w:r>
    <w:r w:rsidR="00770B0C" w:rsidRPr="000E5AD6">
      <w:rPr>
        <w:rFonts w:asciiTheme="majorHAnsi" w:hAnsiTheme="majorHAnsi"/>
        <w:sz w:val="16"/>
        <w:szCs w:val="16"/>
      </w:rPr>
      <w:t xml:space="preserve">NIP 7811926077, REGON 364054672 </w:t>
    </w:r>
  </w:p>
  <w:p w14:paraId="36CB689D" w14:textId="77777777" w:rsidR="00006CBE" w:rsidRDefault="00770B0C" w:rsidP="005C3905">
    <w:pPr>
      <w:pStyle w:val="Nagwek"/>
      <w:rPr>
        <w:rFonts w:asciiTheme="majorHAnsi" w:hAnsiTheme="majorHAnsi"/>
        <w:sz w:val="16"/>
        <w:szCs w:val="16"/>
      </w:rPr>
    </w:pPr>
    <w:r w:rsidRPr="000E5AD6">
      <w:rPr>
        <w:rFonts w:asciiTheme="majorHAnsi" w:hAnsiTheme="majorHAnsi"/>
        <w:sz w:val="16"/>
        <w:szCs w:val="16"/>
      </w:rPr>
      <w:t>KRS 0000609593</w:t>
    </w:r>
  </w:p>
  <w:p w14:paraId="19E06155" w14:textId="54A80D2B" w:rsidR="00D17F94" w:rsidRPr="00D17F94" w:rsidRDefault="00ED14F8" w:rsidP="005C3905">
    <w:pPr>
      <w:pStyle w:val="Nagwek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BNP</w:t>
    </w:r>
    <w:r w:rsidR="00D17F94" w:rsidRPr="00D17F94">
      <w:rPr>
        <w:rFonts w:asciiTheme="majorHAnsi" w:hAnsiTheme="majorHAnsi"/>
        <w:sz w:val="16"/>
        <w:szCs w:val="16"/>
      </w:rPr>
      <w:t xml:space="preserve"> Paribas Bank Polska SA: 21175000120000000032991947</w:t>
    </w:r>
  </w:p>
  <w:p w14:paraId="61C04808" w14:textId="5002C674" w:rsidR="00770B0C" w:rsidRPr="000E5AD6" w:rsidRDefault="00770B0C" w:rsidP="005C3905">
    <w:pPr>
      <w:pStyle w:val="Nagwek"/>
      <w:rPr>
        <w:rFonts w:asciiTheme="majorHAnsi" w:hAnsiTheme="majorHAnsi"/>
        <w:sz w:val="16"/>
        <w:szCs w:val="16"/>
      </w:rPr>
    </w:pPr>
    <w:hyperlink r:id="rId2" w:history="1">
      <w:r w:rsidRPr="000E5AD6">
        <w:rPr>
          <w:rStyle w:val="Hipercze"/>
          <w:rFonts w:asciiTheme="majorHAnsi" w:hAnsiTheme="majorHAnsi"/>
          <w:color w:val="auto"/>
          <w:sz w:val="16"/>
          <w:szCs w:val="16"/>
        </w:rPr>
        <w:t>fundacja@ressevera.pl</w:t>
      </w:r>
    </w:hyperlink>
  </w:p>
  <w:p w14:paraId="2898533E" w14:textId="77777777" w:rsidR="00770B0C" w:rsidRPr="000E5AD6" w:rsidRDefault="00770B0C" w:rsidP="00841FE3">
    <w:pPr>
      <w:pStyle w:val="Nagwek"/>
      <w:rPr>
        <w:rFonts w:asciiTheme="majorHAnsi" w:hAnsiTheme="majorHAnsi"/>
        <w:b/>
        <w:sz w:val="16"/>
        <w:szCs w:val="16"/>
      </w:rPr>
    </w:pPr>
    <w:r w:rsidRPr="000E5AD6">
      <w:rPr>
        <w:rFonts w:asciiTheme="majorHAnsi" w:hAnsiTheme="majorHAnsi"/>
        <w:b/>
        <w:sz w:val="16"/>
        <w:szCs w:val="16"/>
      </w:rPr>
      <w:t>www.ressevera.pl</w:t>
    </w:r>
  </w:p>
  <w:p w14:paraId="76BE406B" w14:textId="77777777" w:rsidR="00576512" w:rsidRPr="004040AA" w:rsidRDefault="00576512">
    <w:pPr>
      <w:pStyle w:val="Nagwek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C90"/>
    <w:multiLevelType w:val="hybridMultilevel"/>
    <w:tmpl w:val="AD58A3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56910"/>
    <w:multiLevelType w:val="hybridMultilevel"/>
    <w:tmpl w:val="904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4E02"/>
    <w:multiLevelType w:val="multilevel"/>
    <w:tmpl w:val="BB20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706C4"/>
    <w:multiLevelType w:val="hybridMultilevel"/>
    <w:tmpl w:val="8AEC0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937FA"/>
    <w:multiLevelType w:val="hybridMultilevel"/>
    <w:tmpl w:val="8110A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110B3"/>
    <w:multiLevelType w:val="hybridMultilevel"/>
    <w:tmpl w:val="EE003A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41DE9"/>
    <w:multiLevelType w:val="hybridMultilevel"/>
    <w:tmpl w:val="75580C0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A1626E3"/>
    <w:multiLevelType w:val="hybridMultilevel"/>
    <w:tmpl w:val="E6168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828FE"/>
    <w:multiLevelType w:val="hybridMultilevel"/>
    <w:tmpl w:val="AA1EAE9E"/>
    <w:lvl w:ilvl="0" w:tplc="0415000F">
      <w:start w:val="1"/>
      <w:numFmt w:val="decimal"/>
      <w:lvlText w:val="%1."/>
      <w:lvlJc w:val="left"/>
      <w:pPr>
        <w:ind w:left="113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B70D1"/>
    <w:multiLevelType w:val="hybridMultilevel"/>
    <w:tmpl w:val="DEDC20FE"/>
    <w:lvl w:ilvl="0" w:tplc="4E9C10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9E2AA6"/>
    <w:multiLevelType w:val="hybridMultilevel"/>
    <w:tmpl w:val="FFC8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F647C6"/>
    <w:multiLevelType w:val="hybridMultilevel"/>
    <w:tmpl w:val="99DCF1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C06B0"/>
    <w:multiLevelType w:val="hybridMultilevel"/>
    <w:tmpl w:val="0E32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61CAB"/>
    <w:multiLevelType w:val="hybridMultilevel"/>
    <w:tmpl w:val="1F5A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E2AEC"/>
    <w:multiLevelType w:val="hybridMultilevel"/>
    <w:tmpl w:val="2E0CF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D48D9"/>
    <w:multiLevelType w:val="hybridMultilevel"/>
    <w:tmpl w:val="4636D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631E7"/>
    <w:multiLevelType w:val="multilevel"/>
    <w:tmpl w:val="497A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10C4B"/>
    <w:multiLevelType w:val="hybridMultilevel"/>
    <w:tmpl w:val="9EB85F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C1DF9"/>
    <w:multiLevelType w:val="hybridMultilevel"/>
    <w:tmpl w:val="2846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0762B"/>
    <w:multiLevelType w:val="hybridMultilevel"/>
    <w:tmpl w:val="32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763AD"/>
    <w:multiLevelType w:val="hybridMultilevel"/>
    <w:tmpl w:val="6DC8F2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53638E"/>
    <w:multiLevelType w:val="hybridMultilevel"/>
    <w:tmpl w:val="23827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8444E3"/>
    <w:multiLevelType w:val="hybridMultilevel"/>
    <w:tmpl w:val="0AACA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55231"/>
    <w:multiLevelType w:val="hybridMultilevel"/>
    <w:tmpl w:val="B1522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5C3E27"/>
    <w:multiLevelType w:val="hybridMultilevel"/>
    <w:tmpl w:val="3838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90090F"/>
    <w:multiLevelType w:val="hybridMultilevel"/>
    <w:tmpl w:val="4864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43407D"/>
    <w:multiLevelType w:val="hybridMultilevel"/>
    <w:tmpl w:val="949CA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2F319B"/>
    <w:multiLevelType w:val="multilevel"/>
    <w:tmpl w:val="7D3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267BC"/>
    <w:multiLevelType w:val="hybridMultilevel"/>
    <w:tmpl w:val="D9DAF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9311CB"/>
    <w:multiLevelType w:val="hybridMultilevel"/>
    <w:tmpl w:val="F6BC1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233D56"/>
    <w:multiLevelType w:val="hybridMultilevel"/>
    <w:tmpl w:val="80942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9B09E4"/>
    <w:multiLevelType w:val="hybridMultilevel"/>
    <w:tmpl w:val="1C10F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B16A25"/>
    <w:multiLevelType w:val="hybridMultilevel"/>
    <w:tmpl w:val="B8042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67E21"/>
    <w:multiLevelType w:val="hybridMultilevel"/>
    <w:tmpl w:val="E182DF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A6840"/>
    <w:multiLevelType w:val="hybridMultilevel"/>
    <w:tmpl w:val="564636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E722D"/>
    <w:multiLevelType w:val="hybridMultilevel"/>
    <w:tmpl w:val="F7B8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7A73F3"/>
    <w:multiLevelType w:val="hybridMultilevel"/>
    <w:tmpl w:val="E992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ED55B7"/>
    <w:multiLevelType w:val="hybridMultilevel"/>
    <w:tmpl w:val="3BA2253E"/>
    <w:lvl w:ilvl="0" w:tplc="1EC49DE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793DE6"/>
    <w:multiLevelType w:val="hybridMultilevel"/>
    <w:tmpl w:val="C5AAA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A12D54"/>
    <w:multiLevelType w:val="hybridMultilevel"/>
    <w:tmpl w:val="306A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B54377"/>
    <w:multiLevelType w:val="hybridMultilevel"/>
    <w:tmpl w:val="9302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3424E"/>
    <w:multiLevelType w:val="hybridMultilevel"/>
    <w:tmpl w:val="D64EE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10133D"/>
    <w:multiLevelType w:val="hybridMultilevel"/>
    <w:tmpl w:val="8C507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105CB"/>
    <w:multiLevelType w:val="hybridMultilevel"/>
    <w:tmpl w:val="393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947A7"/>
    <w:multiLevelType w:val="multilevel"/>
    <w:tmpl w:val="1310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E14538"/>
    <w:multiLevelType w:val="hybridMultilevel"/>
    <w:tmpl w:val="561A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98659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8247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821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2489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5008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2385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07315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18769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16375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3711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53395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46537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1617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28888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01839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56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84210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38277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55503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608584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81036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154237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65131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38246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503615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51852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760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28896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8296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46066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57542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5410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1171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621848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4681334">
    <w:abstractNumId w:val="16"/>
  </w:num>
  <w:num w:numId="36" w16cid:durableId="972322810">
    <w:abstractNumId w:val="27"/>
  </w:num>
  <w:num w:numId="37" w16cid:durableId="1124076298">
    <w:abstractNumId w:val="44"/>
  </w:num>
  <w:num w:numId="38" w16cid:durableId="1576892995">
    <w:abstractNumId w:val="13"/>
  </w:num>
  <w:num w:numId="39" w16cid:durableId="1370061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5045952">
    <w:abstractNumId w:val="3"/>
  </w:num>
  <w:num w:numId="41" w16cid:durableId="856382164">
    <w:abstractNumId w:val="0"/>
  </w:num>
  <w:num w:numId="42" w16cid:durableId="69541921">
    <w:abstractNumId w:val="42"/>
  </w:num>
  <w:num w:numId="43" w16cid:durableId="652879098">
    <w:abstractNumId w:val="6"/>
  </w:num>
  <w:num w:numId="44" w16cid:durableId="1736973644">
    <w:abstractNumId w:val="43"/>
  </w:num>
  <w:num w:numId="45" w16cid:durableId="35226540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6296400">
    <w:abstractNumId w:val="40"/>
  </w:num>
  <w:num w:numId="47" w16cid:durableId="1915625690">
    <w:abstractNumId w:val="2"/>
  </w:num>
  <w:num w:numId="48" w16cid:durableId="187067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12"/>
    <w:rsid w:val="000063FA"/>
    <w:rsid w:val="00006CBE"/>
    <w:rsid w:val="000102B8"/>
    <w:rsid w:val="000108B3"/>
    <w:rsid w:val="00010B8D"/>
    <w:rsid w:val="00013D52"/>
    <w:rsid w:val="00020793"/>
    <w:rsid w:val="00023682"/>
    <w:rsid w:val="0003150B"/>
    <w:rsid w:val="00035A20"/>
    <w:rsid w:val="00036184"/>
    <w:rsid w:val="0004456B"/>
    <w:rsid w:val="000473F7"/>
    <w:rsid w:val="00051B70"/>
    <w:rsid w:val="00057498"/>
    <w:rsid w:val="000574A3"/>
    <w:rsid w:val="000602C3"/>
    <w:rsid w:val="00060D01"/>
    <w:rsid w:val="00070349"/>
    <w:rsid w:val="0007265B"/>
    <w:rsid w:val="000764F9"/>
    <w:rsid w:val="00076775"/>
    <w:rsid w:val="00080FA9"/>
    <w:rsid w:val="000941CA"/>
    <w:rsid w:val="00095AA3"/>
    <w:rsid w:val="000A1490"/>
    <w:rsid w:val="000C4D1E"/>
    <w:rsid w:val="000C6E63"/>
    <w:rsid w:val="000D0AC0"/>
    <w:rsid w:val="000D2270"/>
    <w:rsid w:val="000E5AD6"/>
    <w:rsid w:val="000E6C14"/>
    <w:rsid w:val="000F597E"/>
    <w:rsid w:val="001000DE"/>
    <w:rsid w:val="00106342"/>
    <w:rsid w:val="00107111"/>
    <w:rsid w:val="00113DAE"/>
    <w:rsid w:val="00132F87"/>
    <w:rsid w:val="00136421"/>
    <w:rsid w:val="0014221F"/>
    <w:rsid w:val="00154AF9"/>
    <w:rsid w:val="001A45B0"/>
    <w:rsid w:val="001A64B9"/>
    <w:rsid w:val="001B2CD0"/>
    <w:rsid w:val="001B5F65"/>
    <w:rsid w:val="001D7707"/>
    <w:rsid w:val="001F55B5"/>
    <w:rsid w:val="001F57CD"/>
    <w:rsid w:val="00202268"/>
    <w:rsid w:val="002035BD"/>
    <w:rsid w:val="00206459"/>
    <w:rsid w:val="00207EAF"/>
    <w:rsid w:val="00214143"/>
    <w:rsid w:val="00224854"/>
    <w:rsid w:val="00224BA0"/>
    <w:rsid w:val="00244AB7"/>
    <w:rsid w:val="00245B86"/>
    <w:rsid w:val="00256BAA"/>
    <w:rsid w:val="00256E74"/>
    <w:rsid w:val="00257DB9"/>
    <w:rsid w:val="0028515E"/>
    <w:rsid w:val="00295068"/>
    <w:rsid w:val="002956DB"/>
    <w:rsid w:val="002A097F"/>
    <w:rsid w:val="002A3434"/>
    <w:rsid w:val="002B00F9"/>
    <w:rsid w:val="002C79A1"/>
    <w:rsid w:val="002D182E"/>
    <w:rsid w:val="002D6212"/>
    <w:rsid w:val="002E2F17"/>
    <w:rsid w:val="002E6FF3"/>
    <w:rsid w:val="003007E5"/>
    <w:rsid w:val="00306929"/>
    <w:rsid w:val="00315EC4"/>
    <w:rsid w:val="00327B78"/>
    <w:rsid w:val="00337331"/>
    <w:rsid w:val="0034420A"/>
    <w:rsid w:val="00363186"/>
    <w:rsid w:val="00395A41"/>
    <w:rsid w:val="003A01E7"/>
    <w:rsid w:val="003C004E"/>
    <w:rsid w:val="003C438C"/>
    <w:rsid w:val="003C4C4B"/>
    <w:rsid w:val="003C5555"/>
    <w:rsid w:val="003E01F3"/>
    <w:rsid w:val="003E4613"/>
    <w:rsid w:val="003F1115"/>
    <w:rsid w:val="004040AA"/>
    <w:rsid w:val="00404E35"/>
    <w:rsid w:val="00435BFF"/>
    <w:rsid w:val="00440C38"/>
    <w:rsid w:val="00442A15"/>
    <w:rsid w:val="004464E0"/>
    <w:rsid w:val="00456946"/>
    <w:rsid w:val="004669D7"/>
    <w:rsid w:val="00473E68"/>
    <w:rsid w:val="00476B0B"/>
    <w:rsid w:val="00486EC7"/>
    <w:rsid w:val="00497548"/>
    <w:rsid w:val="004B754B"/>
    <w:rsid w:val="004C1922"/>
    <w:rsid w:val="004C3182"/>
    <w:rsid w:val="004D39F8"/>
    <w:rsid w:val="004E3AE1"/>
    <w:rsid w:val="004F0327"/>
    <w:rsid w:val="005043CC"/>
    <w:rsid w:val="005125C7"/>
    <w:rsid w:val="00523ADE"/>
    <w:rsid w:val="0054074E"/>
    <w:rsid w:val="0055085B"/>
    <w:rsid w:val="00576512"/>
    <w:rsid w:val="00584AF1"/>
    <w:rsid w:val="005902D4"/>
    <w:rsid w:val="005953FD"/>
    <w:rsid w:val="005A5720"/>
    <w:rsid w:val="005A7400"/>
    <w:rsid w:val="005B5F3F"/>
    <w:rsid w:val="005C30E4"/>
    <w:rsid w:val="005C36D4"/>
    <w:rsid w:val="005C3905"/>
    <w:rsid w:val="005C75D4"/>
    <w:rsid w:val="005D1B20"/>
    <w:rsid w:val="005D4912"/>
    <w:rsid w:val="005E06AE"/>
    <w:rsid w:val="005E2B16"/>
    <w:rsid w:val="005F6594"/>
    <w:rsid w:val="006051AC"/>
    <w:rsid w:val="00610C5F"/>
    <w:rsid w:val="0061703E"/>
    <w:rsid w:val="00621B98"/>
    <w:rsid w:val="00622A06"/>
    <w:rsid w:val="00627028"/>
    <w:rsid w:val="00633630"/>
    <w:rsid w:val="006567B5"/>
    <w:rsid w:val="0066596E"/>
    <w:rsid w:val="00665AB7"/>
    <w:rsid w:val="006713D6"/>
    <w:rsid w:val="0067190C"/>
    <w:rsid w:val="00673C94"/>
    <w:rsid w:val="006850FF"/>
    <w:rsid w:val="006A491E"/>
    <w:rsid w:val="006A6F65"/>
    <w:rsid w:val="006C2926"/>
    <w:rsid w:val="006C6B0D"/>
    <w:rsid w:val="006E2DA9"/>
    <w:rsid w:val="006E3F24"/>
    <w:rsid w:val="006F2A4B"/>
    <w:rsid w:val="006F66D3"/>
    <w:rsid w:val="007121A3"/>
    <w:rsid w:val="0071444F"/>
    <w:rsid w:val="00723B40"/>
    <w:rsid w:val="00727B77"/>
    <w:rsid w:val="007309FA"/>
    <w:rsid w:val="00734DE2"/>
    <w:rsid w:val="00741187"/>
    <w:rsid w:val="007455AC"/>
    <w:rsid w:val="00745B67"/>
    <w:rsid w:val="00770B0C"/>
    <w:rsid w:val="0078293E"/>
    <w:rsid w:val="007A1D84"/>
    <w:rsid w:val="007B1DCD"/>
    <w:rsid w:val="007C4A86"/>
    <w:rsid w:val="007C60F9"/>
    <w:rsid w:val="007C6E5C"/>
    <w:rsid w:val="007D3498"/>
    <w:rsid w:val="007D3898"/>
    <w:rsid w:val="008033BE"/>
    <w:rsid w:val="008138BF"/>
    <w:rsid w:val="008226FF"/>
    <w:rsid w:val="00824BB1"/>
    <w:rsid w:val="0083364E"/>
    <w:rsid w:val="00841FE3"/>
    <w:rsid w:val="008504AA"/>
    <w:rsid w:val="00850DA9"/>
    <w:rsid w:val="00856DED"/>
    <w:rsid w:val="00872C3E"/>
    <w:rsid w:val="008A2305"/>
    <w:rsid w:val="008A2782"/>
    <w:rsid w:val="008C4BA9"/>
    <w:rsid w:val="008D0C67"/>
    <w:rsid w:val="008D22F5"/>
    <w:rsid w:val="008E1BD6"/>
    <w:rsid w:val="008E753F"/>
    <w:rsid w:val="008F040A"/>
    <w:rsid w:val="008F5090"/>
    <w:rsid w:val="0090608B"/>
    <w:rsid w:val="00920C9C"/>
    <w:rsid w:val="00924401"/>
    <w:rsid w:val="00931523"/>
    <w:rsid w:val="009421AD"/>
    <w:rsid w:val="0094610B"/>
    <w:rsid w:val="0095452C"/>
    <w:rsid w:val="00957C39"/>
    <w:rsid w:val="00960651"/>
    <w:rsid w:val="009672B1"/>
    <w:rsid w:val="00974B0D"/>
    <w:rsid w:val="00975772"/>
    <w:rsid w:val="00975FC3"/>
    <w:rsid w:val="00981585"/>
    <w:rsid w:val="0098713B"/>
    <w:rsid w:val="009A26A8"/>
    <w:rsid w:val="009A3FEB"/>
    <w:rsid w:val="009A46B4"/>
    <w:rsid w:val="009A7FAD"/>
    <w:rsid w:val="009B0765"/>
    <w:rsid w:val="009B4A17"/>
    <w:rsid w:val="009B722D"/>
    <w:rsid w:val="009C29B5"/>
    <w:rsid w:val="009C3A92"/>
    <w:rsid w:val="009D6148"/>
    <w:rsid w:val="009E0AA0"/>
    <w:rsid w:val="009E3A98"/>
    <w:rsid w:val="009F7D03"/>
    <w:rsid w:val="00A20342"/>
    <w:rsid w:val="00A21B9D"/>
    <w:rsid w:val="00A24F1B"/>
    <w:rsid w:val="00A2649D"/>
    <w:rsid w:val="00A26587"/>
    <w:rsid w:val="00A3587F"/>
    <w:rsid w:val="00A378E0"/>
    <w:rsid w:val="00A406C6"/>
    <w:rsid w:val="00A42D77"/>
    <w:rsid w:val="00A519A3"/>
    <w:rsid w:val="00A56483"/>
    <w:rsid w:val="00A611AC"/>
    <w:rsid w:val="00A64F1B"/>
    <w:rsid w:val="00A71433"/>
    <w:rsid w:val="00A93E4D"/>
    <w:rsid w:val="00A947EC"/>
    <w:rsid w:val="00A94EB0"/>
    <w:rsid w:val="00AB0470"/>
    <w:rsid w:val="00AB5BBF"/>
    <w:rsid w:val="00AD6530"/>
    <w:rsid w:val="00AE4DD0"/>
    <w:rsid w:val="00AF16B7"/>
    <w:rsid w:val="00AF3E96"/>
    <w:rsid w:val="00B007FD"/>
    <w:rsid w:val="00B055B0"/>
    <w:rsid w:val="00B05C13"/>
    <w:rsid w:val="00B25943"/>
    <w:rsid w:val="00B26A72"/>
    <w:rsid w:val="00B30874"/>
    <w:rsid w:val="00B30B2D"/>
    <w:rsid w:val="00B331CA"/>
    <w:rsid w:val="00B3331E"/>
    <w:rsid w:val="00B338A7"/>
    <w:rsid w:val="00B34EFF"/>
    <w:rsid w:val="00B45C50"/>
    <w:rsid w:val="00B62EF3"/>
    <w:rsid w:val="00B65185"/>
    <w:rsid w:val="00B6540A"/>
    <w:rsid w:val="00B71292"/>
    <w:rsid w:val="00B8010C"/>
    <w:rsid w:val="00B836E8"/>
    <w:rsid w:val="00BA1EA2"/>
    <w:rsid w:val="00BA465C"/>
    <w:rsid w:val="00BB0C8E"/>
    <w:rsid w:val="00BB284B"/>
    <w:rsid w:val="00BD2AE0"/>
    <w:rsid w:val="00BF5D30"/>
    <w:rsid w:val="00C105C7"/>
    <w:rsid w:val="00C12870"/>
    <w:rsid w:val="00C13CD3"/>
    <w:rsid w:val="00C13DDD"/>
    <w:rsid w:val="00C151AC"/>
    <w:rsid w:val="00C1686B"/>
    <w:rsid w:val="00C24C98"/>
    <w:rsid w:val="00C31CEF"/>
    <w:rsid w:val="00C32477"/>
    <w:rsid w:val="00C3718B"/>
    <w:rsid w:val="00C463EB"/>
    <w:rsid w:val="00C521DF"/>
    <w:rsid w:val="00C569AF"/>
    <w:rsid w:val="00C61C98"/>
    <w:rsid w:val="00C65684"/>
    <w:rsid w:val="00C6665E"/>
    <w:rsid w:val="00C75D14"/>
    <w:rsid w:val="00C84A25"/>
    <w:rsid w:val="00C93D87"/>
    <w:rsid w:val="00CA2B93"/>
    <w:rsid w:val="00CB69A6"/>
    <w:rsid w:val="00CC0E13"/>
    <w:rsid w:val="00CC697C"/>
    <w:rsid w:val="00CE0247"/>
    <w:rsid w:val="00CF0473"/>
    <w:rsid w:val="00CF1E7A"/>
    <w:rsid w:val="00CF7177"/>
    <w:rsid w:val="00D16F70"/>
    <w:rsid w:val="00D17F94"/>
    <w:rsid w:val="00D20EDB"/>
    <w:rsid w:val="00D37BAB"/>
    <w:rsid w:val="00D42526"/>
    <w:rsid w:val="00D458D2"/>
    <w:rsid w:val="00D519CB"/>
    <w:rsid w:val="00D67AB8"/>
    <w:rsid w:val="00D82AAC"/>
    <w:rsid w:val="00D900A5"/>
    <w:rsid w:val="00DA3F98"/>
    <w:rsid w:val="00DB1E96"/>
    <w:rsid w:val="00DB202E"/>
    <w:rsid w:val="00DC0617"/>
    <w:rsid w:val="00DC5EE1"/>
    <w:rsid w:val="00DF2595"/>
    <w:rsid w:val="00E03DDC"/>
    <w:rsid w:val="00E13EAF"/>
    <w:rsid w:val="00E21708"/>
    <w:rsid w:val="00E22159"/>
    <w:rsid w:val="00E4288E"/>
    <w:rsid w:val="00E42ABF"/>
    <w:rsid w:val="00E42C5B"/>
    <w:rsid w:val="00E4785A"/>
    <w:rsid w:val="00E5422B"/>
    <w:rsid w:val="00E557EA"/>
    <w:rsid w:val="00E62A89"/>
    <w:rsid w:val="00E67859"/>
    <w:rsid w:val="00E83C77"/>
    <w:rsid w:val="00E8460F"/>
    <w:rsid w:val="00E90FE3"/>
    <w:rsid w:val="00E95D20"/>
    <w:rsid w:val="00EA4A58"/>
    <w:rsid w:val="00EB161D"/>
    <w:rsid w:val="00EB44AF"/>
    <w:rsid w:val="00ED14F8"/>
    <w:rsid w:val="00EE2BAF"/>
    <w:rsid w:val="00EE351D"/>
    <w:rsid w:val="00EE65D9"/>
    <w:rsid w:val="00F11FB7"/>
    <w:rsid w:val="00F12007"/>
    <w:rsid w:val="00F157FA"/>
    <w:rsid w:val="00F22A85"/>
    <w:rsid w:val="00F30239"/>
    <w:rsid w:val="00F446F6"/>
    <w:rsid w:val="00F51875"/>
    <w:rsid w:val="00F52344"/>
    <w:rsid w:val="00F52DBD"/>
    <w:rsid w:val="00F531CF"/>
    <w:rsid w:val="00F5570A"/>
    <w:rsid w:val="00F5620E"/>
    <w:rsid w:val="00F62C93"/>
    <w:rsid w:val="00F6390B"/>
    <w:rsid w:val="00F82B09"/>
    <w:rsid w:val="00F82DD1"/>
    <w:rsid w:val="00F83138"/>
    <w:rsid w:val="00F86F97"/>
    <w:rsid w:val="00F9177C"/>
    <w:rsid w:val="00F94640"/>
    <w:rsid w:val="00FA241A"/>
    <w:rsid w:val="00FA2865"/>
    <w:rsid w:val="00FA677C"/>
    <w:rsid w:val="00FB3015"/>
    <w:rsid w:val="00FD33DF"/>
    <w:rsid w:val="00FD4E99"/>
    <w:rsid w:val="00FE3C09"/>
    <w:rsid w:val="00FE3C10"/>
    <w:rsid w:val="00FF12FE"/>
    <w:rsid w:val="00FF364F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60A84"/>
  <w15:docId w15:val="{F9A2D167-D934-432C-8028-CED13083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0E4"/>
  </w:style>
  <w:style w:type="paragraph" w:styleId="Nagwek1">
    <w:name w:val="heading 1"/>
    <w:basedOn w:val="Normalny"/>
    <w:next w:val="Normalny"/>
    <w:link w:val="Nagwek1Znak"/>
    <w:uiPriority w:val="9"/>
    <w:qFormat/>
    <w:rsid w:val="00132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5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512"/>
  </w:style>
  <w:style w:type="paragraph" w:styleId="Stopka">
    <w:name w:val="footer"/>
    <w:basedOn w:val="Normalny"/>
    <w:link w:val="Stopka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512"/>
  </w:style>
  <w:style w:type="character" w:styleId="Hipercze">
    <w:name w:val="Hyperlink"/>
    <w:basedOn w:val="Domylnaczcionkaakapitu"/>
    <w:uiPriority w:val="99"/>
    <w:unhideWhenUsed/>
    <w:rsid w:val="00FD4E99"/>
    <w:rPr>
      <w:strike w:val="0"/>
      <w:dstrike w:val="0"/>
      <w:color w:val="B62B6A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E9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D4E9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D4E99"/>
    <w:rPr>
      <w:vertAlign w:val="superscript"/>
    </w:rPr>
  </w:style>
  <w:style w:type="character" w:customStyle="1" w:styleId="wordp3917dc34e07c9c7180df2ea9ef103361b48d33edf1f93c593e3abf72c44bd75d">
    <w:name w:val="word_p_3917dc34e07c9c7180df2ea9ef103361b48d33edf1f93c593e3abf72c44bd75d"/>
    <w:basedOn w:val="Domylnaczcionkaakapitu"/>
    <w:rsid w:val="00FD4E99"/>
  </w:style>
  <w:style w:type="character" w:styleId="Pogrubienie">
    <w:name w:val="Strong"/>
    <w:basedOn w:val="Domylnaczcionkaakapitu"/>
    <w:uiPriority w:val="22"/>
    <w:qFormat/>
    <w:rsid w:val="00FD4E99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C3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C36D4"/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5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E9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A46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9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30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76775"/>
    <w:rPr>
      <w:i/>
      <w:iCs/>
    </w:rPr>
  </w:style>
  <w:style w:type="character" w:customStyle="1" w:styleId="file-details">
    <w:name w:val="file-details"/>
    <w:basedOn w:val="Domylnaczcionkaakapitu"/>
    <w:rsid w:val="00076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B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B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BA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32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rotext">
    <w:name w:val="intro_text"/>
    <w:basedOn w:val="Normalny"/>
    <w:rsid w:val="0013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signature">
    <w:name w:val="content-signature"/>
    <w:basedOn w:val="Normalny"/>
    <w:rsid w:val="0013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11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kaluba@ressever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17ce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7cel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ole.tvp.pl/87325053/raport-media-spolecznosciowe-i-kanaly-wideo-coraz-czesciej-glownym-zrodlem-informacj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@ressever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51BED-E5B4-473E-96E5-41D08D93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Skałuba</dc:creator>
  <cp:lastModifiedBy>Joanna</cp:lastModifiedBy>
  <cp:revision>6</cp:revision>
  <cp:lastPrinted>2017-03-27T18:20:00Z</cp:lastPrinted>
  <dcterms:created xsi:type="dcterms:W3CDTF">2025-06-24T10:46:00Z</dcterms:created>
  <dcterms:modified xsi:type="dcterms:W3CDTF">2025-06-24T11:06:00Z</dcterms:modified>
</cp:coreProperties>
</file>