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color w:val="660000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color w:val="660000"/>
          <w:sz w:val="30"/>
          <w:szCs w:val="30"/>
          <w:rtl w:val="0"/>
        </w:rPr>
        <w:t xml:space="preserve">Formularz zgłoszeniowy do konkursu </w:t>
        <w:br w:type="textWrapping"/>
        <w:t xml:space="preserve">“Opowiedz swoją historię i zdobądź bezpłatny quest dla swojej miejscowości”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Roboto Light" w:cs="Roboto Light" w:eastAsia="Roboto Light" w:hAnsi="Roboto Light"/>
          <w:i w:val="1"/>
          <w:color w:val="434343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0"/>
          <w:szCs w:val="20"/>
          <w:rtl w:val="0"/>
        </w:rPr>
        <w:t xml:space="preserve">Formularz zgłoszeniowy składa się z 2 części. Pamiętaj o dokładnym i poprawnym wypełnieniu wszystkich rubryk. Prosimy o przesłanie wersji podpisanej przez osoby reprezentujące podmiot zgłaszający, oraz uzupełnionej wersji edytowalnej formularza. </w:t>
      </w:r>
    </w:p>
    <w:p w:rsidR="00000000" w:rsidDel="00000000" w:rsidP="00000000" w:rsidRDefault="00000000" w:rsidRPr="00000000" w14:paraId="00000005">
      <w:pPr>
        <w:jc w:val="both"/>
        <w:rPr>
          <w:rFonts w:ascii="Roboto Light" w:cs="Roboto Light" w:eastAsia="Roboto Light" w:hAnsi="Roboto Light"/>
          <w:i w:val="1"/>
          <w:color w:val="434343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0"/>
          <w:szCs w:val="20"/>
          <w:rtl w:val="0"/>
        </w:rPr>
        <w:t xml:space="preserve">Pamiętaj również, by wraz z formularzem zgłoszeniowym wysłać dokument potwierdzający formę prawną podmiotu zgłaszającego (np. KRS,), jeśli dla danego podmiotu istnieje stosowna dokumentacja rejestrowa.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color w:val="66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660000"/>
          <w:sz w:val="28"/>
          <w:szCs w:val="28"/>
          <w:rtl w:val="0"/>
        </w:rPr>
        <w:t xml:space="preserve">DANE IDENTYFIKACYJNE UCZESTNIKA KONKURSU</w:t>
      </w:r>
    </w:p>
    <w:p w:rsidR="00000000" w:rsidDel="00000000" w:rsidP="00000000" w:rsidRDefault="00000000" w:rsidRPr="00000000" w14:paraId="0000000C">
      <w:pPr>
        <w:ind w:left="720" w:firstLine="0"/>
        <w:rPr>
          <w:rFonts w:ascii="Roboto" w:cs="Roboto" w:eastAsia="Roboto" w:hAnsi="Roboto"/>
          <w:b w:val="1"/>
          <w:color w:val="66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1770"/>
        <w:gridCol w:w="2340"/>
        <w:gridCol w:w="1230"/>
        <w:gridCol w:w="1620"/>
        <w:tblGridChange w:id="0">
          <w:tblGrid>
            <w:gridCol w:w="2040"/>
            <w:gridCol w:w="1770"/>
            <w:gridCol w:w="2340"/>
            <w:gridCol w:w="1230"/>
            <w:gridCol w:w="16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Nazwa podmiotu zgłaszającego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Forma prawna podmiotu zgłaszającego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Dane adresowe: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kod pocztowy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miejscowość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nr budynku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 Light" w:cs="Roboto Light" w:eastAsia="Roboto Light" w:hAnsi="Roboto Light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nr lokalu 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(jeśli dotyczy)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strona www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Opis działalności podmiotu zgłaszającego (max 1500 znaków ze spacjami)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434343"/>
                <w:sz w:val="20"/>
                <w:szCs w:val="20"/>
                <w:rtl w:val="0"/>
              </w:rPr>
              <w:t xml:space="preserve">Opisz, w jaki sposób podmiot zgłaszający działa niekomercyjnie na rzecz popularyzacji i promocji turystyki dziedzictwa.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Dane kontaktowe: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Imię i nazwisko osoby upoważnionej do kontaktu na potrzeby konkursu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nr telefonu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 e-mail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b w:val="1"/>
          <w:color w:val="66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660000"/>
          <w:sz w:val="28"/>
          <w:szCs w:val="28"/>
          <w:rtl w:val="0"/>
        </w:rPr>
        <w:t xml:space="preserve">II.  OPIS MERYTORYCZNY QUESTU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100"/>
        <w:gridCol w:w="2265"/>
        <w:gridCol w:w="2265"/>
        <w:tblGridChange w:id="0">
          <w:tblGrid>
            <w:gridCol w:w="2430"/>
            <w:gridCol w:w="2100"/>
            <w:gridCol w:w="2265"/>
            <w:gridCol w:w="22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1. Lokalizacja questu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Województwo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Powiat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Gmina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Miejscowość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2. Dane techniczne questu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Kategoria*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Sposób przemieszczania się*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Orientacyjny czas przemieszczania się*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Historyczny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Przyrodniczy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Kulturowy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Pieszy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Rowerowy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Samochodowy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Wodny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Nordic-walking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Wspinaczkowy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Inny (jaki)?</w:t>
              <w:br w:type="textWrapping"/>
              <w:t xml:space="preserve">……………………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ind w:left="425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krótki (do 45 minut)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ind w:left="425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Optymalny (45-90 minut)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ind w:left="425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Długi ( &gt; 90 minut)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Roboto Light" w:cs="Roboto Light" w:eastAsia="Roboto Light" w:hAnsi="Roboto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666666"/>
                <w:sz w:val="20"/>
                <w:szCs w:val="20"/>
                <w:rtl w:val="0"/>
              </w:rPr>
              <w:t xml:space="preserve">*niepotrzebne skreślić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3. Opis questu (maksymalnie 1500 znaków ze spacjami)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Roboto" w:cs="Roboto" w:eastAsia="Roboto" w:hAnsi="Roboto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434343"/>
                <w:sz w:val="20"/>
                <w:szCs w:val="20"/>
                <w:rtl w:val="0"/>
              </w:rPr>
              <w:t xml:space="preserve">Przedstaw swój pomysł na quest. Napisz, jaki będzie temat questu; kto będzie jego bohaterem; jakie atrakcje na trasie pokażesz.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color w:val="434343"/>
                <w:sz w:val="20"/>
                <w:szCs w:val="20"/>
                <w:rtl w:val="0"/>
              </w:rPr>
              <w:t xml:space="preserve">UWAGA! Nie opisuj gotowego questu! Jeśli wygrasz, quest stworzą dla Ciebie nasi profesjonalni trenerzy.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4. Wpływ questu na rozwój turystyki (maksymalnie 500 znaków ze spacjami)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434343"/>
                <w:sz w:val="20"/>
                <w:szCs w:val="20"/>
                <w:rtl w:val="0"/>
              </w:rPr>
              <w:t xml:space="preserve">Krótko opisz i uzasadnij czy i w jaki sposób quest wpłynie na rozwój turystyki w regionie.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8160"/>
            <w:tblGridChange w:id="0">
              <w:tblGrid>
                <w:gridCol w:w="870"/>
                <w:gridCol w:w="81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jc w:val="both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i w:val="1"/>
                    <w:rtl w:val="0"/>
                  </w:rPr>
                  <w:t xml:space="preserve">Oświadczam, że reprezentowany przeze mnie podmiot spełnia podmiotowe warunki uczestnictwa w konkursie określone w pkt. I ust. 2 Regulaminu konkursu.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jc w:val="both"/>
                  <w:rPr>
                    <w:rFonts w:ascii="Roboto" w:cs="Roboto" w:eastAsia="Roboto" w:hAnsi="Roboto"/>
                    <w:i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i w:val="1"/>
                    <w:rtl w:val="0"/>
                  </w:rPr>
                  <w:t xml:space="preserve">Wyrażam zgodę na przetwarzanie moich danych osobowych na potrzeby realizacji projektu “Podróżuj, odkrywaj Polskę - sieć gier terenowych”.</w:t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3"/>
        <w:gridCol w:w="4533"/>
        <w:tblGridChange w:id="0">
          <w:tblGrid>
            <w:gridCol w:w="4533"/>
            <w:gridCol w:w="45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…………………………………………………………………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 Light" w:cs="Roboto Light" w:eastAsia="Roboto Light" w:hAnsi="Roboto Ligh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434343"/>
                <w:sz w:val="20"/>
                <w:szCs w:val="20"/>
                <w:rtl w:val="0"/>
              </w:rPr>
              <w:t xml:space="preserve">(miejscowość i data)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 Light" w:cs="Roboto Light" w:eastAsia="Roboto Light" w:hAnsi="Roboto Ligh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434343"/>
                <w:sz w:val="20"/>
                <w:szCs w:val="20"/>
                <w:rtl w:val="0"/>
              </w:rPr>
              <w:t xml:space="preserve">(podpis osoby zgłaszającej i pieczęć instytucji)</w:t>
            </w:r>
          </w:p>
        </w:tc>
      </w:tr>
    </w:tbl>
    <w:p w:rsidR="00000000" w:rsidDel="00000000" w:rsidP="00000000" w:rsidRDefault="00000000" w:rsidRPr="00000000" w14:paraId="000000B8">
      <w:pPr>
        <w:spacing w:after="20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line="276" w:lineRule="auto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K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LAUZULA INFORMACYJNA</w:t>
      </w:r>
    </w:p>
    <w:p w:rsidR="00000000" w:rsidDel="00000000" w:rsidP="00000000" w:rsidRDefault="00000000" w:rsidRPr="00000000" w14:paraId="000000BB">
      <w:pPr>
        <w:spacing w:after="200" w:line="276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Zgodnie z art. 13 ust. 1 ogólnego rozporządzenia o ochronie danych osobowych z dnia 27 kwietnia 2016 r. (zwanego RODO) informuję, że: 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Administratorem Pani/Pana danych osobowych jest Fundacja Questingu z siedzibą w Bałtowie 82/3, gm. Bałtów, 27-423 Bałtów, zarejestrowana w Rejestrze Stowarzyszeń, innych Organizacji Społecznych i zawodowych, Fundacji oraz Samodzielnych Publicznych Zakładów Opieki Zdrowotnej przez Sąd Rejonowy w Kielcach, X Wydział Gospodarczy KRS pod numerem 0000484369, e-mail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kontakt@questing.pl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7svcruu6uk5s" w:id="1"/>
      <w:bookmarkEnd w:id="1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Pani/Pana dane osobowe w postaci: 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line="36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imię i nazwisko, e-mail, nr tel, adres korespondencyjny, będą przetwarzane podstawie art. 6 ust. 1 lit b RODO w celu przeprowadzenia Konkursu ,,Opowiedz swoją historię i zdobądź bezpłatny quest dla swojej miejscowości" w celu dokonania zgłoszenia i komunikacji 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Pani/Pana dane osobowe będą przetwarzane i przechowywane do czasu zakończenia realizacji ww. Projektu</w:t>
      </w:r>
      <w:r w:rsidDel="00000000" w:rsidR="00000000" w:rsidRPr="00000000">
        <w:rPr>
          <w:rFonts w:ascii="Roboto" w:cs="Roboto" w:eastAsia="Roboto" w:hAnsi="Roboto"/>
          <w:i w:val="1"/>
          <w:sz w:val="22"/>
          <w:szCs w:val="22"/>
          <w:rtl w:val="0"/>
        </w:rPr>
        <w:t xml:space="preserve"> “Podróżuj, odkrywaj Polskę- grywalizacja gier terenowych online”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Posiada Pani/Pan prawo dostępu do treści swoich danych oraz prawo ich sprostowania, usunięcia, ograniczenia przetwarzania, wniesienia sprzeciwu. 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Odbiorcami danych osobowych będą wyłącznie podmioty uprawnione w tym: osoby prawne, organy publiczne uprawnione do uzyskania danych osobowych na podstawie przepisów prawa oraz podmioty, które uczestniczą w realizacji Konkursu. 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Pana/Pani dane nie będą profilowane w systemach informatycznych. 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Podanie przez Pana/Panią danych osobowych jest dobrowolne, ale niezbędne do realizacji wskazanego celu.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2"/>
        </w:numPr>
        <w:spacing w:line="360" w:lineRule="auto"/>
        <w:ind w:left="283" w:hanging="36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Ma Pani/Pan prawo wniesienia skargi do PUODO, gdy uzna Pani/Pan, iż przetwarzanie danych osobowych Pani/Pana narusza przepisy ogólnego rozporządzenia o ochronie danych osobowych z dnia 27 kwietnia 2016 roku.</w:t>
      </w:r>
    </w:p>
    <w:p w:rsidR="00000000" w:rsidDel="00000000" w:rsidP="00000000" w:rsidRDefault="00000000" w:rsidRPr="00000000" w14:paraId="000000C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56910" cy="1281430"/>
          <wp:effectExtent b="0" l="0" r="0" t="0"/>
          <wp:docPr descr="Obraz zawierający tekst, zrzut ekranu, Czcionka&#10;&#10;Opis wygenerowany automatycznie" id="702838834" name="image1.jpg"/>
          <a:graphic>
            <a:graphicData uri="http://schemas.openxmlformats.org/drawingml/2006/picture">
              <pic:pic>
                <pic:nvPicPr>
                  <pic:cNvPr descr="Obraz zawierający tekst, zrzut ekranu, Czcionka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91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92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9264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92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9264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92643"/>
    <w:rPr>
      <w:b w:val="1"/>
      <w:bCs w:val="1"/>
      <w:sz w:val="20"/>
      <w:szCs w:val="20"/>
    </w:rPr>
  </w:style>
  <w:style w:type="table" w:styleId="Tabela-Siatka">
    <w:name w:val="Table Grid"/>
    <w:basedOn w:val="Standardowy"/>
    <w:uiPriority w:val="39"/>
    <w:rsid w:val="002926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364C2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64C2E"/>
  </w:style>
  <w:style w:type="paragraph" w:styleId="Stopka">
    <w:name w:val="footer"/>
    <w:basedOn w:val="Normalny"/>
    <w:link w:val="StopkaZnak"/>
    <w:uiPriority w:val="99"/>
    <w:unhideWhenUsed w:val="1"/>
    <w:rsid w:val="00364C2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64C2E"/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questing.p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5payr3EQA2F/VholRRV8Rh3Zw==">CgMxLjAaHwoBMBIaChgICVIUChJ0YWJsZS4zdXoxZ3U1dWpzbXYyCGguZ2pkZ3hzMg5oLjdzdmNydXU2dWs1czgAciExRUNSZWlFVXFCcG9RbDFLemU2UFVwRGFFV0xTbWJxSTI=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2023-05-11T09:40:00Z</dcterms:created>
  <dc:creator>Edyta Lenart-Wojna</dc:creator>
</cp:coreProperties>
</file>