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Wąsy, broda i otwarty dialog – jak SOFTSWISS wspiera inicjatywę Movember</w:t>
      </w:r>
    </w:p>
    <w:p w:rsidR="00000000" w:rsidDel="00000000" w:rsidP="00000000" w:rsidRDefault="00000000" w:rsidRPr="00000000" w14:paraId="00000003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SOFTSWISS, międzynarodowa firma technologiczna posiadająca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oddziały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w Warszawie i Poznaniu, drugi rok z rzędu dołącza do globalnej inicjatywy Movember, aby zwiększać świadomość na temat zdrowia mężczyzn. Tegoroczny Movember przebiega pod hasłem "Talk It Out! Act It Out!" i zachęca pracowników do otwartej dyskusji na temat zdrowia psychicznego i wzajemnego wspierania się. Męska część zespołu w firmie, w tym pracownicy z Polski, aktywnie bierze udział w tradycyjnym flash mobie polegającym na zapuszczaniu wąsów i brody przez cały listopad, zwracając w ten sposób uwagę na problematykę nowotworów i innych chorób dotykających  mężczyzn.</w:t>
      </w:r>
    </w:p>
    <w:p w:rsidR="00000000" w:rsidDel="00000000" w:rsidP="00000000" w:rsidRDefault="00000000" w:rsidRPr="00000000" w14:paraId="00000004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ramach tej akcji SOFTSWISS kładzie nacisk nie tylko na zdrowie fizyczne, ale także na dobre samopoczucie psychiczne i emocjonalne swoich pracowników.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Przez cały listopad mogą oni skorzystać 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anonimowych konsultacji z psychologiem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prowadzonych we współpracy z jedną z platform online.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Spotkania te mają na celu podniesienie świadomości w kwestii dbania o zdrowie psychiczne, w tym radzenia sobie m.in. ze stresem czy depresją.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Ważną częścią inicjatywy są również krótkie spotkania online pracowników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SOFTSWISS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między sobą w celu omówienia tematu zdrowia mężczyzn, a także wydarzenia odbywające się w biurach SOFTSWISS oraz kampania informacyjna w mediach społecznościowych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 którą się zaangażowali pracownicy-ambasadorzy firmy.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“Bez dobrego stanu zdrowia nie możemy rozwijać się w życiu ani w biznesie. W naszym zabieganym życiu zbyt łatwo przeoczyć dobre samopoczucie. W SOFTSWISS z całego serca wierzymy w wartość „WE CARE” - wyznajemy ją nie tylko w naszej pracy, ale także w kwestii dbania o siebie i innych. Podczas tegorocznej akcji Movember zachęcamy wszystkich do poświęcenia chwili na zastanowienie się nad tym, co ma prawdziwe znaczenie. Priorytetowe traktowanie troski o siebie jest niezbędne do budowania pomyślnej przyszłości”- komentuje Ivan Montik, Założyciel SOFTSWISS.</w:t>
      </w:r>
    </w:p>
    <w:p w:rsidR="00000000" w:rsidDel="00000000" w:rsidP="00000000" w:rsidRDefault="00000000" w:rsidRPr="00000000" w14:paraId="00000006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“W ramach akcji Movember SOFTSWISS przypomina o haśle „Talk It Out! Act It Out!” - rozmawiajmy otwarcie o swoim zdrowiu i podejmujmy kroki w celu jego utrzymania. “Jako firma z branży IT wiemy, że tak jak ważne jest, aby mieć oko na systemy technologiczne, równie istotne jest słuchanie siebie samego i pozbycie się obaw przed rozmawianiem o zdrowiu i samopoczuciu z kolegami z pracy czy z bliskimi osobami. W SOFTSWISS dążymy do stworzenia środowiska, w którym otwartość i troska o siebie stają się integralną częścią kultury naszej firmy. Akcje takie jak Movember pomagają nam się zjednoczyć i wspierać” – dodaje Maciej Wieczorek, Dyrektor Regionalny SOFTSWISS w Polsce.</w:t>
      </w:r>
    </w:p>
    <w:p w:rsidR="00000000" w:rsidDel="00000000" w:rsidP="00000000" w:rsidRDefault="00000000" w:rsidRPr="00000000" w14:paraId="00000007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Wspieranie międzynarodowych inicjatyw prozdrowotnych to ważna tradycja w firmie SOFTSWISS. Jej biura zlokalizowane są na całym świecie, ale Polska jest krajem priorytetowym w kwestii wzrostu i rozwoju, a lokalne oddziały firmy są traktowane ze szczególną uwagą. W październiku tego roku SOFTSWISS przyłączył się również do ogólnoświatowego ruchu Różowy Październik na rzecz walki z rakiem piersi oraz biegu online „Zawsze Pier(w)si” – wydarzenia sportowego w Polsce mającego na celu wsparcie profilaktyki nowotworów piersi.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zeszłorocznej kampanii Movember pracownicy oprócz konsultowania się ze specjalistami rywalizowali między sobą w zapuszczaniu wąsów i brody czy liczbie zrobionych kroków. Łącznie pokonali pieszo i biegiem ponad 12 tysięcy kilometrów – co równa się dystansowi podróży lotniczej między Nowym Jorkiem a Londynem w obie strony.</w:t>
        <w:br w:type="textWrapping"/>
      </w:r>
    </w:p>
    <w:p w:rsidR="00000000" w:rsidDel="00000000" w:rsidP="00000000" w:rsidRDefault="00000000" w:rsidRPr="00000000" w14:paraId="00000008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firmie SOFTSWISS</w:t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SOFTSWISS to międzynarodowa firma technologiczna, będąca pionierem w tworzeniu rozwiązań dla rozrywki online, która w 2024 roku świętuje swoje 15-lecie. Główne oddziały przedsiębiorstwa znajdują się w Warszawie i Poznaniu, a także na Malcie i w Gruzji. Łączna liczba pracowników, w tym również pracujących zdalnie, to ponad 2000 osób, z czego ponad 760 pracuje w Polsce. W 2024 r. firma otrzymała certyfikat Great Place to Work® in Poland.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jc w:val="center"/>
      <w:rPr/>
    </w:pPr>
    <w:r w:rsidDel="00000000" w:rsidR="00000000" w:rsidRPr="00000000">
      <w:rPr>
        <w:b w:val="1"/>
        <w:sz w:val="28"/>
        <w:szCs w:val="28"/>
      </w:rPr>
      <w:drawing>
        <wp:inline distB="114300" distT="114300" distL="114300" distR="114300">
          <wp:extent cx="4397213" cy="56096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97213" cy="5609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areers.softswiss.com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