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000000"/>
        </w:rPr>
        <w:drawing>
          <wp:inline distB="0" distT="0" distL="0" distR="0">
            <wp:extent cx="4518660" cy="571500"/>
            <wp:effectExtent b="0" l="0" r="0" t="0"/>
            <wp:docPr descr="https://lh7-rt.googleusercontent.com/docsz/AD_4nXdBdBjhM5BzBnVLWBdBLkN_XyDZzclTWt2YCJDZlfwSGQvlXmgwYqopi_vhteygP0y7RHd2YJO2vbgAkRRdXl002GaLRn88wOKArhTpwO0yKWcMMYo8JM_LSJkt7GjUxuf2E95Tg9E-MXI8umg6MdfVi-PB?key=hhYbNHzVT-ZsL2O8Oj3C6g" id="1" name="image1.png"/>
            <a:graphic>
              <a:graphicData uri="http://schemas.openxmlformats.org/drawingml/2006/picture">
                <pic:pic>
                  <pic:nvPicPr>
                    <pic:cNvPr descr="https://lh7-rt.googleusercontent.com/docsz/AD_4nXdBdBjhM5BzBnVLWBdBLkN_XyDZzclTWt2YCJDZlfwSGQvlXmgwYqopi_vhteygP0y7RHd2YJO2vbgAkRRdXl002GaLRn88wOKArhTpwO0yKWcMMYo8JM_LSJkt7GjUxuf2E95Tg9E-MXI8umg6MdfVi-PB?key=hhYbNHzVT-ZsL2O8Oj3C6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18660" cy="57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b w:val="1"/>
        </w:rPr>
      </w:pPr>
      <w:bookmarkStart w:colFirst="0" w:colLast="0" w:name="_gjdgxs" w:id="0"/>
      <w:bookmarkEnd w:id="0"/>
      <w:r w:rsidDel="00000000" w:rsidR="00000000" w:rsidRPr="00000000">
        <w:rPr>
          <w:b w:val="1"/>
          <w:rtl w:val="0"/>
        </w:rPr>
        <w:t xml:space="preserve">Posiadająca biura w Warszawie i Poznaniu firma SOFTSWISS zrealizowała inicjatywę charytatywną na rzecz pomocy zwierzętom</w:t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SOFTSWISS zorganizował akcję charytatywną na rzecz schronisk dla zwierząt w Warszawie</w:t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SOFTWISS zorganizował akcję charytatywną na rzecz schronisk dla zwierząt w Poznaniu</w:t>
      </w:r>
    </w:p>
    <w:p w:rsidR="00000000" w:rsidDel="00000000" w:rsidP="00000000" w:rsidRDefault="00000000" w:rsidRPr="00000000" w14:paraId="00000005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Międzynarodowa firma technologiczna SOFTWISS, posiadająca główne centra rozwoju Warszawie i Poznaniu, zorganizowała projekt wolontariacki, mający na celu wsparcie schronisk dla zwierząt. Przedsiębiorstwo aktywnie angażuje się w rozwiązywanie zarówno lokalnych, jak i globalnych problemów, a ta inicjatywa była ważną częścią szerszej strategii rozwoju projektów odpowiedzialnych społecznie (ESG).</w:t>
      </w:r>
    </w:p>
    <w:p w:rsidR="00000000" w:rsidDel="00000000" w:rsidP="00000000" w:rsidRDefault="00000000" w:rsidRPr="00000000" w14:paraId="00000007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W ramach organizacji wolontariatu na rzecz zwierząt firma umieściła w swoim warszawskim i poznańskim biurze specjalne koszyki do zbierania karmy i różnych artykułów potrzebnych schroniskom. Na przestrzeni pierwszych miesięcy trwania projektu pracownicy zebrali już ponad 60 kg karmy, którą następnie przekazali schroniskom w okolicach Warszawy i Poznania. Wielu pracowników SOFTSWISS osobiście odwiedziło schroniska, aby zapewnić ich samotnym pupilom towarzystwo, uwagę i opiekę. Wolontariusze spędzili czas ze swoimi nowymi czworonożnymi przyjaciółmi, bawili się z nimi i zabierali je na spacery. Jeden z pracowników w Poznaniu adoptował ze schroniska kota, któremu przywiózł karmę.</w:t>
      </w:r>
    </w:p>
    <w:p w:rsidR="00000000" w:rsidDel="00000000" w:rsidP="00000000" w:rsidRDefault="00000000" w:rsidRPr="00000000" w14:paraId="00000008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Katarzyna Shved, jedna z pracownic SOFTSWISS, która wzięła udział w akcji w Warszawie, podzieliła się swoimi wrażeniami:</w:t>
      </w:r>
    </w:p>
    <w:p w:rsidR="00000000" w:rsidDel="00000000" w:rsidP="00000000" w:rsidRDefault="00000000" w:rsidRPr="00000000" w14:paraId="00000009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„Była to dla mnie świetna okazja, aby pomóc tym, którzy naprawdę tego potrzebują, czyli bezdomnym zwierzętom. Cieszę się, że nasza firma aktywnie wspiera entuzjazm pracowników i organizuje podobne akcje, gdyż nie tylko pomaga to zwierzakom, ale również jednoczy nasz zespół wokół celów ważnych dla społeczeństwa, w którym żyjemy”.</w:t>
      </w:r>
    </w:p>
    <w:p w:rsidR="00000000" w:rsidDel="00000000" w:rsidP="00000000" w:rsidRDefault="00000000" w:rsidRPr="00000000" w14:paraId="0000000A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Wolontariat spotkał się z aktywnym odzewem ze strony pracowników i będzie realizowany we wszystkich lokalizacjach, w których SOFTSWISS ma swoje biura. Firma jest przekonana, że zaangażowanie pracowników w takie inicjatywy stanowi integralną część biznesu odpowiedzialnego społecznie, który pomaga rozwiązywać pilne problemy obywatelskie.</w:t>
      </w:r>
    </w:p>
    <w:p w:rsidR="00000000" w:rsidDel="00000000" w:rsidP="00000000" w:rsidRDefault="00000000" w:rsidRPr="00000000" w14:paraId="0000000B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W Polsce SOFTSWISS rozwija duże centra rozwojowe w Warszawie i Poznaniu. W poprzednim roku liczba zatrudnionych w nich specjalistów wzrosła o 98% i wynosi obecnie ponad 450 osób. W ostatnich latach na liście działalności ESG firmy pojawiło się wspieranie globalnych i lokalnych inicjatyw w zakresie ochrony środowiska i zdrowia, a także projekty charytatywne i obywatelskie. Przykładowo, w tym roku zainicjowano zakrojoną na szeroką skalę kampanię charytatywną, mającą na celu pomoc dotkniętym powodzią mieszkańcom Brazylii. Z kolei z okazji Światowego Dnia Ochrony Środowiska SOFTSWISS wraz z Zarządem Zieleni m.st. Warszawy zorganizował akcję zazieleniania parku Morskie Oko na Mokotowie, sądząc tam około 800 roślin.</w:t>
      </w:r>
    </w:p>
    <w:p w:rsidR="00000000" w:rsidDel="00000000" w:rsidP="00000000" w:rsidRDefault="00000000" w:rsidRPr="00000000" w14:paraId="0000000C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O FIRMIE</w:t>
      </w:r>
    </w:p>
    <w:p w:rsidR="00000000" w:rsidDel="00000000" w:rsidP="00000000" w:rsidRDefault="00000000" w:rsidRPr="00000000" w14:paraId="0000000E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SOFTSWISS to międzynarodowa firma technologiczna, która w 2024 roku świętuje 15-lecie istnienia. Firma posiada pięć centrów rozwoju w Polsce, na Malcie i w Gruzji. Zatrudnia ponad 2000 pracowników biurowych i zdalnych. SOFTSWISS jako pierwszy na świecie stworzył rozwiązanie kryptowalutowe dla rozrywki online. W 2024 r. firma otrzymała certyfikat Great Place to Work® in Poland, nagrodę Crypto Company of the Year i ponad 10 innych wyróżnień.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l-P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