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A47B2" w14:textId="77777777" w:rsidR="0087582B" w:rsidRPr="00C54F04" w:rsidRDefault="00775950" w:rsidP="001E4DFC">
      <w:pPr>
        <w:spacing w:after="0" w:line="240" w:lineRule="auto"/>
        <w:ind w:right="-1136"/>
        <w:rPr>
          <w:rFonts w:ascii="Lato" w:hAnsi="Lato"/>
          <w:sz w:val="20"/>
          <w:szCs w:val="20"/>
        </w:rPr>
      </w:pPr>
      <w:r w:rsidRPr="00C54F04">
        <w:rPr>
          <w:rFonts w:ascii="Lato" w:hAnsi="Lato"/>
          <w:sz w:val="20"/>
          <w:szCs w:val="20"/>
        </w:rPr>
        <w:t>Przewodnicząca Komitetu do spraw Pożytku Publicznego</w:t>
      </w:r>
    </w:p>
    <w:p w14:paraId="398D60DD" w14:textId="77777777" w:rsidR="009276B2" w:rsidRPr="003A3B0F" w:rsidRDefault="00775950" w:rsidP="009276B2">
      <w:pPr>
        <w:spacing w:after="0" w:line="240" w:lineRule="auto"/>
        <w:rPr>
          <w:rFonts w:ascii="Lato" w:hAnsi="Lato"/>
          <w:b/>
          <w:sz w:val="20"/>
          <w:szCs w:val="20"/>
        </w:rPr>
      </w:pPr>
      <w:r w:rsidRPr="003A3B0F">
        <w:rPr>
          <w:rFonts w:ascii="Lato" w:hAnsi="Lato"/>
          <w:b/>
          <w:sz w:val="20"/>
          <w:szCs w:val="20"/>
        </w:rPr>
        <w:t>Agnieszka Buczyńska</w:t>
      </w:r>
    </w:p>
    <w:p w14:paraId="7FC9D905" w14:textId="77777777" w:rsidR="009276B2" w:rsidRPr="009276B2" w:rsidRDefault="00000000" w:rsidP="009276B2">
      <w:pPr>
        <w:spacing w:after="0" w:line="240" w:lineRule="auto"/>
        <w:rPr>
          <w:rFonts w:ascii="Lato" w:hAnsi="Lato"/>
          <w:sz w:val="20"/>
        </w:rPr>
      </w:pPr>
    </w:p>
    <w:p w14:paraId="51001786" w14:textId="77777777" w:rsidR="00E655CC" w:rsidRDefault="00E655CC" w:rsidP="00EB10D2">
      <w:pPr>
        <w:spacing w:after="0" w:line="240" w:lineRule="auto"/>
        <w:jc w:val="center"/>
        <w:rPr>
          <w:rFonts w:ascii="Lato" w:hAnsi="Lato"/>
          <w:b/>
          <w:bCs/>
          <w:sz w:val="20"/>
        </w:rPr>
      </w:pPr>
    </w:p>
    <w:p w14:paraId="39A15146" w14:textId="6F61C6F0" w:rsidR="009276B2" w:rsidRPr="00EB10D2" w:rsidRDefault="000F2576" w:rsidP="00EB10D2">
      <w:pPr>
        <w:spacing w:after="0" w:line="240" w:lineRule="auto"/>
        <w:jc w:val="center"/>
        <w:rPr>
          <w:rFonts w:ascii="Lato" w:hAnsi="Lato"/>
          <w:b/>
          <w:bCs/>
          <w:sz w:val="20"/>
        </w:rPr>
      </w:pPr>
      <w:proofErr w:type="spellStart"/>
      <w:r>
        <w:rPr>
          <w:rFonts w:ascii="Lato" w:hAnsi="Lato"/>
          <w:b/>
          <w:bCs/>
          <w:sz w:val="20"/>
        </w:rPr>
        <w:t>P</w:t>
      </w:r>
      <w:r w:rsidR="00EB10D2" w:rsidRPr="00EB10D2">
        <w:rPr>
          <w:rFonts w:ascii="Lato" w:hAnsi="Lato"/>
          <w:b/>
          <w:bCs/>
          <w:sz w:val="20"/>
        </w:rPr>
        <w:t>rekonsultacj</w:t>
      </w:r>
      <w:r>
        <w:rPr>
          <w:rFonts w:ascii="Lato" w:hAnsi="Lato"/>
          <w:b/>
          <w:bCs/>
          <w:sz w:val="20"/>
        </w:rPr>
        <w:t>e</w:t>
      </w:r>
      <w:proofErr w:type="spellEnd"/>
      <w:r w:rsidR="00E655CC">
        <w:rPr>
          <w:rFonts w:ascii="Lato" w:hAnsi="Lato"/>
          <w:b/>
          <w:bCs/>
          <w:sz w:val="20"/>
        </w:rPr>
        <w:t xml:space="preserve"> rozporządzeń</w:t>
      </w:r>
    </w:p>
    <w:p w14:paraId="1EC53B98" w14:textId="77777777" w:rsidR="00EB10D2" w:rsidRDefault="00EB10D2" w:rsidP="00AE799C">
      <w:pPr>
        <w:spacing w:after="0" w:line="240" w:lineRule="auto"/>
        <w:rPr>
          <w:rFonts w:ascii="Lato" w:hAnsi="Lato"/>
          <w:sz w:val="20"/>
        </w:rPr>
      </w:pPr>
    </w:p>
    <w:p w14:paraId="08B03F63" w14:textId="0789144C" w:rsidR="00EB10D2" w:rsidRDefault="00EB10D2" w:rsidP="00EB10D2">
      <w:pPr>
        <w:spacing w:after="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Minister do spraw Społeczeństwa Obywatelskiego, Przewodnicząca Komitetu do spraw Pożytku Publicznego ogłasza, że rozpoczęły się prace nad oceną funkcjonowania:</w:t>
      </w:r>
    </w:p>
    <w:p w14:paraId="0EB96286" w14:textId="5B4DC786" w:rsidR="00EB10D2" w:rsidRDefault="00EB10D2" w:rsidP="00EB10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i/>
          <w:sz w:val="20"/>
        </w:rPr>
      </w:pPr>
      <w:r>
        <w:rPr>
          <w:rFonts w:ascii="Lato" w:hAnsi="Lato"/>
          <w:i/>
          <w:sz w:val="20"/>
        </w:rPr>
        <w:t xml:space="preserve">rozporządzenia Przewodniczącego </w:t>
      </w:r>
      <w:r w:rsidR="00E655CC">
        <w:rPr>
          <w:rFonts w:ascii="Lato" w:hAnsi="Lato"/>
          <w:i/>
          <w:sz w:val="20"/>
        </w:rPr>
        <w:t xml:space="preserve">Komitetu </w:t>
      </w:r>
      <w:r>
        <w:rPr>
          <w:rFonts w:ascii="Lato" w:hAnsi="Lato"/>
          <w:i/>
          <w:sz w:val="20"/>
        </w:rPr>
        <w:t xml:space="preserve">do spraw Pożytku Publicznego z dnia 24 października 2018 r. </w:t>
      </w:r>
      <w:r w:rsidRPr="00EB10D2">
        <w:rPr>
          <w:rFonts w:ascii="Lato" w:hAnsi="Lato"/>
          <w:i/>
          <w:sz w:val="20"/>
        </w:rPr>
        <w:t>w sprawie wzorów ofert i ramowych wzorów umów dotyczących realizacji zadań publicznych oraz wzorów sprawozdań z wykonania tych zadań</w:t>
      </w:r>
      <w:r>
        <w:rPr>
          <w:rFonts w:ascii="Lato" w:hAnsi="Lato"/>
          <w:i/>
          <w:sz w:val="20"/>
        </w:rPr>
        <w:t xml:space="preserve"> (Dz. U. poz. 2057),</w:t>
      </w:r>
    </w:p>
    <w:p w14:paraId="5C84D1A3" w14:textId="37ED7B1C" w:rsidR="00EB10D2" w:rsidRDefault="00EB10D2" w:rsidP="00EB10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i/>
          <w:sz w:val="20"/>
        </w:rPr>
      </w:pPr>
      <w:r>
        <w:rPr>
          <w:rFonts w:ascii="Lato" w:hAnsi="Lato"/>
          <w:i/>
          <w:sz w:val="20"/>
        </w:rPr>
        <w:t xml:space="preserve">rozporządzenia Przewodniczącego </w:t>
      </w:r>
      <w:r w:rsidR="00E655CC">
        <w:rPr>
          <w:rFonts w:ascii="Lato" w:hAnsi="Lato"/>
          <w:i/>
          <w:sz w:val="20"/>
        </w:rPr>
        <w:t xml:space="preserve">Komitetu </w:t>
      </w:r>
      <w:r>
        <w:rPr>
          <w:rFonts w:ascii="Lato" w:hAnsi="Lato"/>
          <w:i/>
          <w:sz w:val="20"/>
        </w:rPr>
        <w:t xml:space="preserve">do spraw Pożytku Publicznego z dnia 24 października 2018 r. </w:t>
      </w:r>
      <w:r w:rsidRPr="00EB10D2">
        <w:rPr>
          <w:rFonts w:ascii="Lato" w:hAnsi="Lato"/>
          <w:i/>
          <w:sz w:val="20"/>
        </w:rPr>
        <w:t>w sprawie</w:t>
      </w:r>
      <w:r>
        <w:rPr>
          <w:rFonts w:ascii="Lato" w:hAnsi="Lato"/>
          <w:i/>
          <w:sz w:val="20"/>
        </w:rPr>
        <w:t xml:space="preserve"> </w:t>
      </w:r>
      <w:r w:rsidRPr="00EB10D2">
        <w:rPr>
          <w:rFonts w:ascii="Lato" w:hAnsi="Lato"/>
          <w:i/>
          <w:sz w:val="20"/>
        </w:rPr>
        <w:t>uproszczonego wzoru oferty i uproszczonego wzoru sprawozdania z realizacji zadania publicznego</w:t>
      </w:r>
      <w:r>
        <w:rPr>
          <w:rFonts w:ascii="Lato" w:hAnsi="Lato"/>
          <w:i/>
          <w:sz w:val="20"/>
        </w:rPr>
        <w:t xml:space="preserve"> (Dz. U. poz. 2055).</w:t>
      </w:r>
    </w:p>
    <w:p w14:paraId="7A9C8785" w14:textId="77777777" w:rsidR="00EB10D2" w:rsidRDefault="00EB10D2" w:rsidP="00EB10D2">
      <w:pPr>
        <w:spacing w:after="0" w:line="240" w:lineRule="auto"/>
        <w:jc w:val="both"/>
        <w:rPr>
          <w:rFonts w:ascii="Lato" w:hAnsi="Lato"/>
          <w:i/>
          <w:sz w:val="20"/>
        </w:rPr>
      </w:pPr>
    </w:p>
    <w:p w14:paraId="4A24E055" w14:textId="77777777" w:rsidR="00E655CC" w:rsidRDefault="00E655CC" w:rsidP="00EB10D2">
      <w:pPr>
        <w:spacing w:after="0" w:line="240" w:lineRule="auto"/>
        <w:jc w:val="both"/>
        <w:rPr>
          <w:rFonts w:ascii="Lato" w:hAnsi="Lato"/>
          <w:iCs/>
          <w:sz w:val="20"/>
        </w:rPr>
      </w:pPr>
    </w:p>
    <w:p w14:paraId="7284233B" w14:textId="5695E2D4" w:rsidR="00EB10D2" w:rsidRDefault="00EB10D2" w:rsidP="00EB10D2">
      <w:pPr>
        <w:spacing w:after="0" w:line="240" w:lineRule="auto"/>
        <w:jc w:val="both"/>
        <w:rPr>
          <w:rFonts w:ascii="Lato" w:hAnsi="Lato"/>
          <w:iCs/>
          <w:sz w:val="20"/>
        </w:rPr>
      </w:pPr>
      <w:r>
        <w:rPr>
          <w:rFonts w:ascii="Lato" w:hAnsi="Lato"/>
          <w:iCs/>
          <w:sz w:val="20"/>
        </w:rPr>
        <w:t xml:space="preserve">W związku z powyższym zapraszamy </w:t>
      </w:r>
      <w:r w:rsidR="00E655CC">
        <w:rPr>
          <w:rFonts w:ascii="Lato" w:hAnsi="Lato"/>
          <w:iCs/>
          <w:sz w:val="20"/>
        </w:rPr>
        <w:t xml:space="preserve">wszystkich zainteresowanych </w:t>
      </w:r>
      <w:r>
        <w:rPr>
          <w:rFonts w:ascii="Lato" w:hAnsi="Lato"/>
          <w:iCs/>
          <w:sz w:val="20"/>
        </w:rPr>
        <w:t>do zgłaszania uwag</w:t>
      </w:r>
      <w:r w:rsidR="000F5395">
        <w:rPr>
          <w:rFonts w:ascii="Lato" w:hAnsi="Lato"/>
          <w:iCs/>
          <w:sz w:val="20"/>
        </w:rPr>
        <w:t xml:space="preserve"> w zakresie funkcjonowania ww. aktów prawnych ze wskazaniem przepisów, które powinny ulec zmianie i z określeniem propozycji ich nowego brzmienia</w:t>
      </w:r>
      <w:r w:rsidR="00E655CC">
        <w:rPr>
          <w:rFonts w:ascii="Lato" w:hAnsi="Lato"/>
          <w:iCs/>
          <w:sz w:val="20"/>
        </w:rPr>
        <w:t>,</w:t>
      </w:r>
      <w:r w:rsidR="000A4249">
        <w:rPr>
          <w:rFonts w:ascii="Lato" w:hAnsi="Lato"/>
          <w:iCs/>
          <w:sz w:val="20"/>
        </w:rPr>
        <w:t xml:space="preserve"> </w:t>
      </w:r>
      <w:r>
        <w:rPr>
          <w:rFonts w:ascii="Lato" w:hAnsi="Lato"/>
          <w:iCs/>
          <w:sz w:val="20"/>
        </w:rPr>
        <w:t>według następując</w:t>
      </w:r>
      <w:r w:rsidR="005A3BC1">
        <w:rPr>
          <w:rFonts w:ascii="Lato" w:hAnsi="Lato"/>
          <w:iCs/>
          <w:sz w:val="20"/>
        </w:rPr>
        <w:t>ych</w:t>
      </w:r>
      <w:r>
        <w:rPr>
          <w:rFonts w:ascii="Lato" w:hAnsi="Lato"/>
          <w:iCs/>
          <w:sz w:val="20"/>
        </w:rPr>
        <w:t xml:space="preserve"> wzor</w:t>
      </w:r>
      <w:r w:rsidR="005A3BC1">
        <w:rPr>
          <w:rFonts w:ascii="Lato" w:hAnsi="Lato"/>
          <w:iCs/>
          <w:sz w:val="20"/>
        </w:rPr>
        <w:t>ów</w:t>
      </w:r>
      <w:r>
        <w:rPr>
          <w:rFonts w:ascii="Lato" w:hAnsi="Lato"/>
          <w:iCs/>
          <w:sz w:val="20"/>
        </w:rPr>
        <w:t>:</w:t>
      </w:r>
    </w:p>
    <w:p w14:paraId="087DDC37" w14:textId="77777777" w:rsidR="00EB10D2" w:rsidRDefault="00EB10D2" w:rsidP="00EB10D2">
      <w:pPr>
        <w:spacing w:after="0" w:line="240" w:lineRule="auto"/>
        <w:jc w:val="both"/>
        <w:rPr>
          <w:rFonts w:ascii="Lato" w:hAnsi="Lato"/>
          <w:iCs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9"/>
        <w:gridCol w:w="1997"/>
        <w:gridCol w:w="1230"/>
        <w:gridCol w:w="1198"/>
        <w:gridCol w:w="1442"/>
        <w:gridCol w:w="1580"/>
      </w:tblGrid>
      <w:tr w:rsidR="00E655CC" w14:paraId="50E04E40" w14:textId="77777777" w:rsidTr="00DC2023">
        <w:tc>
          <w:tcPr>
            <w:tcW w:w="7926" w:type="dxa"/>
            <w:gridSpan w:val="6"/>
          </w:tcPr>
          <w:p w14:paraId="22772C04" w14:textId="61493BF6" w:rsidR="00E655CC" w:rsidRPr="00E655CC" w:rsidRDefault="000A4249" w:rsidP="00E655CC">
            <w:pPr>
              <w:jc w:val="center"/>
              <w:rPr>
                <w:rFonts w:ascii="Lato" w:hAnsi="Lato"/>
                <w:b/>
                <w:bCs/>
                <w:iCs/>
                <w:sz w:val="20"/>
              </w:rPr>
            </w:pPr>
            <w:r>
              <w:rPr>
                <w:rFonts w:ascii="Lato" w:hAnsi="Lato"/>
                <w:iCs/>
                <w:sz w:val="20"/>
              </w:rPr>
              <w:t>Zestawienie uwag do r</w:t>
            </w:r>
            <w:r w:rsidR="00E655CC" w:rsidRPr="00E655CC">
              <w:rPr>
                <w:rFonts w:ascii="Lato" w:hAnsi="Lato"/>
                <w:iCs/>
                <w:sz w:val="20"/>
              </w:rPr>
              <w:t>ozporządzeni</w:t>
            </w:r>
            <w:r>
              <w:rPr>
                <w:rFonts w:ascii="Lato" w:hAnsi="Lato"/>
                <w:iCs/>
                <w:sz w:val="20"/>
              </w:rPr>
              <w:t>a</w:t>
            </w:r>
            <w:r w:rsidR="00E655CC" w:rsidRPr="00E655CC">
              <w:rPr>
                <w:rFonts w:ascii="Lato" w:hAnsi="Lato"/>
                <w:iCs/>
                <w:sz w:val="20"/>
              </w:rPr>
              <w:t xml:space="preserve"> Przewodniczącego </w:t>
            </w:r>
            <w:r w:rsidR="00E655CC">
              <w:rPr>
                <w:rFonts w:ascii="Lato" w:hAnsi="Lato"/>
                <w:iCs/>
                <w:sz w:val="20"/>
              </w:rPr>
              <w:t xml:space="preserve">Komitetu </w:t>
            </w:r>
            <w:r w:rsidR="00E655CC" w:rsidRPr="00E655CC">
              <w:rPr>
                <w:rFonts w:ascii="Lato" w:hAnsi="Lato"/>
                <w:iCs/>
                <w:sz w:val="20"/>
              </w:rPr>
              <w:t>do spraw Pożytku Publicznego z dnia 24 października 2018 r. w sprawie wzorów ofert i ramowych wzorów umów dotyczących realizacji zadań publicznych oraz wzorów sprawozdań z wykonania tych zadań</w:t>
            </w:r>
          </w:p>
        </w:tc>
      </w:tr>
      <w:tr w:rsidR="00E655CC" w14:paraId="362B6C03" w14:textId="77777777" w:rsidTr="00E655CC">
        <w:tc>
          <w:tcPr>
            <w:tcW w:w="479" w:type="dxa"/>
          </w:tcPr>
          <w:p w14:paraId="6C3174BA" w14:textId="29248825" w:rsidR="00E655CC" w:rsidRPr="00E655CC" w:rsidRDefault="00E655CC" w:rsidP="00E655CC">
            <w:pPr>
              <w:jc w:val="center"/>
              <w:rPr>
                <w:rFonts w:ascii="Lato" w:hAnsi="Lato"/>
                <w:b/>
                <w:bCs/>
                <w:iCs/>
                <w:sz w:val="20"/>
              </w:rPr>
            </w:pPr>
            <w:r>
              <w:rPr>
                <w:rFonts w:ascii="Lato" w:hAnsi="Lato"/>
                <w:b/>
                <w:bCs/>
                <w:iCs/>
                <w:sz w:val="20"/>
              </w:rPr>
              <w:t>Lp.</w:t>
            </w:r>
          </w:p>
        </w:tc>
        <w:tc>
          <w:tcPr>
            <w:tcW w:w="1997" w:type="dxa"/>
          </w:tcPr>
          <w:p w14:paraId="3A56C482" w14:textId="5307C586" w:rsidR="00E655CC" w:rsidRPr="00E655CC" w:rsidRDefault="00E655CC" w:rsidP="00E655CC">
            <w:pPr>
              <w:jc w:val="center"/>
              <w:rPr>
                <w:rFonts w:ascii="Lato" w:hAnsi="Lato"/>
                <w:b/>
                <w:bCs/>
                <w:iCs/>
                <w:sz w:val="20"/>
              </w:rPr>
            </w:pPr>
            <w:r w:rsidRPr="00E655CC">
              <w:rPr>
                <w:rFonts w:ascii="Lato" w:hAnsi="Lato"/>
                <w:b/>
                <w:bCs/>
                <w:iCs/>
                <w:sz w:val="20"/>
              </w:rPr>
              <w:t>Podmiot zgłaszający uwagę</w:t>
            </w:r>
          </w:p>
        </w:tc>
        <w:tc>
          <w:tcPr>
            <w:tcW w:w="1230" w:type="dxa"/>
          </w:tcPr>
          <w:p w14:paraId="50D0C85B" w14:textId="0DA7AEA7" w:rsidR="00E655CC" w:rsidRPr="00E655CC" w:rsidRDefault="00E655CC" w:rsidP="00E655CC">
            <w:pPr>
              <w:jc w:val="center"/>
              <w:rPr>
                <w:rFonts w:ascii="Lato" w:hAnsi="Lato"/>
                <w:b/>
                <w:bCs/>
                <w:iCs/>
                <w:sz w:val="20"/>
              </w:rPr>
            </w:pPr>
            <w:r w:rsidRPr="00E655CC">
              <w:rPr>
                <w:rFonts w:ascii="Lato" w:hAnsi="Lato"/>
                <w:b/>
                <w:bCs/>
                <w:iCs/>
                <w:sz w:val="20"/>
              </w:rPr>
              <w:t>Jednostka redakcyjna</w:t>
            </w:r>
            <w:r w:rsidR="0083642D">
              <w:rPr>
                <w:rFonts w:ascii="Lato" w:hAnsi="Lato"/>
                <w:b/>
                <w:bCs/>
                <w:iCs/>
                <w:sz w:val="20"/>
              </w:rPr>
              <w:t xml:space="preserve"> (§, pkt w załączniku)</w:t>
            </w:r>
          </w:p>
        </w:tc>
        <w:tc>
          <w:tcPr>
            <w:tcW w:w="1198" w:type="dxa"/>
          </w:tcPr>
          <w:p w14:paraId="2DBD7583" w14:textId="5549B204" w:rsidR="00E655CC" w:rsidRPr="00E655CC" w:rsidRDefault="00E655CC" w:rsidP="00E655CC">
            <w:pPr>
              <w:jc w:val="center"/>
              <w:rPr>
                <w:rFonts w:ascii="Lato" w:hAnsi="Lato"/>
                <w:b/>
                <w:bCs/>
                <w:iCs/>
                <w:sz w:val="20"/>
              </w:rPr>
            </w:pPr>
            <w:r w:rsidRPr="00E655CC">
              <w:rPr>
                <w:rFonts w:ascii="Lato" w:hAnsi="Lato"/>
                <w:b/>
                <w:bCs/>
                <w:iCs/>
                <w:sz w:val="20"/>
              </w:rPr>
              <w:t>Treść uwagi</w:t>
            </w:r>
          </w:p>
        </w:tc>
        <w:tc>
          <w:tcPr>
            <w:tcW w:w="1442" w:type="dxa"/>
          </w:tcPr>
          <w:p w14:paraId="5851E49A" w14:textId="71554089" w:rsidR="00E655CC" w:rsidRPr="00E655CC" w:rsidRDefault="00E655CC" w:rsidP="00E655CC">
            <w:pPr>
              <w:jc w:val="center"/>
              <w:rPr>
                <w:rFonts w:ascii="Lato" w:hAnsi="Lato"/>
                <w:b/>
                <w:bCs/>
                <w:iCs/>
                <w:sz w:val="20"/>
              </w:rPr>
            </w:pPr>
            <w:r w:rsidRPr="00E655CC">
              <w:rPr>
                <w:rFonts w:ascii="Lato" w:hAnsi="Lato"/>
                <w:b/>
                <w:bCs/>
                <w:iCs/>
                <w:sz w:val="20"/>
              </w:rPr>
              <w:t>Propozycja brzmienia</w:t>
            </w:r>
            <w:r>
              <w:rPr>
                <w:rFonts w:ascii="Lato" w:hAnsi="Lato"/>
                <w:b/>
                <w:bCs/>
                <w:iCs/>
                <w:sz w:val="20"/>
              </w:rPr>
              <w:t xml:space="preserve"> przepisu</w:t>
            </w:r>
          </w:p>
        </w:tc>
        <w:tc>
          <w:tcPr>
            <w:tcW w:w="1580" w:type="dxa"/>
          </w:tcPr>
          <w:p w14:paraId="58BBC2C2" w14:textId="05FEC945" w:rsidR="00E655CC" w:rsidRPr="00E655CC" w:rsidRDefault="00E655CC" w:rsidP="00E655CC">
            <w:pPr>
              <w:jc w:val="center"/>
              <w:rPr>
                <w:rFonts w:ascii="Lato" w:hAnsi="Lato"/>
                <w:b/>
                <w:bCs/>
                <w:iCs/>
                <w:sz w:val="20"/>
              </w:rPr>
            </w:pPr>
            <w:r w:rsidRPr="00E655CC">
              <w:rPr>
                <w:rFonts w:ascii="Lato" w:hAnsi="Lato"/>
                <w:b/>
                <w:bCs/>
                <w:iCs/>
                <w:sz w:val="20"/>
              </w:rPr>
              <w:t>Uzasadnienie</w:t>
            </w:r>
          </w:p>
        </w:tc>
      </w:tr>
      <w:tr w:rsidR="00E655CC" w14:paraId="7D1706E1" w14:textId="77777777" w:rsidTr="00E655CC">
        <w:tc>
          <w:tcPr>
            <w:tcW w:w="479" w:type="dxa"/>
          </w:tcPr>
          <w:p w14:paraId="09764D33" w14:textId="65CA83A4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  <w:r>
              <w:rPr>
                <w:rFonts w:ascii="Lato" w:hAnsi="Lato"/>
                <w:iCs/>
                <w:sz w:val="20"/>
              </w:rPr>
              <w:t>1.</w:t>
            </w:r>
          </w:p>
        </w:tc>
        <w:tc>
          <w:tcPr>
            <w:tcW w:w="1997" w:type="dxa"/>
          </w:tcPr>
          <w:p w14:paraId="3ADB7945" w14:textId="4057F59D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230" w:type="dxa"/>
          </w:tcPr>
          <w:p w14:paraId="33666ABC" w14:textId="77777777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198" w:type="dxa"/>
          </w:tcPr>
          <w:p w14:paraId="10C81F2A" w14:textId="74A32F9C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442" w:type="dxa"/>
          </w:tcPr>
          <w:p w14:paraId="68605297" w14:textId="77777777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580" w:type="dxa"/>
          </w:tcPr>
          <w:p w14:paraId="524D5DDF" w14:textId="77777777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</w:tr>
      <w:tr w:rsidR="00E655CC" w14:paraId="02784BA0" w14:textId="77777777" w:rsidTr="00E655CC">
        <w:tc>
          <w:tcPr>
            <w:tcW w:w="479" w:type="dxa"/>
          </w:tcPr>
          <w:p w14:paraId="2C3F9BED" w14:textId="36A3149B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  <w:r>
              <w:rPr>
                <w:rFonts w:ascii="Lato" w:hAnsi="Lato"/>
                <w:iCs/>
                <w:sz w:val="20"/>
              </w:rPr>
              <w:t>2.</w:t>
            </w:r>
          </w:p>
        </w:tc>
        <w:tc>
          <w:tcPr>
            <w:tcW w:w="1997" w:type="dxa"/>
          </w:tcPr>
          <w:p w14:paraId="776FE1E4" w14:textId="1A7C43BE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230" w:type="dxa"/>
          </w:tcPr>
          <w:p w14:paraId="1B6650F6" w14:textId="77777777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198" w:type="dxa"/>
          </w:tcPr>
          <w:p w14:paraId="1A39E749" w14:textId="7B1979E5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442" w:type="dxa"/>
          </w:tcPr>
          <w:p w14:paraId="3A6A8DF2" w14:textId="77777777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580" w:type="dxa"/>
          </w:tcPr>
          <w:p w14:paraId="24D4601F" w14:textId="77777777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</w:tr>
      <w:tr w:rsidR="00E655CC" w14:paraId="00E420D7" w14:textId="77777777" w:rsidTr="00E655CC">
        <w:tc>
          <w:tcPr>
            <w:tcW w:w="479" w:type="dxa"/>
          </w:tcPr>
          <w:p w14:paraId="01F324BC" w14:textId="092B4488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  <w:r>
              <w:rPr>
                <w:rFonts w:ascii="Lato" w:hAnsi="Lato"/>
                <w:iCs/>
                <w:sz w:val="20"/>
              </w:rPr>
              <w:t>3.</w:t>
            </w:r>
          </w:p>
        </w:tc>
        <w:tc>
          <w:tcPr>
            <w:tcW w:w="1997" w:type="dxa"/>
          </w:tcPr>
          <w:p w14:paraId="5BF9DBBE" w14:textId="1F4DAD04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230" w:type="dxa"/>
          </w:tcPr>
          <w:p w14:paraId="163DB5C3" w14:textId="77777777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198" w:type="dxa"/>
          </w:tcPr>
          <w:p w14:paraId="1B6FDEB8" w14:textId="3F3CB021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442" w:type="dxa"/>
          </w:tcPr>
          <w:p w14:paraId="2DC00965" w14:textId="77777777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580" w:type="dxa"/>
          </w:tcPr>
          <w:p w14:paraId="3B352548" w14:textId="77777777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</w:tr>
      <w:tr w:rsidR="00E655CC" w14:paraId="4B733D91" w14:textId="77777777" w:rsidTr="00E655CC">
        <w:tc>
          <w:tcPr>
            <w:tcW w:w="479" w:type="dxa"/>
          </w:tcPr>
          <w:p w14:paraId="6EE96C7D" w14:textId="4242B626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  <w:r>
              <w:rPr>
                <w:rFonts w:ascii="Lato" w:hAnsi="Lato"/>
                <w:iCs/>
                <w:sz w:val="20"/>
              </w:rPr>
              <w:t>4.</w:t>
            </w:r>
          </w:p>
        </w:tc>
        <w:tc>
          <w:tcPr>
            <w:tcW w:w="1997" w:type="dxa"/>
          </w:tcPr>
          <w:p w14:paraId="4ACC77E0" w14:textId="67D4EF33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230" w:type="dxa"/>
          </w:tcPr>
          <w:p w14:paraId="42DD092F" w14:textId="77777777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198" w:type="dxa"/>
          </w:tcPr>
          <w:p w14:paraId="211FA6D1" w14:textId="5872B029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442" w:type="dxa"/>
          </w:tcPr>
          <w:p w14:paraId="564F6815" w14:textId="77777777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580" w:type="dxa"/>
          </w:tcPr>
          <w:p w14:paraId="3F58C465" w14:textId="77777777" w:rsidR="00E655CC" w:rsidRDefault="00E655CC" w:rsidP="00EB10D2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</w:tr>
    </w:tbl>
    <w:p w14:paraId="4AA341CF" w14:textId="77777777" w:rsidR="00EB10D2" w:rsidRDefault="00EB10D2" w:rsidP="00EB10D2">
      <w:pPr>
        <w:spacing w:after="0" w:line="240" w:lineRule="auto"/>
        <w:jc w:val="both"/>
        <w:rPr>
          <w:rFonts w:ascii="Lato" w:hAnsi="Lato"/>
          <w:iCs/>
          <w:sz w:val="20"/>
        </w:rPr>
      </w:pPr>
    </w:p>
    <w:p w14:paraId="2084E598" w14:textId="77777777" w:rsidR="00E655CC" w:rsidRPr="00E655CC" w:rsidRDefault="00E655CC" w:rsidP="00E655CC">
      <w:pPr>
        <w:spacing w:after="0" w:line="240" w:lineRule="auto"/>
        <w:jc w:val="both"/>
        <w:rPr>
          <w:rFonts w:ascii="Lato" w:hAnsi="Lato"/>
          <w:iCs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9"/>
        <w:gridCol w:w="1784"/>
        <w:gridCol w:w="1560"/>
        <w:gridCol w:w="1081"/>
        <w:gridCol w:w="1442"/>
        <w:gridCol w:w="1580"/>
      </w:tblGrid>
      <w:tr w:rsidR="00E655CC" w14:paraId="05DF4BFF" w14:textId="77777777" w:rsidTr="00924E1D">
        <w:tc>
          <w:tcPr>
            <w:tcW w:w="7926" w:type="dxa"/>
            <w:gridSpan w:val="6"/>
          </w:tcPr>
          <w:p w14:paraId="0FC7FA70" w14:textId="1474D62D" w:rsidR="00E655CC" w:rsidRPr="00E655CC" w:rsidRDefault="000A4249" w:rsidP="00E655CC">
            <w:pPr>
              <w:jc w:val="center"/>
              <w:rPr>
                <w:rFonts w:ascii="Lato" w:hAnsi="Lato"/>
                <w:b/>
                <w:bCs/>
                <w:iCs/>
                <w:sz w:val="20"/>
              </w:rPr>
            </w:pPr>
            <w:r>
              <w:rPr>
                <w:rFonts w:ascii="Lato" w:hAnsi="Lato"/>
                <w:iCs/>
                <w:sz w:val="20"/>
              </w:rPr>
              <w:t>Zestawienie uwag do r</w:t>
            </w:r>
            <w:r w:rsidR="00E655CC" w:rsidRPr="00E655CC">
              <w:rPr>
                <w:rFonts w:ascii="Lato" w:hAnsi="Lato"/>
                <w:iCs/>
                <w:sz w:val="20"/>
              </w:rPr>
              <w:t>ozporządzeni</w:t>
            </w:r>
            <w:r>
              <w:rPr>
                <w:rFonts w:ascii="Lato" w:hAnsi="Lato"/>
                <w:iCs/>
                <w:sz w:val="20"/>
              </w:rPr>
              <w:t>a</w:t>
            </w:r>
            <w:r w:rsidR="00E655CC" w:rsidRPr="00E655CC">
              <w:rPr>
                <w:rFonts w:ascii="Lato" w:hAnsi="Lato"/>
                <w:iCs/>
                <w:sz w:val="20"/>
              </w:rPr>
              <w:t xml:space="preserve"> Przewodniczącego </w:t>
            </w:r>
            <w:r w:rsidR="00E655CC">
              <w:rPr>
                <w:rFonts w:ascii="Lato" w:hAnsi="Lato"/>
                <w:iCs/>
                <w:sz w:val="20"/>
              </w:rPr>
              <w:t xml:space="preserve">Komitetu </w:t>
            </w:r>
            <w:r w:rsidR="00E655CC" w:rsidRPr="00E655CC">
              <w:rPr>
                <w:rFonts w:ascii="Lato" w:hAnsi="Lato"/>
                <w:iCs/>
                <w:sz w:val="20"/>
              </w:rPr>
              <w:t>do spraw Pożytku Publicznego z dnia 24 października 2018 r. w sprawie uproszczonego wzoru oferty i uproszczonego wzoru sprawozdania z realizacji zadania publicznego</w:t>
            </w:r>
          </w:p>
        </w:tc>
      </w:tr>
      <w:tr w:rsidR="00E655CC" w14:paraId="4AA5B4BB" w14:textId="77777777" w:rsidTr="0083642D">
        <w:tc>
          <w:tcPr>
            <w:tcW w:w="479" w:type="dxa"/>
          </w:tcPr>
          <w:p w14:paraId="713F5BD7" w14:textId="5C7E6125" w:rsidR="00E655CC" w:rsidRPr="00E655CC" w:rsidRDefault="00E655CC" w:rsidP="00E655CC">
            <w:pPr>
              <w:jc w:val="center"/>
              <w:rPr>
                <w:rFonts w:ascii="Lato" w:hAnsi="Lato"/>
                <w:b/>
                <w:bCs/>
                <w:iCs/>
                <w:sz w:val="20"/>
              </w:rPr>
            </w:pPr>
            <w:r>
              <w:rPr>
                <w:rFonts w:ascii="Lato" w:hAnsi="Lato"/>
                <w:b/>
                <w:bCs/>
                <w:iCs/>
                <w:sz w:val="20"/>
              </w:rPr>
              <w:t>Lp.</w:t>
            </w:r>
          </w:p>
        </w:tc>
        <w:tc>
          <w:tcPr>
            <w:tcW w:w="1784" w:type="dxa"/>
          </w:tcPr>
          <w:p w14:paraId="2568B7C3" w14:textId="1DD0E073" w:rsidR="00E655CC" w:rsidRPr="00E655CC" w:rsidRDefault="00E655CC" w:rsidP="00E655CC">
            <w:pPr>
              <w:jc w:val="center"/>
              <w:rPr>
                <w:rFonts w:ascii="Lato" w:hAnsi="Lato"/>
                <w:b/>
                <w:bCs/>
                <w:iCs/>
                <w:sz w:val="20"/>
              </w:rPr>
            </w:pPr>
            <w:r w:rsidRPr="00E655CC">
              <w:rPr>
                <w:rFonts w:ascii="Lato" w:hAnsi="Lato"/>
                <w:b/>
                <w:bCs/>
                <w:iCs/>
                <w:sz w:val="20"/>
              </w:rPr>
              <w:t>Podmiot zgłaszający uwagę</w:t>
            </w:r>
          </w:p>
        </w:tc>
        <w:tc>
          <w:tcPr>
            <w:tcW w:w="1560" w:type="dxa"/>
          </w:tcPr>
          <w:p w14:paraId="3D5E6884" w14:textId="4EC23FDE" w:rsidR="00E655CC" w:rsidRPr="00E655CC" w:rsidRDefault="00E655CC" w:rsidP="00E655CC">
            <w:pPr>
              <w:jc w:val="center"/>
              <w:rPr>
                <w:rFonts w:ascii="Lato" w:hAnsi="Lato"/>
                <w:b/>
                <w:bCs/>
                <w:iCs/>
                <w:sz w:val="20"/>
              </w:rPr>
            </w:pPr>
            <w:r w:rsidRPr="00E655CC">
              <w:rPr>
                <w:rFonts w:ascii="Lato" w:hAnsi="Lato"/>
                <w:b/>
                <w:bCs/>
                <w:iCs/>
                <w:sz w:val="20"/>
              </w:rPr>
              <w:t>Jednostka redakcyjna</w:t>
            </w:r>
            <w:r w:rsidR="0083642D">
              <w:rPr>
                <w:rFonts w:ascii="Lato" w:hAnsi="Lato"/>
                <w:b/>
                <w:bCs/>
                <w:iCs/>
                <w:sz w:val="20"/>
              </w:rPr>
              <w:t xml:space="preserve"> (§, pkt w załączniku)</w:t>
            </w:r>
          </w:p>
        </w:tc>
        <w:tc>
          <w:tcPr>
            <w:tcW w:w="1081" w:type="dxa"/>
          </w:tcPr>
          <w:p w14:paraId="69DC5E07" w14:textId="77777777" w:rsidR="00E655CC" w:rsidRPr="00E655CC" w:rsidRDefault="00E655CC" w:rsidP="00E655CC">
            <w:pPr>
              <w:jc w:val="center"/>
              <w:rPr>
                <w:rFonts w:ascii="Lato" w:hAnsi="Lato"/>
                <w:b/>
                <w:bCs/>
                <w:iCs/>
                <w:sz w:val="20"/>
              </w:rPr>
            </w:pPr>
            <w:r w:rsidRPr="00E655CC">
              <w:rPr>
                <w:rFonts w:ascii="Lato" w:hAnsi="Lato"/>
                <w:b/>
                <w:bCs/>
                <w:iCs/>
                <w:sz w:val="20"/>
              </w:rPr>
              <w:t>Treść uwagi</w:t>
            </w:r>
          </w:p>
        </w:tc>
        <w:tc>
          <w:tcPr>
            <w:tcW w:w="1442" w:type="dxa"/>
          </w:tcPr>
          <w:p w14:paraId="461016B9" w14:textId="22F06808" w:rsidR="00E655CC" w:rsidRPr="00E655CC" w:rsidRDefault="00E655CC" w:rsidP="00E655CC">
            <w:pPr>
              <w:jc w:val="center"/>
              <w:rPr>
                <w:rFonts w:ascii="Lato" w:hAnsi="Lato"/>
                <w:b/>
                <w:bCs/>
                <w:iCs/>
                <w:sz w:val="20"/>
              </w:rPr>
            </w:pPr>
            <w:r w:rsidRPr="00E655CC">
              <w:rPr>
                <w:rFonts w:ascii="Lato" w:hAnsi="Lato"/>
                <w:b/>
                <w:bCs/>
                <w:iCs/>
                <w:sz w:val="20"/>
              </w:rPr>
              <w:t>Propozycja brzmienia</w:t>
            </w:r>
            <w:r>
              <w:rPr>
                <w:rFonts w:ascii="Lato" w:hAnsi="Lato"/>
                <w:b/>
                <w:bCs/>
                <w:iCs/>
                <w:sz w:val="20"/>
              </w:rPr>
              <w:t xml:space="preserve"> przepisu</w:t>
            </w:r>
          </w:p>
        </w:tc>
        <w:tc>
          <w:tcPr>
            <w:tcW w:w="1580" w:type="dxa"/>
          </w:tcPr>
          <w:p w14:paraId="72448B6C" w14:textId="77777777" w:rsidR="00E655CC" w:rsidRPr="00E655CC" w:rsidRDefault="00E655CC" w:rsidP="00E655CC">
            <w:pPr>
              <w:jc w:val="center"/>
              <w:rPr>
                <w:rFonts w:ascii="Lato" w:hAnsi="Lato"/>
                <w:b/>
                <w:bCs/>
                <w:iCs/>
                <w:sz w:val="20"/>
              </w:rPr>
            </w:pPr>
            <w:r w:rsidRPr="00E655CC">
              <w:rPr>
                <w:rFonts w:ascii="Lato" w:hAnsi="Lato"/>
                <w:b/>
                <w:bCs/>
                <w:iCs/>
                <w:sz w:val="20"/>
              </w:rPr>
              <w:t>Uzasadnienie</w:t>
            </w:r>
          </w:p>
        </w:tc>
      </w:tr>
      <w:tr w:rsidR="00E655CC" w14:paraId="1F216124" w14:textId="77777777" w:rsidTr="0083642D">
        <w:tc>
          <w:tcPr>
            <w:tcW w:w="479" w:type="dxa"/>
          </w:tcPr>
          <w:p w14:paraId="42C141B1" w14:textId="788B7B10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  <w:r>
              <w:rPr>
                <w:rFonts w:ascii="Lato" w:hAnsi="Lato"/>
                <w:iCs/>
                <w:sz w:val="20"/>
              </w:rPr>
              <w:t>1.</w:t>
            </w:r>
          </w:p>
        </w:tc>
        <w:tc>
          <w:tcPr>
            <w:tcW w:w="1784" w:type="dxa"/>
          </w:tcPr>
          <w:p w14:paraId="52134592" w14:textId="26B32C8F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560" w:type="dxa"/>
          </w:tcPr>
          <w:p w14:paraId="4860D17F" w14:textId="77777777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081" w:type="dxa"/>
          </w:tcPr>
          <w:p w14:paraId="4551DEB6" w14:textId="77777777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442" w:type="dxa"/>
          </w:tcPr>
          <w:p w14:paraId="70D9C355" w14:textId="77777777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580" w:type="dxa"/>
          </w:tcPr>
          <w:p w14:paraId="6D277E33" w14:textId="77777777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</w:tr>
      <w:tr w:rsidR="00E655CC" w14:paraId="11FB93B9" w14:textId="77777777" w:rsidTr="0083642D">
        <w:tc>
          <w:tcPr>
            <w:tcW w:w="479" w:type="dxa"/>
          </w:tcPr>
          <w:p w14:paraId="64A15389" w14:textId="1DBD04F6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  <w:r>
              <w:rPr>
                <w:rFonts w:ascii="Lato" w:hAnsi="Lato"/>
                <w:iCs/>
                <w:sz w:val="20"/>
              </w:rPr>
              <w:t>2.</w:t>
            </w:r>
          </w:p>
        </w:tc>
        <w:tc>
          <w:tcPr>
            <w:tcW w:w="1784" w:type="dxa"/>
          </w:tcPr>
          <w:p w14:paraId="5E986A3C" w14:textId="0B01F1AE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560" w:type="dxa"/>
          </w:tcPr>
          <w:p w14:paraId="18305691" w14:textId="77777777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081" w:type="dxa"/>
          </w:tcPr>
          <w:p w14:paraId="1175B931" w14:textId="77777777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442" w:type="dxa"/>
          </w:tcPr>
          <w:p w14:paraId="6C4E4F56" w14:textId="77777777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580" w:type="dxa"/>
          </w:tcPr>
          <w:p w14:paraId="13467B79" w14:textId="77777777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</w:tr>
      <w:tr w:rsidR="00E655CC" w14:paraId="10C400B1" w14:textId="77777777" w:rsidTr="0083642D">
        <w:tc>
          <w:tcPr>
            <w:tcW w:w="479" w:type="dxa"/>
          </w:tcPr>
          <w:p w14:paraId="770B5E47" w14:textId="39CDB9ED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  <w:r>
              <w:rPr>
                <w:rFonts w:ascii="Lato" w:hAnsi="Lato"/>
                <w:iCs/>
                <w:sz w:val="20"/>
              </w:rPr>
              <w:t>3.</w:t>
            </w:r>
          </w:p>
        </w:tc>
        <w:tc>
          <w:tcPr>
            <w:tcW w:w="1784" w:type="dxa"/>
          </w:tcPr>
          <w:p w14:paraId="7B5ECD9C" w14:textId="1C0E98DF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560" w:type="dxa"/>
          </w:tcPr>
          <w:p w14:paraId="7F02DCB8" w14:textId="77777777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081" w:type="dxa"/>
          </w:tcPr>
          <w:p w14:paraId="2BDA7335" w14:textId="77777777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442" w:type="dxa"/>
          </w:tcPr>
          <w:p w14:paraId="76829589" w14:textId="77777777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580" w:type="dxa"/>
          </w:tcPr>
          <w:p w14:paraId="0AAFAE72" w14:textId="77777777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</w:tr>
      <w:tr w:rsidR="00E655CC" w14:paraId="3476305E" w14:textId="77777777" w:rsidTr="0083642D">
        <w:tc>
          <w:tcPr>
            <w:tcW w:w="479" w:type="dxa"/>
          </w:tcPr>
          <w:p w14:paraId="7173C2CB" w14:textId="71D1B3B5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  <w:r>
              <w:rPr>
                <w:rFonts w:ascii="Lato" w:hAnsi="Lato"/>
                <w:iCs/>
                <w:sz w:val="20"/>
              </w:rPr>
              <w:t>4.</w:t>
            </w:r>
          </w:p>
        </w:tc>
        <w:tc>
          <w:tcPr>
            <w:tcW w:w="1784" w:type="dxa"/>
          </w:tcPr>
          <w:p w14:paraId="4A5B3F65" w14:textId="0A2CBDA3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560" w:type="dxa"/>
          </w:tcPr>
          <w:p w14:paraId="299BEF44" w14:textId="77777777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081" w:type="dxa"/>
          </w:tcPr>
          <w:p w14:paraId="5E36DAEB" w14:textId="77777777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442" w:type="dxa"/>
          </w:tcPr>
          <w:p w14:paraId="797953B1" w14:textId="77777777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  <w:tc>
          <w:tcPr>
            <w:tcW w:w="1580" w:type="dxa"/>
          </w:tcPr>
          <w:p w14:paraId="3E8CA3D6" w14:textId="77777777" w:rsidR="00E655CC" w:rsidRDefault="00E655CC" w:rsidP="0044446C">
            <w:pPr>
              <w:jc w:val="both"/>
              <w:rPr>
                <w:rFonts w:ascii="Lato" w:hAnsi="Lato"/>
                <w:iCs/>
                <w:sz w:val="20"/>
              </w:rPr>
            </w:pPr>
          </w:p>
        </w:tc>
      </w:tr>
    </w:tbl>
    <w:p w14:paraId="352A6801" w14:textId="77777777" w:rsidR="00E655CC" w:rsidRPr="00EB10D2" w:rsidRDefault="00E655CC" w:rsidP="00E655CC">
      <w:pPr>
        <w:spacing w:after="0" w:line="240" w:lineRule="auto"/>
        <w:jc w:val="both"/>
        <w:rPr>
          <w:rFonts w:ascii="Lato" w:hAnsi="Lato"/>
          <w:iCs/>
          <w:sz w:val="20"/>
        </w:rPr>
      </w:pPr>
    </w:p>
    <w:p w14:paraId="6537E22F" w14:textId="77777777" w:rsidR="00161319" w:rsidRDefault="000F5395" w:rsidP="00161319">
      <w:pPr>
        <w:jc w:val="both"/>
        <w:rPr>
          <w:rFonts w:ascii="Lato" w:hAnsi="Lato"/>
          <w:sz w:val="20"/>
          <w:szCs w:val="20"/>
        </w:rPr>
      </w:pPr>
      <w:r w:rsidRPr="00161319">
        <w:rPr>
          <w:rFonts w:ascii="Lato" w:hAnsi="Lato"/>
          <w:sz w:val="20"/>
          <w:szCs w:val="20"/>
        </w:rPr>
        <w:t xml:space="preserve">Uwagi prosimy przesyłać na adres: </w:t>
      </w:r>
      <w:r w:rsidR="000B0479" w:rsidRPr="00161319">
        <w:rPr>
          <w:rFonts w:ascii="Lato" w:eastAsia="Times New Roman" w:hAnsi="Lato"/>
          <w:b/>
          <w:bCs/>
          <w:sz w:val="20"/>
          <w:szCs w:val="20"/>
          <w:lang w:eastAsia="pl-PL"/>
        </w:rPr>
        <w:t>sekretariat_DOB@kprm.gov.pl</w:t>
      </w:r>
      <w:r w:rsidRPr="00161319">
        <w:rPr>
          <w:rFonts w:ascii="Lato" w:hAnsi="Lato"/>
          <w:b/>
          <w:bCs/>
          <w:sz w:val="20"/>
          <w:szCs w:val="20"/>
        </w:rPr>
        <w:t xml:space="preserve">, do dnia </w:t>
      </w:r>
      <w:r w:rsidR="00161319" w:rsidRPr="00161319">
        <w:rPr>
          <w:rFonts w:ascii="Lato" w:hAnsi="Lato"/>
          <w:b/>
          <w:bCs/>
          <w:sz w:val="20"/>
          <w:szCs w:val="20"/>
        </w:rPr>
        <w:t>21 maja br.</w:t>
      </w:r>
    </w:p>
    <w:p w14:paraId="09307162" w14:textId="66F8FF5E" w:rsidR="00161319" w:rsidRPr="00161319" w:rsidRDefault="00161319" w:rsidP="00161319">
      <w:pPr>
        <w:jc w:val="both"/>
        <w:rPr>
          <w:rFonts w:ascii="Lato" w:hAnsi="Lato"/>
          <w:sz w:val="20"/>
          <w:szCs w:val="20"/>
        </w:rPr>
      </w:pPr>
      <w:r w:rsidRPr="00161319">
        <w:rPr>
          <w:rFonts w:ascii="Lato" w:hAnsi="Lato"/>
          <w:sz w:val="20"/>
          <w:szCs w:val="20"/>
        </w:rPr>
        <w:t>P</w:t>
      </w:r>
      <w:r w:rsidRPr="00161319">
        <w:rPr>
          <w:rFonts w:ascii="Lato" w:eastAsia="Times New Roman" w:hAnsi="Lato"/>
          <w:sz w:val="20"/>
          <w:szCs w:val="20"/>
          <w:lang w:eastAsia="pl-PL"/>
        </w:rPr>
        <w:t xml:space="preserve">o zgłoszeniu uwag Departament Społeczeństwa Obywatelskiego KPRM poinformuje </w:t>
      </w:r>
      <w:r>
        <w:rPr>
          <w:rFonts w:ascii="Lato" w:eastAsia="Times New Roman" w:hAnsi="Lato"/>
          <w:sz w:val="20"/>
          <w:szCs w:val="20"/>
          <w:lang w:eastAsia="pl-PL"/>
        </w:rPr>
        <w:t>uczestników</w:t>
      </w:r>
      <w:r w:rsidRPr="00161319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proofErr w:type="spellStart"/>
      <w:r w:rsidRPr="00161319">
        <w:rPr>
          <w:rFonts w:ascii="Lato" w:eastAsia="Times New Roman" w:hAnsi="Lato"/>
          <w:sz w:val="20"/>
          <w:szCs w:val="20"/>
          <w:lang w:eastAsia="pl-PL"/>
        </w:rPr>
        <w:t>prekonsultacji</w:t>
      </w:r>
      <w:proofErr w:type="spellEnd"/>
      <w:r w:rsidRPr="00161319">
        <w:rPr>
          <w:rFonts w:ascii="Lato" w:eastAsia="Times New Roman" w:hAnsi="Lato"/>
          <w:sz w:val="20"/>
          <w:szCs w:val="20"/>
          <w:lang w:eastAsia="pl-PL"/>
        </w:rPr>
        <w:t xml:space="preserve"> o dalszym planowanym przebiegu prac nad ww. rozporządzeniami</w:t>
      </w:r>
      <w:r>
        <w:rPr>
          <w:rFonts w:ascii="Lato" w:eastAsia="Times New Roman" w:hAnsi="Lato"/>
          <w:sz w:val="20"/>
          <w:szCs w:val="20"/>
          <w:lang w:eastAsia="pl-PL"/>
        </w:rPr>
        <w:t>.</w:t>
      </w:r>
    </w:p>
    <w:sectPr w:rsidR="00161319" w:rsidRPr="00161319" w:rsidSect="001E4DF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5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82FD3" w14:textId="77777777" w:rsidR="00A7396A" w:rsidRDefault="00A7396A">
      <w:pPr>
        <w:spacing w:after="0" w:line="240" w:lineRule="auto"/>
      </w:pPr>
      <w:r>
        <w:separator/>
      </w:r>
    </w:p>
  </w:endnote>
  <w:endnote w:type="continuationSeparator" w:id="0">
    <w:p w14:paraId="389898EE" w14:textId="77777777" w:rsidR="00A7396A" w:rsidRDefault="00A73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4C2C59B-239A-4FED-AD2C-45BC260CE493}"/>
    <w:embedBold r:id="rId2" w:fontKey="{91821E93-97BB-44AE-B69F-0DCC82282D32}"/>
    <w:embedItalic r:id="rId3" w:fontKey="{5DF0EB21-2267-4B75-BC1F-7E9F9BF0A23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4" w:fontKey="{311E0F85-9D42-4FE5-99EB-AC3E0D4738A2}"/>
    <w:embedBold r:id="rId5" w:fontKey="{179713AB-DA49-4A17-AF0D-91DDEA07CE44}"/>
    <w:embedItalic r:id="rId6" w:fontKey="{CE28CD2D-1DBE-4F98-A1C3-4C8A749706A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E194A" w14:textId="77777777" w:rsidR="00590C4E" w:rsidRPr="00590C4E" w:rsidRDefault="0077595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F9E966" wp14:editId="427BC3E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842A09" id="Łącznik prosty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3E9D0D24" w14:textId="77777777" w:rsidR="00590C4E" w:rsidRPr="00590C4E" w:rsidRDefault="0077595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  <w:t>organu administracji rządowej</w:t>
    </w:r>
  </w:p>
  <w:p w14:paraId="2A0DEF14" w14:textId="77777777" w:rsidR="00590C4E" w:rsidRPr="00590C4E" w:rsidRDefault="00775950">
    <w:pPr>
      <w:pStyle w:val="Stopka"/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7399934D" w14:textId="77777777" w:rsidR="00590C4E" w:rsidRDefault="00000000">
    <w:pPr>
      <w:pStyle w:val="Stopka"/>
      <w:rPr>
        <w:sz w:val="14"/>
      </w:rPr>
    </w:pPr>
  </w:p>
  <w:p w14:paraId="65B4E449" w14:textId="77777777" w:rsidR="00590C4E" w:rsidRDefault="00000000">
    <w:pPr>
      <w:pStyle w:val="Stopka"/>
      <w:rPr>
        <w:sz w:val="14"/>
      </w:rPr>
    </w:pPr>
  </w:p>
  <w:p w14:paraId="67A6B356" w14:textId="77777777" w:rsidR="00590C4E" w:rsidRPr="00590C4E" w:rsidRDefault="00000000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E3698" w14:textId="77777777" w:rsidR="00315D17" w:rsidRPr="00AE799C" w:rsidRDefault="00775950" w:rsidP="00AE799C">
    <w:pPr>
      <w:pStyle w:val="Stopka"/>
      <w:tabs>
        <w:tab w:val="clear" w:pos="4536"/>
        <w:tab w:val="clear" w:pos="9072"/>
        <w:tab w:val="left" w:pos="5529"/>
      </w:tabs>
      <w:rPr>
        <w:sz w:val="16"/>
        <w:szCs w:val="20"/>
      </w:rPr>
    </w:pPr>
    <w:r w:rsidRPr="00AE799C">
      <w:rPr>
        <w:noProof/>
        <w:sz w:val="16"/>
        <w:szCs w:val="2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5B0D6C" wp14:editId="5C1ED21B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AA32EC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RUlQ1t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AE799C">
      <w:rPr>
        <w:sz w:val="16"/>
        <w:szCs w:val="20"/>
      </w:rPr>
      <w:t>(+48) 22 694 75 83</w:t>
    </w:r>
    <w:r w:rsidRPr="00AE799C">
      <w:rPr>
        <w:sz w:val="16"/>
        <w:szCs w:val="20"/>
      </w:rPr>
      <w:tab/>
      <w:t xml:space="preserve">   Kancelaria Prezesa Rady Ministrów</w:t>
    </w:r>
  </w:p>
  <w:p w14:paraId="5F011A31" w14:textId="77777777" w:rsidR="00315D17" w:rsidRPr="00AE799C" w:rsidRDefault="00775950" w:rsidP="00AE799C">
    <w:pPr>
      <w:pStyle w:val="Stopka"/>
      <w:tabs>
        <w:tab w:val="clear" w:pos="4536"/>
        <w:tab w:val="clear" w:pos="9072"/>
        <w:tab w:val="left" w:pos="5387"/>
      </w:tabs>
      <w:rPr>
        <w:sz w:val="16"/>
        <w:szCs w:val="20"/>
      </w:rPr>
    </w:pPr>
    <w:r w:rsidRPr="00AE799C">
      <w:rPr>
        <w:sz w:val="16"/>
        <w:szCs w:val="20"/>
      </w:rPr>
      <w:t>SPK@kprm.gov.pl</w:t>
    </w:r>
    <w:r w:rsidRPr="00AE799C">
      <w:rPr>
        <w:sz w:val="16"/>
        <w:szCs w:val="20"/>
      </w:rPr>
      <w:tab/>
      <w:t>Al. Ujazdowskie 1/3, 00-583 Warszawa</w:t>
    </w:r>
    <w:r w:rsidRPr="00AE799C">
      <w:rPr>
        <w:sz w:val="16"/>
        <w:szCs w:val="20"/>
      </w:rPr>
      <w:br/>
      <w:t>www.gov.pl/web/pozytek</w:t>
    </w:r>
  </w:p>
  <w:p w14:paraId="4856B3C0" w14:textId="77777777" w:rsidR="00315D17" w:rsidRPr="00AE799C" w:rsidRDefault="00000000">
    <w:pPr>
      <w:pStyle w:val="Stopka"/>
      <w:rPr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2E209" w14:textId="77777777" w:rsidR="00A7396A" w:rsidRDefault="00A7396A">
      <w:pPr>
        <w:spacing w:after="0" w:line="240" w:lineRule="auto"/>
      </w:pPr>
      <w:r>
        <w:separator/>
      </w:r>
    </w:p>
  </w:footnote>
  <w:footnote w:type="continuationSeparator" w:id="0">
    <w:p w14:paraId="772486BA" w14:textId="77777777" w:rsidR="00A7396A" w:rsidRDefault="00A73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B40DA" w14:textId="77777777" w:rsidR="009276B2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8A07E" w14:textId="77777777" w:rsidR="00315D17" w:rsidRDefault="00775950" w:rsidP="001E4DFC">
    <w:pPr>
      <w:pStyle w:val="Nagwek"/>
      <w:tabs>
        <w:tab w:val="clear" w:pos="9072"/>
        <w:tab w:val="right" w:pos="7938"/>
      </w:tabs>
      <w:ind w:right="-1136"/>
    </w:pPr>
    <w:r>
      <w:rPr>
        <w:rFonts w:ascii="Lato" w:hAnsi="Lato"/>
        <w:noProof/>
        <w:sz w:val="24"/>
        <w:szCs w:val="24"/>
        <w:lang w:eastAsia="pl-PL"/>
      </w:rPr>
      <w:drawing>
        <wp:anchor distT="0" distB="0" distL="114300" distR="114300" simplePos="0" relativeHeight="251662336" behindDoc="0" locked="0" layoutInCell="1" allowOverlap="1" wp14:anchorId="2118202F" wp14:editId="359770AF">
          <wp:simplePos x="0" y="0"/>
          <wp:positionH relativeFrom="margin">
            <wp:posOffset>4083050</wp:posOffset>
          </wp:positionH>
          <wp:positionV relativeFrom="paragraph">
            <wp:posOffset>118110</wp:posOffset>
          </wp:positionV>
          <wp:extent cx="1590675" cy="767715"/>
          <wp:effectExtent l="0" t="0" r="0" b="0"/>
          <wp:wrapSquare wrapText="bothSides"/>
          <wp:docPr id="17" name="Obraz 17" descr="C:\Users\Spotkanie\AppData\Local\Microsoft\Windows\INetCache\Content.Word\KdsPP_logo_jasne_tlo_wek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potkanie\AppData\Local\Microsoft\Windows\INetCache\Content.Word\KdsPP_logo_jasne_tlo_wekt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DCAB99A" wp14:editId="353EFC1F">
          <wp:simplePos x="0" y="0"/>
          <wp:positionH relativeFrom="column">
            <wp:posOffset>-929640</wp:posOffset>
          </wp:positionH>
          <wp:positionV relativeFrom="paragraph">
            <wp:posOffset>-48260</wp:posOffset>
          </wp:positionV>
          <wp:extent cx="4189730" cy="106094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89730" cy="1060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A1569"/>
    <w:multiLevelType w:val="hybridMultilevel"/>
    <w:tmpl w:val="CA54AC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6D1C89"/>
    <w:multiLevelType w:val="hybridMultilevel"/>
    <w:tmpl w:val="0D20F77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564C20"/>
    <w:multiLevelType w:val="hybridMultilevel"/>
    <w:tmpl w:val="83E421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3453249">
    <w:abstractNumId w:val="1"/>
  </w:num>
  <w:num w:numId="2" w16cid:durableId="1331719491">
    <w:abstractNumId w:val="0"/>
  </w:num>
  <w:num w:numId="3" w16cid:durableId="2145465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933"/>
    <w:rsid w:val="000A4249"/>
    <w:rsid w:val="000B0479"/>
    <w:rsid w:val="000F2576"/>
    <w:rsid w:val="000F5395"/>
    <w:rsid w:val="00161319"/>
    <w:rsid w:val="00166FCD"/>
    <w:rsid w:val="0026484C"/>
    <w:rsid w:val="002F5933"/>
    <w:rsid w:val="00320A09"/>
    <w:rsid w:val="003E1318"/>
    <w:rsid w:val="0043076B"/>
    <w:rsid w:val="0054090A"/>
    <w:rsid w:val="00556BC0"/>
    <w:rsid w:val="005A3BC1"/>
    <w:rsid w:val="00775950"/>
    <w:rsid w:val="007F1C92"/>
    <w:rsid w:val="0083642D"/>
    <w:rsid w:val="0093416F"/>
    <w:rsid w:val="00957ADF"/>
    <w:rsid w:val="009F206F"/>
    <w:rsid w:val="00A7396A"/>
    <w:rsid w:val="00B01FF1"/>
    <w:rsid w:val="00B10D8D"/>
    <w:rsid w:val="00B51F2C"/>
    <w:rsid w:val="00B5358D"/>
    <w:rsid w:val="00BA2AEA"/>
    <w:rsid w:val="00C03FBC"/>
    <w:rsid w:val="00E655CC"/>
    <w:rsid w:val="00EB10D2"/>
    <w:rsid w:val="00EF7743"/>
    <w:rsid w:val="00F0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C7965"/>
  <w15:docId w15:val="{38576CE2-2BC3-4F8E-94CD-A95613C61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2F517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54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3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B0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B10D2"/>
    <w:pPr>
      <w:ind w:left="720"/>
      <w:contextualSpacing/>
    </w:pPr>
  </w:style>
  <w:style w:type="table" w:styleId="Tabela-Siatka">
    <w:name w:val="Table Grid"/>
    <w:basedOn w:val="Standardowy"/>
    <w:uiPriority w:val="39"/>
    <w:rsid w:val="00EB1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B047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09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09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09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09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09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001AD-FC67-4ED6-AE7A-12927CF7B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Cichowicz Maciej</cp:lastModifiedBy>
  <cp:revision>2</cp:revision>
  <cp:lastPrinted>2023-12-18T15:45:00Z</cp:lastPrinted>
  <dcterms:created xsi:type="dcterms:W3CDTF">2024-04-26T08:50:00Z</dcterms:created>
  <dcterms:modified xsi:type="dcterms:W3CDTF">2024-04-26T08:50:00Z</dcterms:modified>
</cp:coreProperties>
</file>