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8F7B" w14:textId="24AB2ADA" w:rsidR="00DB696A" w:rsidRPr="0018696B" w:rsidRDefault="0018696B" w:rsidP="1D8903B6">
      <w:pPr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</w:t>
      </w:r>
      <w:r w:rsidR="00C4F9EC" w:rsidRPr="0018696B">
        <w:rPr>
          <w:rFonts w:asciiTheme="minorHAnsi" w:eastAsiaTheme="minorEastAsia" w:hAnsiTheme="minorHAnsi" w:cstheme="minorBidi"/>
        </w:rPr>
        <w:t xml:space="preserve">Warszawa, </w:t>
      </w:r>
      <w:r w:rsidR="00117BF5" w:rsidRPr="0018696B">
        <w:rPr>
          <w:rFonts w:asciiTheme="minorHAnsi" w:eastAsiaTheme="minorEastAsia" w:hAnsiTheme="minorHAnsi" w:cstheme="minorBidi"/>
        </w:rPr>
        <w:t>15</w:t>
      </w:r>
      <w:r w:rsidR="00865AA7" w:rsidRPr="0018696B">
        <w:rPr>
          <w:rFonts w:asciiTheme="minorHAnsi" w:eastAsiaTheme="minorEastAsia" w:hAnsiTheme="minorHAnsi" w:cstheme="minorBidi"/>
        </w:rPr>
        <w:t>.06</w:t>
      </w:r>
      <w:r w:rsidR="00C4F9EC" w:rsidRPr="0018696B">
        <w:rPr>
          <w:rFonts w:asciiTheme="minorHAnsi" w:eastAsiaTheme="minorEastAsia" w:hAnsiTheme="minorHAnsi" w:cstheme="minorBidi"/>
        </w:rPr>
        <w:t xml:space="preserve">.2023 r. </w:t>
      </w:r>
    </w:p>
    <w:p w14:paraId="501E79A2" w14:textId="77777777" w:rsidR="00A60434" w:rsidRPr="0018696B" w:rsidRDefault="00A60434" w:rsidP="1D8903B6">
      <w:pPr>
        <w:jc w:val="both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</w:p>
    <w:p w14:paraId="708DDF1C" w14:textId="777BD3A2" w:rsidR="00614B32" w:rsidRPr="0018696B" w:rsidRDefault="00865AA7" w:rsidP="1D8903B6">
      <w:pPr>
        <w:jc w:val="both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0018696B">
        <w:rPr>
          <w:rFonts w:asciiTheme="minorHAnsi" w:eastAsiaTheme="minorEastAsia" w:hAnsiTheme="minorHAnsi" w:cstheme="minorBidi"/>
          <w:b/>
          <w:bCs/>
          <w:sz w:val="40"/>
          <w:szCs w:val="40"/>
        </w:rPr>
        <w:t>Polscy seniorzy mają prawo do godnej opiek</w:t>
      </w:r>
      <w:r w:rsidR="00F9633D" w:rsidRPr="0018696B">
        <w:rPr>
          <w:rFonts w:asciiTheme="minorHAnsi" w:eastAsiaTheme="minorEastAsia" w:hAnsiTheme="minorHAnsi" w:cstheme="minorBidi"/>
          <w:b/>
          <w:bCs/>
          <w:sz w:val="40"/>
          <w:szCs w:val="40"/>
        </w:rPr>
        <w:t>i</w:t>
      </w:r>
      <w:r w:rsidRPr="0018696B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</w:t>
      </w:r>
      <w:r w:rsidR="00614B32" w:rsidRPr="0018696B">
        <w:rPr>
          <w:rFonts w:asciiTheme="minorHAnsi" w:eastAsiaTheme="minorEastAsia" w:hAnsiTheme="minorHAnsi" w:cstheme="minorBidi"/>
          <w:b/>
          <w:bCs/>
          <w:sz w:val="40"/>
          <w:szCs w:val="40"/>
        </w:rPr>
        <w:t>- 15 czerwca - Światowy Dzień Praw Osób Starszych</w:t>
      </w:r>
    </w:p>
    <w:p w14:paraId="658138CF" w14:textId="77777777" w:rsidR="00DB696A" w:rsidRPr="0018696B" w:rsidRDefault="00DB696A" w:rsidP="1D8903B6">
      <w:pPr>
        <w:tabs>
          <w:tab w:val="num" w:pos="720"/>
        </w:tabs>
        <w:jc w:val="both"/>
        <w:textAlignment w:val="baseline"/>
        <w:rPr>
          <w:rFonts w:asciiTheme="minorHAnsi" w:eastAsiaTheme="minorEastAsia" w:hAnsiTheme="minorHAnsi" w:cstheme="minorBidi"/>
          <w:sz w:val="40"/>
          <w:szCs w:val="40"/>
        </w:rPr>
      </w:pPr>
    </w:p>
    <w:p w14:paraId="44644D5B" w14:textId="373A4A76" w:rsidR="00C4F9EC" w:rsidRPr="0018696B" w:rsidRDefault="00614B32" w:rsidP="1D8903B6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018696B">
        <w:rPr>
          <w:rFonts w:asciiTheme="minorHAnsi" w:eastAsiaTheme="minorEastAsia" w:hAnsiTheme="minorHAnsi" w:cstheme="minorBidi"/>
          <w:b/>
          <w:bCs/>
        </w:rPr>
        <w:t xml:space="preserve">Zgodnie z </w:t>
      </w:r>
      <w:r w:rsidR="00865AA7" w:rsidRPr="0018696B">
        <w:rPr>
          <w:rFonts w:asciiTheme="minorHAnsi" w:eastAsiaTheme="minorEastAsia" w:hAnsiTheme="minorHAnsi" w:cstheme="minorBidi"/>
          <w:b/>
          <w:bCs/>
        </w:rPr>
        <w:t>18. zasad</w:t>
      </w:r>
      <w:r w:rsidRPr="0018696B">
        <w:rPr>
          <w:rFonts w:asciiTheme="minorHAnsi" w:eastAsiaTheme="minorEastAsia" w:hAnsiTheme="minorHAnsi" w:cstheme="minorBidi"/>
          <w:b/>
          <w:bCs/>
        </w:rPr>
        <w:t>ą</w:t>
      </w:r>
      <w:r w:rsidR="00865AA7" w:rsidRPr="0018696B">
        <w:rPr>
          <w:rFonts w:asciiTheme="minorHAnsi" w:eastAsiaTheme="minorEastAsia" w:hAnsiTheme="minorHAnsi" w:cstheme="minorBidi"/>
          <w:b/>
          <w:bCs/>
        </w:rPr>
        <w:t xml:space="preserve"> Europejskiego Filaru Praw Socjalnych każdy </w:t>
      </w:r>
      <w:r w:rsidR="0090502B" w:rsidRPr="0018696B">
        <w:rPr>
          <w:rFonts w:asciiTheme="minorHAnsi" w:eastAsiaTheme="minorEastAsia" w:hAnsiTheme="minorHAnsi" w:cstheme="minorBidi"/>
          <w:b/>
          <w:bCs/>
        </w:rPr>
        <w:t xml:space="preserve">ma prawo do przystępnych cenowo i dobrej jakości usług opieki długoterminowej, w szczególności opieki w domu. Zapotrzebowanie na usługi opieki domowej w Unii Europejskiej jest ogromne, a opieka instytucjonalna jest postrzegana przez większość osób jako rozwiązanie ostateczne. Polskie firmy </w:t>
      </w:r>
      <w:r w:rsidRPr="0018696B">
        <w:rPr>
          <w:rFonts w:asciiTheme="minorHAnsi" w:eastAsiaTheme="minorEastAsia" w:hAnsiTheme="minorHAnsi" w:cstheme="minorBidi"/>
          <w:b/>
          <w:bCs/>
        </w:rPr>
        <w:t>działają za granicą. C</w:t>
      </w:r>
      <w:r w:rsidR="0090502B" w:rsidRPr="0018696B">
        <w:rPr>
          <w:rFonts w:asciiTheme="minorHAnsi" w:eastAsiaTheme="minorEastAsia" w:hAnsiTheme="minorHAnsi" w:cstheme="minorBidi"/>
          <w:b/>
          <w:bCs/>
        </w:rPr>
        <w:t xml:space="preserve">o roku delegują </w:t>
      </w:r>
      <w:r w:rsidR="00A00AED" w:rsidRPr="0018696B">
        <w:rPr>
          <w:rFonts w:asciiTheme="minorHAnsi" w:eastAsiaTheme="minorEastAsia" w:hAnsiTheme="minorHAnsi" w:cstheme="minorBidi"/>
          <w:b/>
          <w:bCs/>
        </w:rPr>
        <w:t>do innych państw UE</w:t>
      </w:r>
      <w:r w:rsidR="0090502B" w:rsidRPr="0018696B">
        <w:rPr>
          <w:rFonts w:asciiTheme="minorHAnsi" w:eastAsiaTheme="minorEastAsia" w:hAnsiTheme="minorHAnsi" w:cstheme="minorBidi"/>
          <w:b/>
          <w:bCs/>
        </w:rPr>
        <w:t xml:space="preserve"> około 75 tysięcy opiekunów </w:t>
      </w:r>
      <w:r w:rsidR="0015771B" w:rsidRPr="0018696B">
        <w:rPr>
          <w:rFonts w:asciiTheme="minorHAnsi" w:eastAsiaTheme="minorEastAsia" w:hAnsiTheme="minorHAnsi" w:cstheme="minorBidi"/>
          <w:b/>
          <w:bCs/>
        </w:rPr>
        <w:t>oraz</w:t>
      </w:r>
      <w:r w:rsidR="0090502B" w:rsidRPr="0018696B">
        <w:rPr>
          <w:rFonts w:asciiTheme="minorHAnsi" w:eastAsiaTheme="minorEastAsia" w:hAnsiTheme="minorHAnsi" w:cstheme="minorBidi"/>
          <w:b/>
          <w:bCs/>
        </w:rPr>
        <w:t xml:space="preserve"> opiekunek</w:t>
      </w:r>
      <w:r w:rsidR="00A00AED" w:rsidRPr="0018696B">
        <w:rPr>
          <w:rFonts w:asciiTheme="minorHAnsi" w:eastAsiaTheme="minorEastAsia" w:hAnsiTheme="minorHAnsi" w:cstheme="minorBidi"/>
          <w:b/>
          <w:bCs/>
        </w:rPr>
        <w:t>, ale</w:t>
      </w:r>
      <w:r w:rsidR="0015771B" w:rsidRPr="0018696B">
        <w:rPr>
          <w:rFonts w:asciiTheme="minorHAnsi" w:eastAsiaTheme="minorEastAsia" w:hAnsiTheme="minorHAnsi" w:cstheme="minorBidi"/>
          <w:b/>
          <w:bCs/>
        </w:rPr>
        <w:t xml:space="preserve"> chętnie rozwijałyby się </w:t>
      </w:r>
      <w:r w:rsidR="00A00AED" w:rsidRPr="0018696B">
        <w:rPr>
          <w:rFonts w:asciiTheme="minorHAnsi" w:eastAsiaTheme="minorEastAsia" w:hAnsiTheme="minorHAnsi" w:cstheme="minorBidi"/>
          <w:b/>
          <w:bCs/>
        </w:rPr>
        <w:t>również</w:t>
      </w:r>
      <w:r w:rsidR="0015771B" w:rsidRPr="0018696B">
        <w:rPr>
          <w:rFonts w:asciiTheme="minorHAnsi" w:eastAsiaTheme="minorEastAsia" w:hAnsiTheme="minorHAnsi" w:cstheme="minorBidi"/>
          <w:b/>
          <w:bCs/>
        </w:rPr>
        <w:t xml:space="preserve"> na rodzimym rynku, oferując swoją pomoc naszym seniorom. </w:t>
      </w:r>
      <w:r w:rsidR="0015771B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Niestety, Polacy rzadko mogą sobie pozwolić na komfort korzystania z profesjonalnych usług opieki domowej ze względu na wysokie koszty. Nie istnieje </w:t>
      </w:r>
      <w:r w:rsidR="00A00AED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w Polsce </w:t>
      </w:r>
      <w:r w:rsidR="0015771B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żadne ubezpieczenie prywatne ani dofinansowanie ze środków publicznych, które pokryłoby koszty długoterminowej opieki </w:t>
      </w:r>
      <w:r w:rsidR="00C279AA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w zaciszu </w:t>
      </w:r>
      <w:r w:rsidR="00A00AED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własnego </w:t>
      </w:r>
      <w:r w:rsidR="00C279AA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>domu</w:t>
      </w:r>
      <w:r w:rsidR="0015771B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>.</w:t>
      </w:r>
      <w:r w:rsidR="003C44BA" w:rsidRPr="0018696B">
        <w:rPr>
          <w:rFonts w:asciiTheme="minorHAnsi" w:eastAsiaTheme="minorEastAsia" w:hAnsiTheme="minorHAnsi" w:cstheme="minorBidi"/>
          <w:b/>
          <w:bCs/>
          <w:color w:val="202124"/>
          <w:lang w:eastAsia="pl-PL"/>
        </w:rPr>
        <w:t xml:space="preserve"> Światowy </w:t>
      </w:r>
      <w:r w:rsidR="003C44BA" w:rsidRPr="0018696B">
        <w:rPr>
          <w:rFonts w:asciiTheme="minorHAnsi" w:eastAsiaTheme="minorEastAsia" w:hAnsiTheme="minorHAnsi" w:cstheme="minorBidi"/>
          <w:b/>
          <w:bCs/>
        </w:rPr>
        <w:t>Dzień Praw Osób Starszych, który przypada dzisiaj jest dobrą okazją do debaty nad problemami i potrzebami polskich seniorów.</w:t>
      </w:r>
    </w:p>
    <w:p w14:paraId="6F99EE70" w14:textId="77777777" w:rsidR="0015771B" w:rsidRPr="0018696B" w:rsidRDefault="0015771B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3154BA1" w14:textId="5597BC05" w:rsidR="1D8903B6" w:rsidRPr="0018696B" w:rsidRDefault="00C03500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8696B">
        <w:rPr>
          <w:rFonts w:asciiTheme="minorHAnsi" w:eastAsiaTheme="minorEastAsia" w:hAnsiTheme="minorHAnsi" w:cstheme="minorBidi"/>
          <w:sz w:val="22"/>
          <w:szCs w:val="22"/>
        </w:rPr>
        <w:t>Do 2050 r. osoby starsze i w podeszłym wieku będą stanowiły już około 40% ogółu ludności Polski</w:t>
      </w:r>
      <w:r w:rsidRPr="0018696B">
        <w:rPr>
          <w:rStyle w:val="Odwoanieprzypisudolnego"/>
          <w:rFonts w:asciiTheme="minorHAnsi" w:eastAsiaTheme="minorEastAsia" w:hAnsiTheme="minorHAnsi" w:cstheme="minorBidi"/>
          <w:sz w:val="22"/>
          <w:szCs w:val="22"/>
        </w:rPr>
        <w:footnoteReference w:id="2"/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 xml:space="preserve">. Polacy starzeją się w zastraszającym tempie i 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>potrzebne są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 xml:space="preserve"> rozwiązania, które zapewnią 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 xml:space="preserve">godną 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 xml:space="preserve">opiekę seniorom. Wiele osób starszych wymaga pomocy 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>w codziennych czynnościach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 xml:space="preserve">Zgodnie z wynikami 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 xml:space="preserve">europejskiego badania ankietowego dotyczącego zdrowia w Polsce (EHIS) 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>aż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 xml:space="preserve"> 35% osób w wieku 65 lat i starszych ma poważne, a 24,3% umiarkowane trudności w wykonywaniu czynności związanych z opieką osobistą lub prowadzeniem gospodarstwa domowego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 xml:space="preserve">. Niestety wiadomo też, że ich potrzeby nie są 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>zaspokojon</w:t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>e w 50% poprzez o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>graniczony dostęp do usług opiekuńczych</w:t>
      </w:r>
      <w:r w:rsidR="00DF5ED7" w:rsidRPr="0018696B">
        <w:rPr>
          <w:rStyle w:val="Odwoanieprzypisudolnego"/>
          <w:rFonts w:asciiTheme="minorHAnsi" w:eastAsiaTheme="minorEastAsia" w:hAnsiTheme="minorHAnsi" w:cstheme="minorBidi"/>
          <w:sz w:val="22"/>
          <w:szCs w:val="22"/>
        </w:rPr>
        <w:footnoteReference w:id="3"/>
      </w:r>
      <w:r w:rsidRPr="0018696B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DF5ED7" w:rsidRPr="0018696B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>zieje się tak, ponieważ w Polsce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 xml:space="preserve"> na wsparcie seniorów 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 xml:space="preserve">przeznacza </w:t>
      </w:r>
      <w:r w:rsidR="00DF5ED7" w:rsidRPr="0018696B">
        <w:rPr>
          <w:rFonts w:asciiTheme="minorHAnsi" w:eastAsiaTheme="minorEastAsia" w:hAnsiTheme="minorHAnsi" w:cstheme="minorBidi"/>
          <w:sz w:val="22"/>
          <w:szCs w:val="22"/>
        </w:rPr>
        <w:t xml:space="preserve">się </w:t>
      </w:r>
      <w:r w:rsidR="00614B32" w:rsidRPr="0018696B">
        <w:rPr>
          <w:rFonts w:asciiTheme="minorHAnsi" w:eastAsiaTheme="minorEastAsia" w:hAnsiTheme="minorHAnsi" w:cstheme="minorBidi"/>
          <w:sz w:val="22"/>
          <w:szCs w:val="22"/>
        </w:rPr>
        <w:t>zbyt mało środków</w:t>
      </w:r>
      <w:r w:rsidR="00DF5ED7" w:rsidRPr="0018696B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00085D9F" w:rsidRPr="0018696B">
        <w:rPr>
          <w:rFonts w:asciiTheme="minorHAnsi" w:eastAsiaTheme="minorEastAsia" w:hAnsiTheme="minorHAnsi" w:cstheme="minorBidi"/>
          <w:sz w:val="22"/>
          <w:szCs w:val="22"/>
        </w:rPr>
        <w:t xml:space="preserve">W grupie państw </w:t>
      </w:r>
      <w:r w:rsidR="00EF3942" w:rsidRPr="0018696B">
        <w:rPr>
          <w:rFonts w:asciiTheme="minorHAnsi" w:eastAsiaTheme="minorEastAsia" w:hAnsiTheme="minorHAnsi" w:cstheme="minorBidi"/>
          <w:sz w:val="22"/>
          <w:szCs w:val="22"/>
        </w:rPr>
        <w:t>OE</w:t>
      </w:r>
      <w:r w:rsidR="00085D9F" w:rsidRPr="0018696B">
        <w:rPr>
          <w:rFonts w:asciiTheme="minorHAnsi" w:eastAsiaTheme="minorEastAsia" w:hAnsiTheme="minorHAnsi" w:cstheme="minorBidi"/>
          <w:sz w:val="22"/>
          <w:szCs w:val="22"/>
        </w:rPr>
        <w:t>CD j</w:t>
      </w:r>
      <w:r w:rsidR="00DF5ED7" w:rsidRPr="0018696B">
        <w:rPr>
          <w:rFonts w:asciiTheme="minorHAnsi" w:eastAsiaTheme="minorEastAsia" w:hAnsiTheme="minorHAnsi" w:cstheme="minorBidi"/>
          <w:sz w:val="22"/>
          <w:szCs w:val="22"/>
        </w:rPr>
        <w:t>esteśmy krajem</w:t>
      </w:r>
      <w:r w:rsidR="00225EE4" w:rsidRPr="0018696B">
        <w:rPr>
          <w:rFonts w:asciiTheme="minorHAnsi" w:eastAsiaTheme="minorEastAsia" w:hAnsiTheme="minorHAnsi" w:cstheme="minorBidi"/>
          <w:sz w:val="22"/>
          <w:szCs w:val="22"/>
        </w:rPr>
        <w:t xml:space="preserve"> o najniższym udziale wydatków publicznych na opiekę długoterminową w PKB</w:t>
      </w:r>
      <w:r w:rsidR="00DF5ED7" w:rsidRPr="0018696B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987F445" w14:textId="3914E8F4" w:rsidR="1D8903B6" w:rsidRPr="0018696B" w:rsidRDefault="00CF09B3" w:rsidP="0018696B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  <w:i/>
          <w:iCs/>
        </w:rPr>
        <w:t>- Warto uświadamiać Polakom z jak dużym problemem będziemy się mierzyć już za kilka lat, jeśli szybko nie zostaną wprowadzone efektywne rozwiązania systemowe.</w:t>
      </w:r>
      <w:r w:rsidR="00997419" w:rsidRPr="0018696B">
        <w:rPr>
          <w:rFonts w:asciiTheme="minorHAnsi" w:eastAsiaTheme="minorEastAsia" w:hAnsiTheme="minorHAnsi" w:cstheme="minorBidi"/>
          <w:i/>
          <w:iCs/>
        </w:rPr>
        <w:t xml:space="preserve"> </w:t>
      </w:r>
      <w:r w:rsidR="00614B32" w:rsidRPr="0018696B">
        <w:rPr>
          <w:rFonts w:asciiTheme="minorHAnsi" w:eastAsiaTheme="minorEastAsia" w:hAnsiTheme="minorHAnsi" w:cstheme="minorBidi"/>
          <w:i/>
          <w:iCs/>
        </w:rPr>
        <w:t xml:space="preserve">Nasze społeczeństwo starzeje się bardzo szybko. </w:t>
      </w:r>
      <w:r w:rsidRPr="0018696B">
        <w:rPr>
          <w:rFonts w:asciiTheme="minorHAnsi" w:eastAsiaTheme="minorEastAsia" w:hAnsiTheme="minorHAnsi" w:cstheme="minorBidi"/>
          <w:i/>
          <w:iCs/>
        </w:rPr>
        <w:t>Według GUS współczynnik obciążenia demograficznego w Polsce w 2022 roku wynosił aż 7 osób w wieku nieprodukcyjnym na 10 osób w wieku produkcyjnym</w:t>
      </w:r>
      <w:r w:rsidR="00614B32" w:rsidRPr="0018696B">
        <w:rPr>
          <w:rFonts w:asciiTheme="minorHAnsi" w:eastAsiaTheme="minorEastAsia" w:hAnsiTheme="minorHAnsi" w:cstheme="minorBidi"/>
          <w:i/>
          <w:iCs/>
        </w:rPr>
        <w:t xml:space="preserve"> i będzie się bardzo szybko zmieniał na niekorzyść</w:t>
      </w:r>
      <w:r w:rsidRPr="0018696B">
        <w:rPr>
          <w:rFonts w:asciiTheme="minorHAnsi" w:eastAsiaTheme="minorEastAsia" w:hAnsiTheme="minorHAnsi" w:cstheme="minorBidi"/>
          <w:i/>
          <w:iCs/>
        </w:rPr>
        <w:t xml:space="preserve">. </w:t>
      </w:r>
      <w:r w:rsidR="00F06E4E" w:rsidRPr="0018696B">
        <w:rPr>
          <w:rFonts w:asciiTheme="minorHAnsi" w:eastAsiaTheme="minorEastAsia" w:hAnsiTheme="minorHAnsi" w:cstheme="minorBidi"/>
          <w:i/>
          <w:iCs/>
        </w:rPr>
        <w:t>Tymczasem t</w:t>
      </w:r>
      <w:r w:rsidRPr="0018696B">
        <w:rPr>
          <w:rFonts w:asciiTheme="minorHAnsi" w:eastAsiaTheme="minorEastAsia" w:hAnsiTheme="minorHAnsi" w:cstheme="minorBidi"/>
          <w:i/>
          <w:iCs/>
        </w:rPr>
        <w:t xml:space="preserve">emat opieki nad seniorami </w:t>
      </w:r>
      <w:r w:rsidR="00F06E4E" w:rsidRPr="0018696B">
        <w:rPr>
          <w:rFonts w:asciiTheme="minorHAnsi" w:eastAsiaTheme="minorEastAsia" w:hAnsiTheme="minorHAnsi" w:cstheme="minorBidi"/>
          <w:i/>
          <w:iCs/>
        </w:rPr>
        <w:t xml:space="preserve">mało kogo </w:t>
      </w:r>
      <w:r w:rsidR="00A00AED" w:rsidRPr="0018696B">
        <w:rPr>
          <w:rFonts w:asciiTheme="minorHAnsi" w:eastAsiaTheme="minorEastAsia" w:hAnsiTheme="minorHAnsi" w:cstheme="minorBidi"/>
          <w:i/>
          <w:iCs/>
        </w:rPr>
        <w:t xml:space="preserve">dzisiaj </w:t>
      </w:r>
      <w:r w:rsidR="00F06E4E" w:rsidRPr="0018696B">
        <w:rPr>
          <w:rFonts w:asciiTheme="minorHAnsi" w:eastAsiaTheme="minorEastAsia" w:hAnsiTheme="minorHAnsi" w:cstheme="minorBidi"/>
          <w:i/>
          <w:iCs/>
        </w:rPr>
        <w:t>interesuje</w:t>
      </w:r>
      <w:r w:rsidR="00614B32" w:rsidRPr="0018696B">
        <w:rPr>
          <w:rFonts w:asciiTheme="minorHAnsi" w:eastAsiaTheme="minorEastAsia" w:hAnsiTheme="minorHAnsi" w:cstheme="minorBidi"/>
          <w:i/>
          <w:iCs/>
        </w:rPr>
        <w:t xml:space="preserve"> -</w:t>
      </w:r>
      <w:r w:rsidRPr="0018696B">
        <w:rPr>
          <w:rFonts w:asciiTheme="minorHAnsi" w:eastAsiaTheme="minorEastAsia" w:hAnsiTheme="minorHAnsi" w:cstheme="minorBidi"/>
        </w:rPr>
        <w:t xml:space="preserve"> mówi Tomasz Piłat, </w:t>
      </w:r>
      <w:r w:rsidR="00A00AED" w:rsidRPr="0018696B">
        <w:rPr>
          <w:rFonts w:asciiTheme="minorHAnsi" w:eastAsiaTheme="minorEastAsia" w:hAnsiTheme="minorHAnsi" w:cstheme="minorBidi"/>
        </w:rPr>
        <w:t>p</w:t>
      </w:r>
      <w:r w:rsidR="00085D9F" w:rsidRPr="0018696B">
        <w:rPr>
          <w:rFonts w:asciiTheme="minorHAnsi" w:eastAsiaTheme="minorEastAsia" w:hAnsiTheme="minorHAnsi" w:cstheme="minorBidi"/>
        </w:rPr>
        <w:t xml:space="preserve">rzewodniczący </w:t>
      </w:r>
      <w:r w:rsidRPr="0018696B">
        <w:rPr>
          <w:rFonts w:asciiTheme="minorHAnsi" w:eastAsiaTheme="minorEastAsia" w:hAnsiTheme="minorHAnsi" w:cstheme="minorBidi"/>
        </w:rPr>
        <w:t>Polskie</w:t>
      </w:r>
      <w:r w:rsidR="00085D9F" w:rsidRPr="0018696B">
        <w:rPr>
          <w:rFonts w:asciiTheme="minorHAnsi" w:eastAsiaTheme="minorEastAsia" w:hAnsiTheme="minorHAnsi" w:cstheme="minorBidi"/>
        </w:rPr>
        <w:t>go</w:t>
      </w:r>
      <w:r w:rsidRPr="0018696B">
        <w:rPr>
          <w:rFonts w:asciiTheme="minorHAnsi" w:eastAsiaTheme="minorEastAsia" w:hAnsiTheme="minorHAnsi" w:cstheme="minorBidi"/>
        </w:rPr>
        <w:t xml:space="preserve"> Stowarzyszeni</w:t>
      </w:r>
      <w:r w:rsidR="00085D9F" w:rsidRPr="0018696B">
        <w:rPr>
          <w:rFonts w:asciiTheme="minorHAnsi" w:eastAsiaTheme="minorEastAsia" w:hAnsiTheme="minorHAnsi" w:cstheme="minorBidi"/>
        </w:rPr>
        <w:t>a</w:t>
      </w:r>
      <w:r w:rsidRPr="0018696B">
        <w:rPr>
          <w:rFonts w:asciiTheme="minorHAnsi" w:eastAsiaTheme="minorEastAsia" w:hAnsiTheme="minorHAnsi" w:cstheme="minorBidi"/>
        </w:rPr>
        <w:t xml:space="preserve"> Opieki Domowej.</w:t>
      </w:r>
    </w:p>
    <w:p w14:paraId="41E4DD68" w14:textId="76DECC0B" w:rsidR="00225EE4" w:rsidRPr="0018696B" w:rsidRDefault="00225EE4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18696B">
        <w:rPr>
          <w:rFonts w:asciiTheme="minorHAnsi" w:eastAsiaTheme="minorEastAsia" w:hAnsiTheme="minorHAnsi" w:cstheme="minorBidi"/>
          <w:b/>
          <w:bCs/>
          <w:sz w:val="22"/>
          <w:szCs w:val="22"/>
        </w:rPr>
        <w:t>Czy rozwiązaniem jest dofinansowanie opieki instytucjonalnej?</w:t>
      </w:r>
    </w:p>
    <w:p w14:paraId="73894FFB" w14:textId="77777777" w:rsidR="00EF3942" w:rsidRPr="0018696B" w:rsidRDefault="00EF3942" w:rsidP="1D8903B6">
      <w:pPr>
        <w:widowControl/>
        <w:autoSpaceDE/>
        <w:autoSpaceDN/>
        <w:spacing w:after="160" w:line="259" w:lineRule="auto"/>
        <w:contextualSpacing/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</w:pPr>
    </w:p>
    <w:p w14:paraId="65FB5846" w14:textId="04E8D6E9" w:rsidR="00701E23" w:rsidRPr="0018696B" w:rsidRDefault="003827DA" w:rsidP="1D8903B6">
      <w:pPr>
        <w:widowControl/>
        <w:autoSpaceDE/>
        <w:autoSpaceDN/>
        <w:spacing w:after="160" w:line="259" w:lineRule="auto"/>
        <w:contextualSpacing/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W ostatnich latach mamy </w:t>
      </w:r>
      <w:r w:rsidR="00516391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>d</w:t>
      </w:r>
      <w:r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>o czynienia z dużym niedoborem miejsc w placówkach opiekuńczych. W</w:t>
      </w:r>
      <w:r w:rsidR="00701E23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 2018 r. na 1000 osób w wieku 65 lat i więcej przypadało jedynie 11,8 łóżek w opiece stacjonarnej, </w:t>
      </w:r>
      <w:r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>podczas gdy</w:t>
      </w:r>
      <w:r w:rsidR="00701E23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 średnia OECD</w:t>
      </w:r>
      <w:r w:rsidR="00F301D2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 </w:t>
      </w:r>
      <w:r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>wynosiła</w:t>
      </w:r>
      <w:r w:rsidR="00701E23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 47,2 na 1000 osób</w:t>
      </w:r>
      <w:r w:rsidR="00DF5ED7"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 xml:space="preserve">. </w:t>
      </w:r>
      <w:r w:rsidRPr="0018696B">
        <w:rPr>
          <w:rFonts w:asciiTheme="minorHAnsi" w:eastAsiaTheme="minorEastAsia" w:hAnsiTheme="minorHAnsi" w:cstheme="minorBidi"/>
          <w:color w:val="000000" w:themeColor="text1"/>
          <w:shd w:val="clear" w:color="auto" w:fill="FFFFFF"/>
        </w:rPr>
        <w:t>Zwiększanie potencjału</w:t>
      </w:r>
      <w:r w:rsidR="00F301D2" w:rsidRPr="0018696B">
        <w:rPr>
          <w:rFonts w:asciiTheme="minorHAnsi" w:eastAsiaTheme="minorEastAsia" w:hAnsiTheme="minorHAnsi" w:cstheme="minorBidi"/>
        </w:rPr>
        <w:t xml:space="preserve"> </w:t>
      </w:r>
      <w:r w:rsidR="00701E23" w:rsidRPr="0018696B">
        <w:rPr>
          <w:rFonts w:asciiTheme="minorHAnsi" w:eastAsiaTheme="minorEastAsia" w:hAnsiTheme="minorHAnsi" w:cstheme="minorBidi"/>
        </w:rPr>
        <w:t>opiek</w:t>
      </w:r>
      <w:r w:rsidRPr="0018696B">
        <w:rPr>
          <w:rFonts w:asciiTheme="minorHAnsi" w:eastAsiaTheme="minorEastAsia" w:hAnsiTheme="minorHAnsi" w:cstheme="minorBidi"/>
        </w:rPr>
        <w:t>i</w:t>
      </w:r>
      <w:r w:rsidR="00701E23" w:rsidRPr="0018696B">
        <w:rPr>
          <w:rFonts w:asciiTheme="minorHAnsi" w:eastAsiaTheme="minorEastAsia" w:hAnsiTheme="minorHAnsi" w:cstheme="minorBidi"/>
        </w:rPr>
        <w:t xml:space="preserve"> instytucjonaln</w:t>
      </w:r>
      <w:r w:rsidRPr="0018696B">
        <w:rPr>
          <w:rFonts w:asciiTheme="minorHAnsi" w:eastAsiaTheme="minorEastAsia" w:hAnsiTheme="minorHAnsi" w:cstheme="minorBidi"/>
        </w:rPr>
        <w:t xml:space="preserve">ej nie rozwiązuje </w:t>
      </w:r>
      <w:r w:rsidRPr="0018696B">
        <w:rPr>
          <w:rFonts w:asciiTheme="minorHAnsi" w:eastAsiaTheme="minorEastAsia" w:hAnsiTheme="minorHAnsi" w:cstheme="minorBidi"/>
        </w:rPr>
        <w:lastRenderedPageBreak/>
        <w:t>problemu nie tylko ze względu na ograniczone możliwości rozwoju placówek opiekuńczych. Tego typu rozwiązania przez większość seniorów i ich rodzin traktowane są jako ostateczność</w:t>
      </w:r>
      <w:r w:rsidR="00DF5ED7" w:rsidRPr="0018696B">
        <w:rPr>
          <w:rFonts w:asciiTheme="minorHAnsi" w:eastAsiaTheme="minorEastAsia" w:hAnsiTheme="minorHAnsi" w:cstheme="minorBidi"/>
        </w:rPr>
        <w:t xml:space="preserve">. </w:t>
      </w:r>
      <w:r w:rsidR="00A07CE9" w:rsidRPr="0018696B">
        <w:rPr>
          <w:rFonts w:asciiTheme="minorHAnsi" w:eastAsiaTheme="minorEastAsia" w:hAnsiTheme="minorHAnsi" w:cstheme="minorBidi"/>
        </w:rPr>
        <w:t xml:space="preserve">Decyzję o skierowaniu </w:t>
      </w:r>
      <w:r w:rsidRPr="0018696B">
        <w:rPr>
          <w:rFonts w:asciiTheme="minorHAnsi" w:eastAsiaTheme="minorEastAsia" w:hAnsiTheme="minorHAnsi" w:cstheme="minorBidi"/>
        </w:rPr>
        <w:t>osoby starszej</w:t>
      </w:r>
      <w:r w:rsidR="00A07CE9" w:rsidRPr="0018696B">
        <w:rPr>
          <w:rFonts w:asciiTheme="minorHAnsi" w:eastAsiaTheme="minorEastAsia" w:hAnsiTheme="minorHAnsi" w:cstheme="minorBidi"/>
        </w:rPr>
        <w:t xml:space="preserve"> do specjalistycznej placówki podejmuje się zazwyczaj</w:t>
      </w:r>
      <w:r w:rsidRPr="0018696B">
        <w:rPr>
          <w:rFonts w:asciiTheme="minorHAnsi" w:eastAsiaTheme="minorEastAsia" w:hAnsiTheme="minorHAnsi" w:cstheme="minorBidi"/>
        </w:rPr>
        <w:t>, gdy zawodzą</w:t>
      </w:r>
      <w:r w:rsidR="00A07CE9" w:rsidRPr="0018696B">
        <w:rPr>
          <w:rFonts w:asciiTheme="minorHAnsi" w:eastAsiaTheme="minorEastAsia" w:hAnsiTheme="minorHAnsi" w:cstheme="minorBidi"/>
        </w:rPr>
        <w:t xml:space="preserve"> wszystkie inne dostępne możliwości zagwarantowania opieki. Wynika ona zazwyczaj z bezsilności bliskich w obliczu skomplikowanych czynności opiekuńczych. Podobnego zdania są także osoby starsze, które wolą </w:t>
      </w:r>
      <w:r w:rsidRPr="0018696B">
        <w:rPr>
          <w:rFonts w:asciiTheme="minorHAnsi" w:eastAsiaTheme="minorEastAsia" w:hAnsiTheme="minorHAnsi" w:cstheme="minorBidi"/>
        </w:rPr>
        <w:t>pozostać</w:t>
      </w:r>
      <w:r w:rsidR="00A07CE9" w:rsidRPr="0018696B">
        <w:rPr>
          <w:rFonts w:asciiTheme="minorHAnsi" w:eastAsiaTheme="minorEastAsia" w:hAnsiTheme="minorHAnsi" w:cstheme="minorBidi"/>
        </w:rPr>
        <w:t xml:space="preserve"> w domu</w:t>
      </w:r>
      <w:r w:rsidR="00701E23" w:rsidRPr="0018696B">
        <w:rPr>
          <w:rStyle w:val="Odwoanieprzypisudolnego"/>
          <w:rFonts w:asciiTheme="minorHAnsi" w:eastAsiaTheme="minorEastAsia" w:hAnsiTheme="minorHAnsi" w:cstheme="minorBidi"/>
          <w:color w:val="000000" w:themeColor="text1"/>
          <w:shd w:val="clear" w:color="auto" w:fill="FFFFFF"/>
          <w:lang w:eastAsia="pl-PL"/>
        </w:rPr>
        <w:footnoteReference w:id="4"/>
      </w:r>
      <w:r w:rsidR="00A07CE9" w:rsidRPr="0018696B">
        <w:rPr>
          <w:rFonts w:asciiTheme="minorHAnsi" w:eastAsiaTheme="minorEastAsia" w:hAnsiTheme="minorHAnsi" w:cstheme="minorBidi"/>
        </w:rPr>
        <w:t xml:space="preserve">. </w:t>
      </w:r>
    </w:p>
    <w:p w14:paraId="4FA3B748" w14:textId="77777777" w:rsidR="00701E23" w:rsidRPr="0018696B" w:rsidRDefault="00701E23" w:rsidP="1D8903B6">
      <w:pPr>
        <w:rPr>
          <w:rFonts w:asciiTheme="minorHAnsi" w:eastAsiaTheme="minorEastAsia" w:hAnsiTheme="minorHAnsi" w:cstheme="minorBidi"/>
        </w:rPr>
      </w:pPr>
    </w:p>
    <w:p w14:paraId="26DB4FAB" w14:textId="390D0719" w:rsidR="00701E23" w:rsidRPr="0018696B" w:rsidRDefault="00701E23" w:rsidP="1D8903B6">
      <w:pPr>
        <w:rPr>
          <w:rFonts w:asciiTheme="minorHAnsi" w:eastAsiaTheme="minorEastAsia" w:hAnsiTheme="minorHAnsi" w:cstheme="minorBidi"/>
          <w:b/>
          <w:bCs/>
        </w:rPr>
      </w:pPr>
      <w:r w:rsidRPr="0018696B">
        <w:rPr>
          <w:rFonts w:asciiTheme="minorHAnsi" w:eastAsiaTheme="minorEastAsia" w:hAnsiTheme="minorHAnsi" w:cstheme="minorBidi"/>
          <w:b/>
          <w:bCs/>
        </w:rPr>
        <w:t>W wielu przypadkach nie ma innego wyjścia – pozostaje opiekun rodzinny</w:t>
      </w:r>
    </w:p>
    <w:p w14:paraId="4D99C552" w14:textId="77777777" w:rsidR="00F06E4E" w:rsidRPr="0018696B" w:rsidRDefault="00F06E4E" w:rsidP="1D8903B6">
      <w:pPr>
        <w:rPr>
          <w:rFonts w:asciiTheme="minorHAnsi" w:eastAsiaTheme="minorEastAsia" w:hAnsiTheme="minorHAnsi" w:cstheme="minorBidi"/>
          <w:b/>
          <w:bCs/>
        </w:rPr>
      </w:pPr>
    </w:p>
    <w:p w14:paraId="35307EF1" w14:textId="2991F99E" w:rsidR="005B330D" w:rsidRPr="0018696B" w:rsidRDefault="00A07CE9" w:rsidP="1D8903B6">
      <w:pPr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</w:rPr>
        <w:t xml:space="preserve"> </w:t>
      </w:r>
      <w:r w:rsidR="00085D9F" w:rsidRPr="0018696B">
        <w:rPr>
          <w:rFonts w:asciiTheme="minorHAnsi" w:eastAsiaTheme="minorEastAsia" w:hAnsiTheme="minorHAnsi" w:cstheme="minorBidi"/>
        </w:rPr>
        <w:t xml:space="preserve">W Unii Europejskiej </w:t>
      </w:r>
      <w:r w:rsidR="003827DA" w:rsidRPr="0018696B">
        <w:rPr>
          <w:rFonts w:asciiTheme="minorHAnsi" w:eastAsiaTheme="minorEastAsia" w:hAnsiTheme="minorHAnsi" w:cstheme="minorBidi"/>
        </w:rPr>
        <w:t>o</w:t>
      </w:r>
      <w:r w:rsidR="00701E23" w:rsidRPr="0018696B">
        <w:rPr>
          <w:rFonts w:asciiTheme="minorHAnsi" w:eastAsiaTheme="minorEastAsia" w:hAnsiTheme="minorHAnsi" w:cstheme="minorBidi"/>
        </w:rPr>
        <w:t>k</w:t>
      </w:r>
      <w:r w:rsidRPr="0018696B">
        <w:rPr>
          <w:rFonts w:asciiTheme="minorHAnsi" w:eastAsiaTheme="minorEastAsia" w:hAnsiTheme="minorHAnsi" w:cstheme="minorBidi"/>
        </w:rPr>
        <w:t>oło</w:t>
      </w:r>
      <w:r w:rsidR="00701E23" w:rsidRPr="0018696B">
        <w:rPr>
          <w:rFonts w:asciiTheme="minorHAnsi" w:eastAsiaTheme="minorEastAsia" w:hAnsiTheme="minorHAnsi" w:cstheme="minorBidi"/>
        </w:rPr>
        <w:t xml:space="preserve"> 80% opieki nad osobami starszymi jest świadczon</w:t>
      </w:r>
      <w:r w:rsidR="00085D9F" w:rsidRPr="0018696B">
        <w:rPr>
          <w:rFonts w:asciiTheme="minorHAnsi" w:eastAsiaTheme="minorEastAsia" w:hAnsiTheme="minorHAnsi" w:cstheme="minorBidi"/>
        </w:rPr>
        <w:t>e</w:t>
      </w:r>
      <w:r w:rsidR="00701E23" w:rsidRPr="0018696B">
        <w:rPr>
          <w:rFonts w:asciiTheme="minorHAnsi" w:eastAsiaTheme="minorEastAsia" w:hAnsiTheme="minorHAnsi" w:cstheme="minorBidi"/>
        </w:rPr>
        <w:t xml:space="preserve"> przez członków rodzin, nierzadko samych </w:t>
      </w:r>
      <w:r w:rsidR="00905B2E" w:rsidRPr="0018696B">
        <w:rPr>
          <w:rFonts w:asciiTheme="minorHAnsi" w:eastAsiaTheme="minorEastAsia" w:hAnsiTheme="minorHAnsi" w:cstheme="minorBidi"/>
        </w:rPr>
        <w:t>ob</w:t>
      </w:r>
      <w:r w:rsidR="00701E23" w:rsidRPr="0018696B">
        <w:rPr>
          <w:rFonts w:asciiTheme="minorHAnsi" w:eastAsiaTheme="minorEastAsia" w:hAnsiTheme="minorHAnsi" w:cstheme="minorBidi"/>
        </w:rPr>
        <w:t xml:space="preserve">ciążonych dolegliwościami chorobowymi i dodatkowymi </w:t>
      </w:r>
      <w:r w:rsidR="00905B2E" w:rsidRPr="0018696B">
        <w:rPr>
          <w:rFonts w:asciiTheme="minorHAnsi" w:eastAsiaTheme="minorEastAsia" w:hAnsiTheme="minorHAnsi" w:cstheme="minorBidi"/>
        </w:rPr>
        <w:t>ob</w:t>
      </w:r>
      <w:r w:rsidR="00701E23" w:rsidRPr="0018696B">
        <w:rPr>
          <w:rFonts w:asciiTheme="minorHAnsi" w:eastAsiaTheme="minorEastAsia" w:hAnsiTheme="minorHAnsi" w:cstheme="minorBidi"/>
        </w:rPr>
        <w:t xml:space="preserve">owiązkami. </w:t>
      </w:r>
      <w:r w:rsidRPr="0018696B">
        <w:rPr>
          <w:rFonts w:asciiTheme="minorHAnsi" w:eastAsiaTheme="minorEastAsia" w:hAnsiTheme="minorHAnsi" w:cstheme="minorBidi"/>
        </w:rPr>
        <w:t>W rolę opiekuna wchodzą najczęściej współmałżonkowie, dzieci czy wnu</w:t>
      </w:r>
      <w:r w:rsidR="003827DA" w:rsidRPr="0018696B">
        <w:rPr>
          <w:rFonts w:asciiTheme="minorHAnsi" w:eastAsiaTheme="minorEastAsia" w:hAnsiTheme="minorHAnsi" w:cstheme="minorBidi"/>
        </w:rPr>
        <w:t>ki</w:t>
      </w:r>
      <w:r w:rsidRPr="0018696B">
        <w:rPr>
          <w:rFonts w:asciiTheme="minorHAnsi" w:eastAsiaTheme="minorEastAsia" w:hAnsiTheme="minorHAnsi" w:cstheme="minorBidi"/>
        </w:rPr>
        <w:t xml:space="preserve">. Aż </w:t>
      </w:r>
      <w:r w:rsidR="00701E23" w:rsidRPr="0018696B">
        <w:rPr>
          <w:rFonts w:asciiTheme="minorHAnsi" w:eastAsiaTheme="minorEastAsia" w:hAnsiTheme="minorHAnsi" w:cstheme="minorBidi"/>
        </w:rPr>
        <w:t>75% z nich</w:t>
      </w:r>
      <w:r w:rsidRPr="0018696B">
        <w:rPr>
          <w:rFonts w:asciiTheme="minorHAnsi" w:eastAsiaTheme="minorEastAsia" w:hAnsiTheme="minorHAnsi" w:cstheme="minorBidi"/>
        </w:rPr>
        <w:t xml:space="preserve"> </w:t>
      </w:r>
      <w:r w:rsidR="003827DA" w:rsidRPr="0018696B">
        <w:rPr>
          <w:rFonts w:asciiTheme="minorHAnsi" w:eastAsiaTheme="minorEastAsia" w:hAnsiTheme="minorHAnsi" w:cstheme="minorBidi"/>
        </w:rPr>
        <w:t xml:space="preserve">to </w:t>
      </w:r>
      <w:r w:rsidRPr="0018696B">
        <w:rPr>
          <w:rFonts w:asciiTheme="minorHAnsi" w:eastAsiaTheme="minorEastAsia" w:hAnsiTheme="minorHAnsi" w:cstheme="minorBidi"/>
        </w:rPr>
        <w:t>kobiety</w:t>
      </w:r>
      <w:r w:rsidR="003827DA" w:rsidRPr="0018696B">
        <w:rPr>
          <w:rFonts w:asciiTheme="minorHAnsi" w:eastAsiaTheme="minorEastAsia" w:hAnsiTheme="minorHAnsi" w:cstheme="minorBidi"/>
        </w:rPr>
        <w:t xml:space="preserve"> -</w:t>
      </w:r>
      <w:r w:rsidRPr="0018696B">
        <w:rPr>
          <w:rFonts w:asciiTheme="minorHAnsi" w:eastAsiaTheme="minorEastAsia" w:hAnsiTheme="minorHAnsi" w:cstheme="minorBidi"/>
        </w:rPr>
        <w:t xml:space="preserve"> żon</w:t>
      </w:r>
      <w:r w:rsidR="00997419" w:rsidRPr="0018696B">
        <w:rPr>
          <w:rFonts w:asciiTheme="minorHAnsi" w:eastAsiaTheme="minorEastAsia" w:hAnsiTheme="minorHAnsi" w:cstheme="minorBidi"/>
        </w:rPr>
        <w:t>y</w:t>
      </w:r>
      <w:r w:rsidRPr="0018696B">
        <w:rPr>
          <w:rFonts w:asciiTheme="minorHAnsi" w:eastAsiaTheme="minorEastAsia" w:hAnsiTheme="minorHAnsi" w:cstheme="minorBidi"/>
        </w:rPr>
        <w:t xml:space="preserve"> lub córk</w:t>
      </w:r>
      <w:r w:rsidR="00997419" w:rsidRPr="0018696B">
        <w:rPr>
          <w:rFonts w:asciiTheme="minorHAnsi" w:eastAsiaTheme="minorEastAsia" w:hAnsiTheme="minorHAnsi" w:cstheme="minorBidi"/>
        </w:rPr>
        <w:t>i</w:t>
      </w:r>
      <w:r w:rsidRPr="0018696B">
        <w:rPr>
          <w:rFonts w:asciiTheme="minorHAnsi" w:eastAsiaTheme="minorEastAsia" w:hAnsiTheme="minorHAnsi" w:cstheme="minorBidi"/>
        </w:rPr>
        <w:t xml:space="preserve"> osoby wymagającej opieki. </w:t>
      </w:r>
      <w:r w:rsidR="005B330D" w:rsidRPr="0018696B">
        <w:rPr>
          <w:rFonts w:asciiTheme="minorHAnsi" w:eastAsiaTheme="minorEastAsia" w:hAnsiTheme="minorHAnsi" w:cstheme="minorBidi"/>
        </w:rPr>
        <w:t xml:space="preserve">Niestety, większość </w:t>
      </w:r>
      <w:r w:rsidRPr="0018696B">
        <w:rPr>
          <w:rFonts w:asciiTheme="minorHAnsi" w:eastAsiaTheme="minorEastAsia" w:hAnsiTheme="minorHAnsi" w:cstheme="minorBidi"/>
        </w:rPr>
        <w:t>opiekunów rodzinnych</w:t>
      </w:r>
      <w:r w:rsidR="005B330D" w:rsidRPr="0018696B">
        <w:rPr>
          <w:rFonts w:asciiTheme="minorHAnsi" w:eastAsiaTheme="minorEastAsia" w:hAnsiTheme="minorHAnsi" w:cstheme="minorBidi"/>
        </w:rPr>
        <w:t xml:space="preserve"> nie ma przygotowania </w:t>
      </w:r>
      <w:r w:rsidR="007C70FC" w:rsidRPr="0018696B">
        <w:rPr>
          <w:rFonts w:asciiTheme="minorHAnsi" w:eastAsiaTheme="minorEastAsia" w:hAnsiTheme="minorHAnsi" w:cstheme="minorBidi"/>
        </w:rPr>
        <w:t>merytorycznego</w:t>
      </w:r>
      <w:r w:rsidR="003827DA" w:rsidRPr="0018696B">
        <w:rPr>
          <w:rFonts w:asciiTheme="minorHAnsi" w:eastAsiaTheme="minorEastAsia" w:hAnsiTheme="minorHAnsi" w:cstheme="minorBidi"/>
        </w:rPr>
        <w:t xml:space="preserve"> i psychicznego</w:t>
      </w:r>
      <w:r w:rsidR="005B330D" w:rsidRPr="0018696B">
        <w:rPr>
          <w:rFonts w:asciiTheme="minorHAnsi" w:eastAsiaTheme="minorEastAsia" w:hAnsiTheme="minorHAnsi" w:cstheme="minorBidi"/>
        </w:rPr>
        <w:t xml:space="preserve"> do pełnienia tej roli i przez to </w:t>
      </w:r>
      <w:r w:rsidR="007C70FC" w:rsidRPr="0018696B">
        <w:rPr>
          <w:rFonts w:asciiTheme="minorHAnsi" w:eastAsiaTheme="minorEastAsia" w:hAnsiTheme="minorHAnsi" w:cstheme="minorBidi"/>
        </w:rPr>
        <w:t xml:space="preserve">wykonując pracę opiekunów </w:t>
      </w:r>
      <w:r w:rsidR="005B330D" w:rsidRPr="0018696B">
        <w:rPr>
          <w:rFonts w:asciiTheme="minorHAnsi" w:eastAsiaTheme="minorEastAsia" w:hAnsiTheme="minorHAnsi" w:cstheme="minorBidi"/>
        </w:rPr>
        <w:t>podupada</w:t>
      </w:r>
      <w:r w:rsidR="003827DA" w:rsidRPr="0018696B">
        <w:rPr>
          <w:rFonts w:asciiTheme="minorHAnsi" w:eastAsiaTheme="minorEastAsia" w:hAnsiTheme="minorHAnsi" w:cstheme="minorBidi"/>
        </w:rPr>
        <w:t>ją</w:t>
      </w:r>
      <w:r w:rsidR="005B330D" w:rsidRPr="0018696B">
        <w:rPr>
          <w:rFonts w:asciiTheme="minorHAnsi" w:eastAsiaTheme="minorEastAsia" w:hAnsiTheme="minorHAnsi" w:cstheme="minorBidi"/>
        </w:rPr>
        <w:t xml:space="preserve"> na własnym zdrowiu</w:t>
      </w:r>
      <w:r w:rsidRPr="0018696B">
        <w:rPr>
          <w:rFonts w:asciiTheme="minorHAnsi" w:eastAsiaTheme="minorEastAsia" w:hAnsiTheme="minorHAnsi" w:cstheme="minorBidi"/>
        </w:rPr>
        <w:t xml:space="preserve">. </w:t>
      </w:r>
    </w:p>
    <w:p w14:paraId="0E381441" w14:textId="77777777" w:rsidR="00516391" w:rsidRPr="0018696B" w:rsidRDefault="00516391" w:rsidP="1D8903B6">
      <w:pPr>
        <w:rPr>
          <w:rFonts w:asciiTheme="minorHAnsi" w:eastAsiaTheme="minorEastAsia" w:hAnsiTheme="minorHAnsi" w:cstheme="minorBidi"/>
        </w:rPr>
      </w:pPr>
    </w:p>
    <w:p w14:paraId="63E35B9E" w14:textId="08B53C4F" w:rsidR="005B330D" w:rsidRPr="0018696B" w:rsidRDefault="1F505E8A" w:rsidP="1D8903B6">
      <w:r w:rsidRPr="0018696B">
        <w:rPr>
          <w:rFonts w:ascii="Calibri" w:eastAsia="Calibri" w:hAnsi="Calibri" w:cs="Calibri"/>
          <w:i/>
          <w:iCs/>
        </w:rPr>
        <w:t xml:space="preserve">- W trakcie świadczenia usług opieki domowej niezwykle ważna jest znajomość aspektów technicznych. Bez odpowiedniego przygotowania i podstawowej wiedzy, trudno poradzić sobie chociażby przy transferze podopiecznego - z łóżka na wózek, z wózka na fotel, z fotela na wózek, z wózka na toaletę… i tak kilka razy dziennie. Trzeba zatem wiedzieć jak to zrobić prawidłowo, aby nie wyrządzić krzywdy podopiecznemu oraz samemu sobie. Niestety, brak przygotowania w tym zakresie powoduje, że opiekunowie rodzinni po 2-3 latach pełnienia tej roli, bardzo często mają uszkodzony kręgosłup i sami wymagają opieki medycznej. Na równi z aspektami technicznymi ważne jest odpowiednie przygotowanie psychiczne opiekuna. Zachowania demencyjne, które najczęściej dotykają osoby starsze, dla zdrowego człowieka są niezwykle trudne do zrozumienia. Mamy tendencję brania wszystkiego do siebie, a to z kolei powoduje ogromne obciążenia psychiczne dla opiekuna, który nie został wyposażony w odpowiednią wiedzę na temat objawów chorób neurodegeneracyjnych - </w:t>
      </w:r>
      <w:r w:rsidRPr="0018696B">
        <w:rPr>
          <w:rFonts w:ascii="Calibri" w:eastAsia="Calibri" w:hAnsi="Calibri" w:cs="Calibri"/>
        </w:rPr>
        <w:t>mówi Bożena Adamczyk, doświadczona opiekunka, właścicielka firmy opiekuńczej sos4u sp. z o.o.</w:t>
      </w:r>
      <w:r w:rsidR="0018696B">
        <w:rPr>
          <w:rFonts w:ascii="Calibri" w:eastAsia="Calibri" w:hAnsi="Calibri" w:cs="Calibri"/>
        </w:rPr>
        <w:t xml:space="preserve"> </w:t>
      </w:r>
    </w:p>
    <w:p w14:paraId="7471B60A" w14:textId="5E45005E" w:rsidR="005B330D" w:rsidRPr="0018696B" w:rsidRDefault="005B330D" w:rsidP="29236E68">
      <w:pPr>
        <w:rPr>
          <w:rFonts w:asciiTheme="minorHAnsi" w:eastAsiaTheme="minorEastAsia" w:hAnsiTheme="minorHAnsi" w:cstheme="minorBidi"/>
        </w:rPr>
      </w:pPr>
    </w:p>
    <w:p w14:paraId="43BF088E" w14:textId="144C03F2" w:rsidR="00225EE4" w:rsidRPr="0018696B" w:rsidRDefault="00025E35" w:rsidP="1D8903B6">
      <w:pPr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</w:rPr>
        <w:t>Z</w:t>
      </w:r>
      <w:r w:rsidR="006B761C" w:rsidRPr="0018696B">
        <w:rPr>
          <w:rFonts w:asciiTheme="minorHAnsi" w:eastAsiaTheme="minorEastAsia" w:hAnsiTheme="minorHAnsi" w:cstheme="minorBidi"/>
        </w:rPr>
        <w:t>e społecznego</w:t>
      </w:r>
      <w:r w:rsidRPr="0018696B">
        <w:rPr>
          <w:rFonts w:asciiTheme="minorHAnsi" w:eastAsiaTheme="minorEastAsia" w:hAnsiTheme="minorHAnsi" w:cstheme="minorBidi"/>
        </w:rPr>
        <w:t xml:space="preserve"> punktu widzenia opieka nad osobami starszymi przez członków ich rodzin rodzi poważne konsekwencje ekonomiczne. </w:t>
      </w:r>
      <w:r w:rsidR="00F06E4E" w:rsidRPr="0018696B">
        <w:rPr>
          <w:rFonts w:asciiTheme="minorHAnsi" w:eastAsiaTheme="minorEastAsia" w:hAnsiTheme="minorHAnsi" w:cstheme="minorBidi"/>
        </w:rPr>
        <w:t>Dodatkowe obowiązki wpływają negatywnie na aktywność zawodową</w:t>
      </w:r>
      <w:r w:rsidR="00FA3650" w:rsidRPr="0018696B">
        <w:rPr>
          <w:rFonts w:asciiTheme="minorHAnsi" w:eastAsiaTheme="minorEastAsia" w:hAnsiTheme="minorHAnsi" w:cstheme="minorBidi"/>
        </w:rPr>
        <w:t xml:space="preserve"> opiekunów</w:t>
      </w:r>
      <w:r w:rsidR="00F06E4E" w:rsidRPr="0018696B">
        <w:rPr>
          <w:rFonts w:asciiTheme="minorHAnsi" w:eastAsiaTheme="minorEastAsia" w:hAnsiTheme="minorHAnsi" w:cstheme="minorBidi"/>
        </w:rPr>
        <w:t>.</w:t>
      </w:r>
      <w:r w:rsidR="00FA3650" w:rsidRPr="0018696B">
        <w:rPr>
          <w:rFonts w:asciiTheme="minorHAnsi" w:eastAsiaTheme="minorEastAsia" w:hAnsiTheme="minorHAnsi" w:cstheme="minorBidi"/>
        </w:rPr>
        <w:t xml:space="preserve"> Nie da się jednocześnie zapewnić całodobowej opieki choremu i być pełnoetatowym pracownikiem. Dlatego właśnie c</w:t>
      </w:r>
      <w:r w:rsidR="00F06E4E" w:rsidRPr="0018696B">
        <w:rPr>
          <w:rFonts w:asciiTheme="minorHAnsi" w:eastAsiaTheme="minorEastAsia" w:hAnsiTheme="minorHAnsi" w:cstheme="minorBidi"/>
          <w:color w:val="202124"/>
          <w:lang w:eastAsia="pl-PL"/>
        </w:rPr>
        <w:t>oraz większe grono czynnych zawodowo „dzieci” musi rezygnować pracy, aby opiekować się rodzicami.</w:t>
      </w:r>
      <w:r w:rsidR="00FA3650" w:rsidRPr="0018696B">
        <w:rPr>
          <w:rFonts w:asciiTheme="minorHAnsi" w:eastAsiaTheme="minorEastAsia" w:hAnsiTheme="minorHAnsi" w:cstheme="minorBidi"/>
          <w:color w:val="202124"/>
          <w:lang w:eastAsia="pl-PL"/>
        </w:rPr>
        <w:t xml:space="preserve"> </w:t>
      </w:r>
      <w:r w:rsidRPr="0018696B">
        <w:rPr>
          <w:rFonts w:asciiTheme="minorHAnsi" w:eastAsiaTheme="minorEastAsia" w:hAnsiTheme="minorHAnsi" w:cstheme="minorBidi"/>
          <w:color w:val="202124"/>
          <w:lang w:eastAsia="pl-PL"/>
        </w:rPr>
        <w:t xml:space="preserve">Obciąża to nie tylko budżety rodzin, ale też, zwłaszcza przy tak szybko rosnącej skali zjawiska, wpływa negatywnie na trendy ekonomiczne w kraju. </w:t>
      </w:r>
    </w:p>
    <w:p w14:paraId="401C7DE0" w14:textId="77777777" w:rsidR="0015771B" w:rsidRPr="0018696B" w:rsidRDefault="0015771B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835CC21" w14:textId="43481A0F" w:rsidR="0015771B" w:rsidRPr="0018696B" w:rsidRDefault="0015771B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18696B">
        <w:rPr>
          <w:rFonts w:asciiTheme="minorHAnsi" w:eastAsiaTheme="minorEastAsia" w:hAnsiTheme="minorHAnsi" w:cstheme="minorBidi"/>
          <w:b/>
          <w:bCs/>
          <w:sz w:val="22"/>
          <w:szCs w:val="22"/>
        </w:rPr>
        <w:t>Duży potencjał opiekuńczy</w:t>
      </w:r>
    </w:p>
    <w:p w14:paraId="02C727FD" w14:textId="14A43EC3" w:rsidR="1D8903B6" w:rsidRPr="0018696B" w:rsidRDefault="1D8903B6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2D3ECB6" w14:textId="0230EA12" w:rsidR="00CF09B3" w:rsidRPr="0018696B" w:rsidRDefault="5ACE5DED" w:rsidP="5ACE5DED">
      <w:pPr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</w:rPr>
        <w:t xml:space="preserve">Jak wskazują eksperci, najlepszym rozwiązaniem trudnej sytuacji polskich seniorów byłoby zapewnienie długoterminowej opieki domowej przez specjalistów. Osoby im bliskie nie musiałyby rezygnować z kariery zawodowej i nie narażałyby własnego zdrowia, a rosnący popyt na usługi opieki dodatkowo wspierałby rozwój gospodarki. Okazuje się, że w Polsce zapewnienie profesjonalnej opieki byłoby możliwe, ponieważ </w:t>
      </w:r>
      <w:r w:rsidRPr="0018696B">
        <w:rPr>
          <w:rFonts w:asciiTheme="minorHAnsi" w:eastAsiaTheme="minorEastAsia" w:hAnsiTheme="minorHAnsi" w:cstheme="minorBidi"/>
        </w:rPr>
        <w:lastRenderedPageBreak/>
        <w:t>możemy się pochwalić dużą liczbą wykwalifikowanych specjalistów. Nasze firmy opiekuńcze przodują w Europie i co roku delegują za granicę około 75 tysięcy opiekunów i opiekunek. Powstało nawet specjalne określenie Polnische Engel, czyli polskie anioły. Tak za zachodnią granicą mówi się na naszych opiekunów, którzy wypracowali sobie reputację doskonałych towarzyszy osób starszych, angażując się w swoją pracę z głęboką empatią. Niestety polskie rodziny nie korzystają z tego ogromnego potencjału, gdyż je na to nie stać.</w:t>
      </w:r>
      <w:r w:rsidR="0018696B">
        <w:rPr>
          <w:rFonts w:asciiTheme="minorHAnsi" w:eastAsiaTheme="minorEastAsia" w:hAnsiTheme="minorHAnsi" w:cstheme="minorBidi"/>
        </w:rPr>
        <w:t xml:space="preserve"> </w:t>
      </w:r>
      <w:r w:rsidRPr="0018696B">
        <w:rPr>
          <w:rFonts w:asciiTheme="minorHAnsi" w:eastAsiaTheme="minorEastAsia" w:hAnsiTheme="minorHAnsi" w:cstheme="minorBidi"/>
        </w:rPr>
        <w:t xml:space="preserve"> Nie posiadamy systemowego finansowania opieki domowej. W wielu innych krajach Europy seniorzy mają odgórnie zapewnioną opiekę w domu poprzez system ubezpieczeń, np. w Austrii czy Danii częściowo refunduje się długoterminową opiekę domową. W Polsce brakuje takiego rozwiązania.</w:t>
      </w:r>
    </w:p>
    <w:p w14:paraId="162BB6A8" w14:textId="77777777" w:rsidR="00DA6A02" w:rsidRPr="0018696B" w:rsidRDefault="00DA6A02" w:rsidP="1D8903B6">
      <w:pPr>
        <w:rPr>
          <w:rFonts w:asciiTheme="minorHAnsi" w:eastAsiaTheme="minorEastAsia" w:hAnsiTheme="minorHAnsi" w:cstheme="minorBidi"/>
        </w:rPr>
      </w:pPr>
    </w:p>
    <w:p w14:paraId="2662A4AD" w14:textId="061817D2" w:rsidR="00FA3650" w:rsidRPr="0018696B" w:rsidRDefault="00DA6A02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- </w:t>
      </w:r>
      <w:r w:rsidR="00CF09B3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Firmy opiekuńcze chcą oferować swoje usługi w Polsce, ale obecnie niewiele osób na nie stać, nawet gdyby </w:t>
      </w:r>
      <w:r w:rsidR="00D56B84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>przyjąć założenie</w:t>
      </w:r>
      <w:r w:rsidR="00CF09B3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, że opiekunowie godziliby się na pracę za minimalne wynagrodzenie. </w:t>
      </w:r>
      <w:r w:rsidR="00516391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>N</w:t>
      </w:r>
      <w:r w:rsidR="00905B2E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>iestety, n</w:t>
      </w:r>
      <w:r w:rsidR="00516391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asi seniorzy </w:t>
      </w:r>
      <w:r w:rsidR="00D56B84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i ich rodziny </w:t>
      </w:r>
      <w:r w:rsidR="00516391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nie mogą liczyć na </w:t>
      </w:r>
      <w:r w:rsidR="00D56B84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jakiekolwiek </w:t>
      </w:r>
      <w:r w:rsidR="00516391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wsparcie finansowe opieki domowej ze strony państwa. </w:t>
      </w:r>
      <w:r w:rsidR="00CF09B3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Zmiany powinny zajść w systemie ubezpieczeniowym i staramy się zwracać </w:t>
      </w:r>
      <w:r w:rsidR="00D56B84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na ten problem </w:t>
      </w:r>
      <w:r w:rsidR="00CF09B3" w:rsidRPr="0018696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uwagę decydentów – </w:t>
      </w:r>
      <w:r w:rsidR="00CF09B3" w:rsidRPr="0018696B">
        <w:rPr>
          <w:rFonts w:asciiTheme="minorHAnsi" w:eastAsiaTheme="minorEastAsia" w:hAnsiTheme="minorHAnsi" w:cstheme="minorBidi"/>
          <w:sz w:val="22"/>
          <w:szCs w:val="22"/>
        </w:rPr>
        <w:t>podsumow</w:t>
      </w:r>
      <w:r w:rsidR="00185FB9" w:rsidRPr="0018696B">
        <w:rPr>
          <w:rFonts w:asciiTheme="minorHAnsi" w:eastAsiaTheme="minorEastAsia" w:hAnsiTheme="minorHAnsi" w:cstheme="minorBidi"/>
          <w:sz w:val="22"/>
          <w:szCs w:val="22"/>
        </w:rPr>
        <w:t>uje</w:t>
      </w:r>
      <w:r w:rsidR="00CF09B3" w:rsidRPr="0018696B">
        <w:rPr>
          <w:rFonts w:asciiTheme="minorHAnsi" w:eastAsiaTheme="minorEastAsia" w:hAnsiTheme="minorHAnsi" w:cstheme="minorBidi"/>
          <w:sz w:val="22"/>
          <w:szCs w:val="22"/>
        </w:rPr>
        <w:t xml:space="preserve"> Tomasz Piłat, PSOD.</w:t>
      </w:r>
    </w:p>
    <w:p w14:paraId="478E0B4C" w14:textId="149288DF" w:rsidR="005B330D" w:rsidRDefault="003853FE" w:rsidP="1D8903B6">
      <w:pPr>
        <w:widowControl/>
        <w:shd w:val="clear" w:color="auto" w:fill="FFFFFF" w:themeFill="background1"/>
        <w:autoSpaceDE/>
        <w:autoSpaceDN/>
        <w:spacing w:beforeAutospacing="1" w:afterAutospacing="1"/>
        <w:jc w:val="both"/>
        <w:rPr>
          <w:rFonts w:asciiTheme="minorHAnsi" w:eastAsiaTheme="minorEastAsia" w:hAnsiTheme="minorHAnsi" w:cstheme="minorBidi"/>
        </w:rPr>
      </w:pPr>
      <w:r w:rsidRPr="0018696B">
        <w:rPr>
          <w:rFonts w:asciiTheme="minorHAnsi" w:eastAsiaTheme="minorEastAsia" w:hAnsiTheme="minorHAnsi" w:cstheme="minorBidi"/>
        </w:rPr>
        <w:t xml:space="preserve">W Polsce nie ma na razie </w:t>
      </w:r>
      <w:r w:rsidR="003E19C6" w:rsidRPr="0018696B">
        <w:rPr>
          <w:rFonts w:asciiTheme="minorHAnsi" w:eastAsiaTheme="minorEastAsia" w:hAnsiTheme="minorHAnsi" w:cstheme="minorBidi"/>
        </w:rPr>
        <w:t xml:space="preserve">żadnych </w:t>
      </w:r>
      <w:r w:rsidRPr="0018696B">
        <w:rPr>
          <w:rFonts w:asciiTheme="minorHAnsi" w:eastAsiaTheme="minorEastAsia" w:hAnsiTheme="minorHAnsi" w:cstheme="minorBidi"/>
        </w:rPr>
        <w:t xml:space="preserve">perspektyw na rozwój systemowo </w:t>
      </w:r>
      <w:r w:rsidR="003E19C6" w:rsidRPr="0018696B">
        <w:rPr>
          <w:rFonts w:asciiTheme="minorHAnsi" w:eastAsiaTheme="minorEastAsia" w:hAnsiTheme="minorHAnsi" w:cstheme="minorBidi"/>
        </w:rPr>
        <w:t xml:space="preserve">wspieranej </w:t>
      </w:r>
      <w:r w:rsidRPr="0018696B">
        <w:rPr>
          <w:rFonts w:asciiTheme="minorHAnsi" w:eastAsiaTheme="minorEastAsia" w:hAnsiTheme="minorHAnsi" w:cstheme="minorBidi"/>
        </w:rPr>
        <w:t>długoterminowej opieki domowej</w:t>
      </w:r>
      <w:r w:rsidR="003E19C6" w:rsidRPr="0018696B">
        <w:rPr>
          <w:rFonts w:asciiTheme="minorHAnsi" w:eastAsiaTheme="minorEastAsia" w:hAnsiTheme="minorHAnsi" w:cstheme="minorBidi"/>
        </w:rPr>
        <w:t xml:space="preserve"> dla osób starszych</w:t>
      </w:r>
      <w:r w:rsidR="00DA6A02" w:rsidRPr="0018696B">
        <w:rPr>
          <w:rFonts w:asciiTheme="minorHAnsi" w:eastAsiaTheme="minorEastAsia" w:hAnsiTheme="minorHAnsi" w:cstheme="minorBidi"/>
        </w:rPr>
        <w:t xml:space="preserve">. </w:t>
      </w:r>
      <w:r w:rsidR="00277045" w:rsidRPr="0018696B">
        <w:rPr>
          <w:rFonts w:asciiTheme="minorHAnsi" w:eastAsiaTheme="minorEastAsia" w:hAnsiTheme="minorHAnsi" w:cstheme="minorBidi"/>
        </w:rPr>
        <w:t>Nie ma ram prawnych ani systemu współfinansowania tych usług</w:t>
      </w:r>
      <w:r w:rsidR="00A54876" w:rsidRPr="0018696B">
        <w:rPr>
          <w:rFonts w:asciiTheme="minorHAnsi" w:eastAsiaTheme="minorEastAsia" w:hAnsiTheme="minorHAnsi" w:cstheme="minorBidi"/>
        </w:rPr>
        <w:t xml:space="preserve"> ze środków publicznych</w:t>
      </w:r>
      <w:r w:rsidR="00277045" w:rsidRPr="0018696B">
        <w:rPr>
          <w:rFonts w:asciiTheme="minorHAnsi" w:eastAsiaTheme="minorEastAsia" w:hAnsiTheme="minorHAnsi" w:cstheme="minorBidi"/>
        </w:rPr>
        <w:t xml:space="preserve">. </w:t>
      </w:r>
      <w:r w:rsidR="00DA6A02" w:rsidRPr="0018696B">
        <w:rPr>
          <w:rFonts w:asciiTheme="minorHAnsi" w:eastAsiaTheme="minorEastAsia" w:hAnsiTheme="minorHAnsi" w:cstheme="minorBidi"/>
        </w:rPr>
        <w:t>Gdyby dało się to zmienić, polskie firmy mogłyby rozwijać się także na rodzimym rynku</w:t>
      </w:r>
      <w:r w:rsidR="009A4627" w:rsidRPr="0018696B">
        <w:rPr>
          <w:rFonts w:asciiTheme="minorHAnsi" w:eastAsiaTheme="minorEastAsia" w:hAnsiTheme="minorHAnsi" w:cstheme="minorBidi"/>
        </w:rPr>
        <w:t xml:space="preserve"> pomagając osobom starszym w Polsce</w:t>
      </w:r>
      <w:r w:rsidR="00DA6A02" w:rsidRPr="0018696B">
        <w:rPr>
          <w:rFonts w:asciiTheme="minorHAnsi" w:eastAsiaTheme="minorEastAsia" w:hAnsiTheme="minorHAnsi" w:cstheme="minorBidi"/>
        </w:rPr>
        <w:t>.</w:t>
      </w:r>
      <w:r w:rsidR="008E5862" w:rsidRPr="0018696B">
        <w:rPr>
          <w:rFonts w:asciiTheme="minorHAnsi" w:eastAsiaTheme="minorEastAsia" w:hAnsiTheme="minorHAnsi" w:cstheme="minorBidi"/>
        </w:rPr>
        <w:t xml:space="preserve"> </w:t>
      </w:r>
      <w:r w:rsidRPr="0018696B">
        <w:rPr>
          <w:rFonts w:asciiTheme="minorHAnsi" w:eastAsiaTheme="minorEastAsia" w:hAnsiTheme="minorHAnsi" w:cstheme="minorBidi"/>
        </w:rPr>
        <w:t>P</w:t>
      </w:r>
      <w:r w:rsidR="008E5862" w:rsidRPr="0018696B">
        <w:rPr>
          <w:rFonts w:asciiTheme="minorHAnsi" w:eastAsiaTheme="minorEastAsia" w:hAnsiTheme="minorHAnsi" w:cstheme="minorBidi"/>
        </w:rPr>
        <w:t xml:space="preserve">otrzeba </w:t>
      </w:r>
      <w:r w:rsidRPr="0018696B">
        <w:rPr>
          <w:rFonts w:asciiTheme="minorHAnsi" w:eastAsiaTheme="minorEastAsia" w:hAnsiTheme="minorHAnsi" w:cstheme="minorBidi"/>
        </w:rPr>
        <w:t xml:space="preserve">nam </w:t>
      </w:r>
      <w:r w:rsidR="008E5862" w:rsidRPr="0018696B">
        <w:rPr>
          <w:rFonts w:asciiTheme="minorHAnsi" w:eastAsiaTheme="minorEastAsia" w:hAnsiTheme="minorHAnsi" w:cstheme="minorBidi"/>
        </w:rPr>
        <w:t>długofalowego myślenia oraz zmian systemu ubezpieczeń społecznych</w:t>
      </w:r>
      <w:r w:rsidRPr="0018696B">
        <w:rPr>
          <w:rFonts w:asciiTheme="minorHAnsi" w:eastAsiaTheme="minorEastAsia" w:hAnsiTheme="minorHAnsi" w:cstheme="minorBidi"/>
        </w:rPr>
        <w:t>. W</w:t>
      </w:r>
      <w:r w:rsidR="009A4627" w:rsidRPr="0018696B">
        <w:rPr>
          <w:rFonts w:asciiTheme="minorHAnsi" w:eastAsiaTheme="minorEastAsia" w:hAnsiTheme="minorHAnsi" w:cstheme="minorBidi"/>
        </w:rPr>
        <w:t xml:space="preserve">arto o tym mówić </w:t>
      </w:r>
      <w:r w:rsidRPr="0018696B">
        <w:rPr>
          <w:rFonts w:asciiTheme="minorHAnsi" w:eastAsiaTheme="minorEastAsia" w:hAnsiTheme="minorHAnsi" w:cstheme="minorBidi"/>
        </w:rPr>
        <w:t xml:space="preserve">głośno </w:t>
      </w:r>
      <w:r w:rsidR="009A4627" w:rsidRPr="0018696B">
        <w:rPr>
          <w:rFonts w:asciiTheme="minorHAnsi" w:eastAsiaTheme="minorEastAsia" w:hAnsiTheme="minorHAnsi" w:cstheme="minorBidi"/>
        </w:rPr>
        <w:t>w Światowym Dniu Praw Osób Starszych.</w:t>
      </w:r>
    </w:p>
    <w:p w14:paraId="02A4B0A8" w14:textId="77777777" w:rsidR="00C279AA" w:rsidRDefault="00C279AA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DF3F8D7" w14:textId="77777777" w:rsidR="00C279AA" w:rsidRDefault="00C279AA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ABA7119" w14:textId="77777777" w:rsidR="00C279AA" w:rsidRDefault="00C279AA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C4E6A17" w14:textId="77777777" w:rsidR="00C279AA" w:rsidRDefault="00C279AA" w:rsidP="1D8903B6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D00210" w14:textId="7FDEF449" w:rsidR="00EA0206" w:rsidRDefault="00EA0206" w:rsidP="1D8903B6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431A5C3" w14:textId="77777777" w:rsidR="00225EE4" w:rsidRPr="006936F0" w:rsidRDefault="00225EE4" w:rsidP="1D8903B6">
      <w:pPr>
        <w:pStyle w:val="NormalnyWeb"/>
        <w:spacing w:before="0" w:beforeAutospacing="0" w:after="0" w:afterAutospacing="0"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sectPr w:rsidR="00225EE4" w:rsidRPr="006936F0" w:rsidSect="00A65C7B">
      <w:headerReference w:type="default" r:id="rId11"/>
      <w:footerReference w:type="default" r:id="rId12"/>
      <w:pgSz w:w="11910" w:h="16840"/>
      <w:pgMar w:top="2736" w:right="1180" w:bottom="1560" w:left="1200" w:header="993" w:footer="2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6397" w14:textId="77777777" w:rsidR="00323050" w:rsidRDefault="00323050">
      <w:r>
        <w:separator/>
      </w:r>
    </w:p>
  </w:endnote>
  <w:endnote w:type="continuationSeparator" w:id="0">
    <w:p w14:paraId="0E5FF0E6" w14:textId="77777777" w:rsidR="00323050" w:rsidRDefault="00323050">
      <w:r>
        <w:continuationSeparator/>
      </w:r>
    </w:p>
  </w:endnote>
  <w:endnote w:type="continuationNotice" w:id="1">
    <w:p w14:paraId="2C940B5C" w14:textId="77777777" w:rsidR="00323050" w:rsidRDefault="00323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Muli-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938A" w14:textId="4CE55A3A" w:rsidR="0098719E" w:rsidRDefault="00DD180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C217E2E" wp14:editId="380FB025">
              <wp:simplePos x="0" y="0"/>
              <wp:positionH relativeFrom="page">
                <wp:posOffset>808355</wp:posOffset>
              </wp:positionH>
              <wp:positionV relativeFrom="page">
                <wp:posOffset>9591674</wp:posOffset>
              </wp:positionV>
              <wp:extent cx="592582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E409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line id="Łącznik prosty 3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strokecolor="#9e4098" strokeweight=".5pt" from="63.65pt,755.25pt" to="530.25pt,755.25pt" w14:anchorId="4985D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HHtAEAAEgDAAAOAAAAZHJzL2Uyb0RvYy54bWysU8FuGyEQvVfKPyDu8a6dOLJXXufgJL2k&#10;raWkHzAGdheFZRCDveu/LxDbidJb1QsCZubx3pthdT/2hh2UJ4225tNJyZmyAqW2bc1/vz5dLzij&#10;AFaCQatqflTE79dX31aDq9QMOzRSeRZBLFWDq3kXgquKgkSneqAJOmVjsEHfQ4hH3xbSwxDRe1PM&#10;yvKuGNBL51Eoonj78B7k64zfNEqEX01DKjBT88gt5NXndZfWYr2CqvXgOi1ONOAfWPSgbXz0AvUA&#10;Adje67+gei08EjZhIrAvsGm0UFlDVDMtv6h56cCprCWaQ+5iE/0/WPHzsLFbn6iL0b64ZxRvxCxu&#10;OrCtygRejy42bpqsKgZH1aUkHchtPdsNP1DGHNgHzC6Mje8TZNTHxmz28WK2GgMT8XK+nM0Xs9gT&#10;cY4VUJ0LnafwXWHP0qbmRtvkA1RweKaQiEB1TknXFp+0MbmXxrKh5nc38zIXEBotUzClkW93G+PZ&#10;AeI0LB9vy+Uiq4qRz2ke91ZmsE6BfDztA2jzvo+PG3syI+lPw0bVDuVx688mxXZllqfRSvPw+Zyr&#10;Pz7A+g8AAAD//wMAUEsDBBQABgAIAAAAIQDtDYJn3gAAAA4BAAAPAAAAZHJzL2Rvd25yZXYueG1s&#10;TI9BT8MwDIXvSPyHyEjcWLqibbQ0nRjShDgBAySOXmPaisapmmwr/x73gOD2nv30/LlYj65TRxpC&#10;69nAfJaAIq68bbk28Pa6vboBFSKyxc4zGfimAOvy/KzA3PoTv9BxF2slJRxyNNDE2Odah6ohh2Hm&#10;e2LZffrBYRQ71NoOeJJy1+k0SZbaYctyocGe7huqvnYHZ+D5Q2eYje8PTxu7yfpVmz5uM2fM5cV4&#10;dwsq0hj/wjDhCzqUwrT3B7ZBdeLT1bVERSzmyQLUFEmWk9r/znRZ6P9vlD8AAAD//wMAUEsBAi0A&#10;FAAGAAgAAAAhALaDOJL+AAAA4QEAABMAAAAAAAAAAAAAAAAAAAAAAFtDb250ZW50X1R5cGVzXS54&#10;bWxQSwECLQAUAAYACAAAACEAOP0h/9YAAACUAQAACwAAAAAAAAAAAAAAAAAvAQAAX3JlbHMvLnJl&#10;bHNQSwECLQAUAAYACAAAACEA1oRxx7QBAABIAwAADgAAAAAAAAAAAAAAAAAuAgAAZHJzL2Uyb0Rv&#10;Yy54bWxQSwECLQAUAAYACAAAACEA7Q2CZ94AAAAOAQAADwAAAAAAAAAAAAAAAAAOBAAAZHJzL2Rv&#10;d25yZXYueG1sUEsFBgAAAAAEAAQA8wAAABk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EB52A5" wp14:editId="6AC17F62">
              <wp:simplePos x="0" y="0"/>
              <wp:positionH relativeFrom="page">
                <wp:posOffset>5549900</wp:posOffset>
              </wp:positionH>
              <wp:positionV relativeFrom="page">
                <wp:posOffset>9739630</wp:posOffset>
              </wp:positionV>
              <wp:extent cx="1192530" cy="3505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BB3EC" w14:textId="77777777" w:rsidR="0028406D" w:rsidRDefault="0028406D" w:rsidP="0028406D">
                          <w:pPr>
                            <w:spacing w:before="15" w:line="276" w:lineRule="auto"/>
                            <w:ind w:left="20" w:right="18" w:firstLine="27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Nowy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Świat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54/56 </w:t>
                          </w:r>
                          <w:r>
                            <w:rPr>
                              <w:sz w:val="18"/>
                            </w:rPr>
                            <w:br/>
                            <w:t xml:space="preserve">00-363 Warszawa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B52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pt;margin-top:766.9pt;width:93.9pt;height:27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I1QEAAJEDAAAOAAAAZHJzL2Uyb0RvYy54bWysU9uO0zAQfUfiHyy/06RdFUHUdLXsahHS&#10;AistfMDEsZOIxGPGbpPy9YydpsvlDfFiTTzjM+ecmeyup6EXR02+Q1vK9SqXQluFdWebUn79cv/q&#10;jRQ+gK2hR6tLedJeXu9fvtiNrtAbbLGvNQkGsb4YXSnbEFyRZV61egC/QqctJw3SAIE/qclqgpHR&#10;hz7b5PnrbESqHaHS3vPt3ZyU+4RvjFbhszFeB9GXkrmFdFI6q3hm+x0UDYFrO3WmAf/AYoDOctML&#10;1B0EEAfq/oIaOkXo0YSVwiFDYzqlkwZWs87/UPPUgtNJC5vj3cUm//9g1afjk3skEaZ3OPEAkwjv&#10;HlB988LibQu20TdEOLYaam68jpZlo/PF+Wm02hc+glTjR6x5yHAImIAmQ0N0hXUKRucBnC6m6ykI&#10;FVuu3262V5xSnLva5ttNmkoGxfLakQ/vNQ4iBqUkHmpCh+ODD5ENFEtJbGbxvuv7NNje/nbBhfEm&#10;sY+EZ+phqiaujioqrE+sg3DeE95rDlqkH1KMvCOl9N8PQFqK/oNlL+JCLQEtQbUEYBU/LWWQYg5v&#10;w7x4B0dd0zLy7LbFG/bLdEnKM4szT557Unje0bhYv36nquc/af8TAAD//wMAUEsDBBQABgAIAAAA&#10;IQCbuYxR4QAAAA4BAAAPAAAAZHJzL2Rvd25yZXYueG1sTI/BTsMwEETvSPyDtUjcqF0KIQ1xqgrB&#10;CQk1DQeOTuwmVuN1iN02/D2bE9x2d0az8/LN5Hp2NmOwHiUsFwKYwcZri62Ez+rtLgUWokKteo9G&#10;wo8JsCmur3KVaX/B0pz3sWUUgiFTEroYh4zz0HTGqbDwg0HSDn50KtI6tlyP6kLhruf3QiTcKYv0&#10;oVODeelMc9yfnITtF5av9vuj3pWH0lbVWuB7cpTy9mbaPgOLZop/ZpjrU3UoqFPtT6gD6yWkTw/E&#10;Ekl4XK0IYraIZElTPd/StQBe5Pw/RvELAAD//wMAUEsBAi0AFAAGAAgAAAAhALaDOJL+AAAA4QEA&#10;ABMAAAAAAAAAAAAAAAAAAAAAAFtDb250ZW50X1R5cGVzXS54bWxQSwECLQAUAAYACAAAACEAOP0h&#10;/9YAAACUAQAACwAAAAAAAAAAAAAAAAAvAQAAX3JlbHMvLnJlbHNQSwECLQAUAAYACAAAACEATbEr&#10;SNUBAACRAwAADgAAAAAAAAAAAAAAAAAuAgAAZHJzL2Uyb0RvYy54bWxQSwECLQAUAAYACAAAACEA&#10;m7mMUeEAAAAOAQAADwAAAAAAAAAAAAAAAAAvBAAAZHJzL2Rvd25yZXYueG1sUEsFBgAAAAAEAAQA&#10;8wAAAD0FAAAAAA==&#10;" filled="f" stroked="f">
              <v:textbox inset="0,0,0,0">
                <w:txbxContent>
                  <w:p w14:paraId="467BB3EC" w14:textId="77777777" w:rsidR="0028406D" w:rsidRDefault="0028406D" w:rsidP="0028406D">
                    <w:pPr>
                      <w:spacing w:before="15" w:line="276" w:lineRule="auto"/>
                      <w:ind w:left="20" w:right="18" w:firstLine="27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Nowy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Świat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54/56 </w:t>
                    </w:r>
                    <w:r>
                      <w:rPr>
                        <w:sz w:val="18"/>
                      </w:rPr>
                      <w:br/>
                      <w:t xml:space="preserve">00-363 Warszawa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9600F91" wp14:editId="37378685">
              <wp:simplePos x="0" y="0"/>
              <wp:positionH relativeFrom="page">
                <wp:posOffset>797560</wp:posOffset>
              </wp:positionH>
              <wp:positionV relativeFrom="page">
                <wp:posOffset>9739630</wp:posOffset>
              </wp:positionV>
              <wp:extent cx="2225040" cy="35115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51CB0" w14:textId="77777777" w:rsidR="00A65C7B" w:rsidRDefault="00A65C7B" w:rsidP="00A65C7B">
                          <w:pPr>
                            <w:spacing w:before="20"/>
                            <w:ind w:left="20"/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Polskie</w:t>
                          </w:r>
                          <w:r>
                            <w:rPr>
                              <w:b/>
                              <w:color w:val="9E409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Stowarzyszenie</w:t>
                          </w:r>
                          <w:r>
                            <w:rPr>
                              <w:b/>
                              <w:color w:val="9E409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z w:val="18"/>
                            </w:rPr>
                            <w:t>Opieki</w:t>
                          </w:r>
                          <w:r>
                            <w:rPr>
                              <w:b/>
                              <w:color w:val="9E409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E4098"/>
                              <w:spacing w:val="-2"/>
                              <w:sz w:val="18"/>
                            </w:rPr>
                            <w:t>Domowej</w:t>
                          </w:r>
                        </w:p>
                        <w:p w14:paraId="05AA7C55" w14:textId="77777777" w:rsidR="00A65C7B" w:rsidRDefault="00000000" w:rsidP="00A65C7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A65C7B">
                              <w:rPr>
                                <w:spacing w:val="-2"/>
                                <w:sz w:val="18"/>
                              </w:rPr>
                              <w:t>www.polskaopieka.eu</w:t>
                            </w:r>
                          </w:hyperlink>
                        </w:p>
                        <w:p w14:paraId="78708E09" w14:textId="77777777" w:rsidR="00A65C7B" w:rsidRDefault="00A65C7B" w:rsidP="00A65C7B">
                          <w:pPr>
                            <w:spacing w:before="34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00F91" id="Pole tekstowe 1" o:spid="_x0000_s1027" type="#_x0000_t202" style="position:absolute;margin-left:62.8pt;margin-top:766.9pt;width:175.2pt;height:27.6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mq2AEAAJgDAAAOAAAAZHJzL2Uyb0RvYy54bWysU9tu1DAQfUfiHyy/s9kEFqFos1VpVYRU&#10;LlLpBziOnVgkHjP2brJ8PWMn2UJ5Q7xYkxn7zDlnJvuraejZSaE3YCueb7acKSuhMbat+OO3u1fv&#10;OPNB2Eb0YFXFz8rzq8PLF/vRlaqADvpGISMQ68vRVbwLwZVZ5mWnBuE34JSlogYcRKBPbLMGxUjo&#10;Q58V2+3bbARsHIJU3lP2di7yQ8LXWsnwRWuvAusrTtxCOjGddTyzw16ULQrXGbnQEP/AYhDGUtML&#10;1K0Igh3R/AU1GIngQYeNhCEDrY1USQOpybfP1Dx0wqmkhczx7mKT/3+w8vPpwX1FFqb3MNEAkwjv&#10;7kF+98zCTSdsq64RYeyUaKhxHi3LRufL5Wm02pc+gtTjJ2hoyOIYIAFNGofoCulkhE4DOF9MV1Ng&#10;kpJFUey2b6gkqfZ6l+e7XWohyvW1Qx8+KBhYDCqONNSELk73PkQ2olyvxGYW7kzfp8H29o8EXYyZ&#10;xD4SnqmHqZ6YaRZpUUwNzZnkIMzrQutNQQf4k7ORVqXi/sdRoOKs/2jJkrhXa4BrUK+BsJKeVjxw&#10;Noc3Yd6/o0PTdoQ8m27hmmzTJil6YrHQpfEnocuqxv36/TvdevqhDr8AAAD//wMAUEsDBBQABgAI&#10;AAAAIQBHsyfM4QAAAA0BAAAPAAAAZHJzL2Rvd25yZXYueG1sTI9BT8JAEIXvJv6HzZB4ky0gFUq3&#10;hBg9mRhKPXjcdoe2oTtbuwvUf+9w0tu8mZc330u3o+3EBQffOlIwm0YgkCpnWqoVfBZvjysQPmgy&#10;unOECn7Qwza7v0t1YtyVcrwcQi04hHyiFTQh9ImUvmrQaj91PRLfjm6wOrAcamkGfeVw28l5FMXS&#10;6pb4Q6N7fGmwOh3OVsHui/LX9vuj3OfHvC2KdUTv8Umph8m424AIOIY/M9zwGR0yZirdmYwXHev5&#10;MmYrD8vFgkuw5ek55nrlbbVaz0BmqfzfIvsFAAD//wMAUEsBAi0AFAAGAAgAAAAhALaDOJL+AAAA&#10;4QEAABMAAAAAAAAAAAAAAAAAAAAAAFtDb250ZW50X1R5cGVzXS54bWxQSwECLQAUAAYACAAAACEA&#10;OP0h/9YAAACUAQAACwAAAAAAAAAAAAAAAAAvAQAAX3JlbHMvLnJlbHNQSwECLQAUAAYACAAAACEA&#10;kK2JqtgBAACYAwAADgAAAAAAAAAAAAAAAAAuAgAAZHJzL2Uyb0RvYy54bWxQSwECLQAUAAYACAAA&#10;ACEAR7MnzOEAAAANAQAADwAAAAAAAAAAAAAAAAAyBAAAZHJzL2Rvd25yZXYueG1sUEsFBgAAAAAE&#10;AAQA8wAAAEAFAAAAAA==&#10;" filled="f" stroked="f">
              <v:textbox inset="0,0,0,0">
                <w:txbxContent>
                  <w:p w14:paraId="58851CB0" w14:textId="77777777" w:rsidR="00A65C7B" w:rsidRDefault="00A65C7B" w:rsidP="00A65C7B">
                    <w:pPr>
                      <w:spacing w:before="20"/>
                      <w:ind w:left="20"/>
                      <w:rPr>
                        <w:b/>
                        <w:color w:val="9E4098"/>
                        <w:spacing w:val="-2"/>
                        <w:sz w:val="18"/>
                      </w:rPr>
                    </w:pPr>
                    <w:r>
                      <w:rPr>
                        <w:b/>
                        <w:color w:val="9E4098"/>
                        <w:sz w:val="18"/>
                      </w:rPr>
                      <w:t>Polskie</w:t>
                    </w:r>
                    <w:r>
                      <w:rPr>
                        <w:b/>
                        <w:color w:val="9E409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Stowarzyszenie</w:t>
                    </w:r>
                    <w:r>
                      <w:rPr>
                        <w:b/>
                        <w:color w:val="9E409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z w:val="18"/>
                      </w:rPr>
                      <w:t>Opieki</w:t>
                    </w:r>
                    <w:r>
                      <w:rPr>
                        <w:b/>
                        <w:color w:val="9E409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9E4098"/>
                        <w:spacing w:val="-2"/>
                        <w:sz w:val="18"/>
                      </w:rPr>
                      <w:t>Domowej</w:t>
                    </w:r>
                  </w:p>
                  <w:p w14:paraId="05AA7C55" w14:textId="77777777" w:rsidR="00A65C7B" w:rsidRDefault="00000000" w:rsidP="00A65C7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hyperlink r:id="rId2">
                      <w:r w:rsidR="00A65C7B">
                        <w:rPr>
                          <w:spacing w:val="-2"/>
                          <w:sz w:val="18"/>
                        </w:rPr>
                        <w:t>www.polskaopieka.eu</w:t>
                      </w:r>
                    </w:hyperlink>
                  </w:p>
                  <w:p w14:paraId="78708E09" w14:textId="77777777" w:rsidR="00A65C7B" w:rsidRDefault="00A65C7B" w:rsidP="00A65C7B">
                    <w:pPr>
                      <w:spacing w:before="34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40C2" w14:textId="77777777" w:rsidR="00323050" w:rsidRDefault="00323050">
      <w:r>
        <w:separator/>
      </w:r>
    </w:p>
  </w:footnote>
  <w:footnote w:type="continuationSeparator" w:id="0">
    <w:p w14:paraId="16500F29" w14:textId="77777777" w:rsidR="00323050" w:rsidRDefault="00323050">
      <w:r>
        <w:continuationSeparator/>
      </w:r>
    </w:p>
  </w:footnote>
  <w:footnote w:type="continuationNotice" w:id="1">
    <w:p w14:paraId="101D143A" w14:textId="77777777" w:rsidR="00323050" w:rsidRDefault="00323050"/>
  </w:footnote>
  <w:footnote w:id="2">
    <w:p w14:paraId="1FAAD7B5" w14:textId="77777777" w:rsidR="00C03500" w:rsidRPr="00085D9F" w:rsidRDefault="00C03500" w:rsidP="00C03500">
      <w:pPr>
        <w:pStyle w:val="Tekstprzypisudolnego"/>
      </w:pPr>
      <w:r>
        <w:rPr>
          <w:rStyle w:val="Odwoanieprzypisudolnego"/>
        </w:rPr>
        <w:footnoteRef/>
      </w:r>
      <w:r w:rsidRPr="00085D9F">
        <w:t xml:space="preserve"> </w:t>
      </w:r>
      <w:r w:rsidRPr="00085D9F">
        <w:rPr>
          <w:rFonts w:eastAsia="Times New Roman" w:cstheme="minorHAnsi"/>
          <w:color w:val="222222"/>
          <w:shd w:val="clear" w:color="auto" w:fill="FFFFFF"/>
          <w:lang w:eastAsia="pl-PL"/>
        </w:rPr>
        <w:t>Carers Trust 2018</w:t>
      </w:r>
    </w:p>
  </w:footnote>
  <w:footnote w:id="3">
    <w:p w14:paraId="0C98339D" w14:textId="1A4C660D" w:rsidR="00DF5ED7" w:rsidRDefault="00DF5E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5862">
        <w:rPr>
          <w:rFonts w:eastAsia="Times New Roman" w:cstheme="minorHAnsi"/>
          <w:color w:val="000000" w:themeColor="text1"/>
          <w:lang w:eastAsia="pl-PL"/>
        </w:rPr>
        <w:t xml:space="preserve">"W stronę sprawiedliwej troski. Opieka nad osobami starszymi w Polsce" Fundacja im. </w:t>
      </w:r>
      <w:r w:rsidRPr="008E5862">
        <w:rPr>
          <w:rFonts w:eastAsia="Times New Roman" w:cstheme="minorHAnsi"/>
          <w:color w:val="000000" w:themeColor="text1"/>
          <w:lang w:val="de-DE" w:eastAsia="pl-PL"/>
        </w:rPr>
        <w:t>Stefana Batorego</w:t>
      </w:r>
    </w:p>
  </w:footnote>
  <w:footnote w:id="4">
    <w:p w14:paraId="76766093" w14:textId="77777777" w:rsidR="00701E23" w:rsidRDefault="00701E23" w:rsidP="00701E2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WHO, Home Care in Europe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A137" w14:textId="77777777" w:rsidR="0098719E" w:rsidRDefault="00A65C7B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ED0AFC5" wp14:editId="56F4177E">
          <wp:simplePos x="0" y="0"/>
          <wp:positionH relativeFrom="column">
            <wp:posOffset>-50165</wp:posOffset>
          </wp:positionH>
          <wp:positionV relativeFrom="paragraph">
            <wp:posOffset>-24765</wp:posOffset>
          </wp:positionV>
          <wp:extent cx="2092960" cy="743585"/>
          <wp:effectExtent l="0" t="0" r="2540" b="0"/>
          <wp:wrapNone/>
          <wp:docPr id="60" name="Obraz 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0" t="15327" r="4673" b="13163"/>
                  <a:stretch/>
                </pic:blipFill>
                <pic:spPr bwMode="auto">
                  <a:xfrm>
                    <a:off x="0" y="0"/>
                    <a:ext cx="20929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26V+5/ge/urjc" int2:id="V2vlylu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54CB"/>
    <w:multiLevelType w:val="hybridMultilevel"/>
    <w:tmpl w:val="5B5E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4FF6"/>
    <w:multiLevelType w:val="hybridMultilevel"/>
    <w:tmpl w:val="CE4E2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8E6"/>
    <w:multiLevelType w:val="multilevel"/>
    <w:tmpl w:val="93E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9490F"/>
    <w:multiLevelType w:val="hybridMultilevel"/>
    <w:tmpl w:val="32347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F2B"/>
    <w:multiLevelType w:val="hybridMultilevel"/>
    <w:tmpl w:val="7A18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2D19"/>
    <w:multiLevelType w:val="hybridMultilevel"/>
    <w:tmpl w:val="CC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4C86"/>
    <w:multiLevelType w:val="hybridMultilevel"/>
    <w:tmpl w:val="09929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B90"/>
    <w:multiLevelType w:val="hybridMultilevel"/>
    <w:tmpl w:val="938A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3A80"/>
    <w:multiLevelType w:val="hybridMultilevel"/>
    <w:tmpl w:val="4D8EB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833"/>
    <w:multiLevelType w:val="multilevel"/>
    <w:tmpl w:val="189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BE5BFB"/>
    <w:multiLevelType w:val="hybridMultilevel"/>
    <w:tmpl w:val="E99E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0794"/>
    <w:multiLevelType w:val="hybridMultilevel"/>
    <w:tmpl w:val="BBD43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56EB3"/>
    <w:multiLevelType w:val="hybridMultilevel"/>
    <w:tmpl w:val="51B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3411D"/>
    <w:multiLevelType w:val="hybridMultilevel"/>
    <w:tmpl w:val="6DB8A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66D"/>
    <w:multiLevelType w:val="hybridMultilevel"/>
    <w:tmpl w:val="474C96EE"/>
    <w:lvl w:ilvl="0" w:tplc="AB820E64">
      <w:start w:val="1"/>
      <w:numFmt w:val="bullet"/>
      <w:pStyle w:val="BULLETS"/>
      <w:lvlText w:val="o"/>
      <w:lvlJc w:val="left"/>
      <w:pPr>
        <w:ind w:left="960" w:hanging="360"/>
      </w:pPr>
      <w:rPr>
        <w:rFonts w:ascii="Courier New" w:hAnsi="Courier New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5E412070"/>
    <w:multiLevelType w:val="hybridMultilevel"/>
    <w:tmpl w:val="3D86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82595"/>
    <w:multiLevelType w:val="hybridMultilevel"/>
    <w:tmpl w:val="1D244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01ECE"/>
    <w:multiLevelType w:val="hybridMultilevel"/>
    <w:tmpl w:val="9DFAE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467D7"/>
    <w:multiLevelType w:val="hybridMultilevel"/>
    <w:tmpl w:val="C65E7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11FF3"/>
    <w:multiLevelType w:val="hybridMultilevel"/>
    <w:tmpl w:val="E4121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60736"/>
    <w:multiLevelType w:val="hybridMultilevel"/>
    <w:tmpl w:val="94C0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02498">
    <w:abstractNumId w:val="14"/>
  </w:num>
  <w:num w:numId="2" w16cid:durableId="1294796258">
    <w:abstractNumId w:val="6"/>
  </w:num>
  <w:num w:numId="3" w16cid:durableId="1418794707">
    <w:abstractNumId w:val="10"/>
  </w:num>
  <w:num w:numId="4" w16cid:durableId="185094817">
    <w:abstractNumId w:val="12"/>
  </w:num>
  <w:num w:numId="5" w16cid:durableId="396902602">
    <w:abstractNumId w:val="20"/>
  </w:num>
  <w:num w:numId="6" w16cid:durableId="372773469">
    <w:abstractNumId w:val="8"/>
  </w:num>
  <w:num w:numId="7" w16cid:durableId="322855330">
    <w:abstractNumId w:val="9"/>
  </w:num>
  <w:num w:numId="8" w16cid:durableId="1196425961">
    <w:abstractNumId w:val="2"/>
  </w:num>
  <w:num w:numId="9" w16cid:durableId="308553737">
    <w:abstractNumId w:val="3"/>
  </w:num>
  <w:num w:numId="10" w16cid:durableId="1255355862">
    <w:abstractNumId w:val="1"/>
  </w:num>
  <w:num w:numId="11" w16cid:durableId="121852590">
    <w:abstractNumId w:val="5"/>
  </w:num>
  <w:num w:numId="12" w16cid:durableId="1228758718">
    <w:abstractNumId w:val="18"/>
  </w:num>
  <w:num w:numId="13" w16cid:durableId="911544722">
    <w:abstractNumId w:val="11"/>
  </w:num>
  <w:num w:numId="14" w16cid:durableId="1871332768">
    <w:abstractNumId w:val="15"/>
  </w:num>
  <w:num w:numId="15" w16cid:durableId="749810754">
    <w:abstractNumId w:val="19"/>
  </w:num>
  <w:num w:numId="16" w16cid:durableId="952444982">
    <w:abstractNumId w:val="17"/>
  </w:num>
  <w:num w:numId="17" w16cid:durableId="679284746">
    <w:abstractNumId w:val="13"/>
  </w:num>
  <w:num w:numId="18" w16cid:durableId="151876837">
    <w:abstractNumId w:val="7"/>
  </w:num>
  <w:num w:numId="19" w16cid:durableId="1576545302">
    <w:abstractNumId w:val="4"/>
  </w:num>
  <w:num w:numId="20" w16cid:durableId="677272384">
    <w:abstractNumId w:val="0"/>
  </w:num>
  <w:num w:numId="21" w16cid:durableId="13686011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sDAwMDQ3NjezNDdW0lEKTi0uzszPAykwrAUAiQrnBCwAAAA="/>
  </w:docVars>
  <w:rsids>
    <w:rsidRoot w:val="005A5D31"/>
    <w:rsid w:val="000015E1"/>
    <w:rsid w:val="00002652"/>
    <w:rsid w:val="000033D1"/>
    <w:rsid w:val="000046A6"/>
    <w:rsid w:val="00010FBA"/>
    <w:rsid w:val="00011E78"/>
    <w:rsid w:val="00016205"/>
    <w:rsid w:val="000220E4"/>
    <w:rsid w:val="0002219E"/>
    <w:rsid w:val="000233EA"/>
    <w:rsid w:val="00025E35"/>
    <w:rsid w:val="00036B11"/>
    <w:rsid w:val="00042D0F"/>
    <w:rsid w:val="0005303F"/>
    <w:rsid w:val="00054CAA"/>
    <w:rsid w:val="00061AE1"/>
    <w:rsid w:val="00061BBC"/>
    <w:rsid w:val="00063075"/>
    <w:rsid w:val="00063430"/>
    <w:rsid w:val="00073AA7"/>
    <w:rsid w:val="00085D9F"/>
    <w:rsid w:val="0009171C"/>
    <w:rsid w:val="00093057"/>
    <w:rsid w:val="00097394"/>
    <w:rsid w:val="000A21AC"/>
    <w:rsid w:val="000A507D"/>
    <w:rsid w:val="000B105F"/>
    <w:rsid w:val="000B4098"/>
    <w:rsid w:val="000B5D12"/>
    <w:rsid w:val="000C2449"/>
    <w:rsid w:val="000C6831"/>
    <w:rsid w:val="000D225B"/>
    <w:rsid w:val="000D280C"/>
    <w:rsid w:val="000E2625"/>
    <w:rsid w:val="000E328C"/>
    <w:rsid w:val="000E70E3"/>
    <w:rsid w:val="000F1162"/>
    <w:rsid w:val="000F2F61"/>
    <w:rsid w:val="000F3D76"/>
    <w:rsid w:val="000F5446"/>
    <w:rsid w:val="000F6D26"/>
    <w:rsid w:val="001010A5"/>
    <w:rsid w:val="0010484E"/>
    <w:rsid w:val="00104F61"/>
    <w:rsid w:val="001075FE"/>
    <w:rsid w:val="00111B25"/>
    <w:rsid w:val="0011318D"/>
    <w:rsid w:val="00117BF5"/>
    <w:rsid w:val="001200E9"/>
    <w:rsid w:val="001228DC"/>
    <w:rsid w:val="00130176"/>
    <w:rsid w:val="00130FCD"/>
    <w:rsid w:val="00133FC8"/>
    <w:rsid w:val="0014470B"/>
    <w:rsid w:val="001468E0"/>
    <w:rsid w:val="00146A03"/>
    <w:rsid w:val="00155248"/>
    <w:rsid w:val="00155AE3"/>
    <w:rsid w:val="0015771B"/>
    <w:rsid w:val="001620E5"/>
    <w:rsid w:val="001632EC"/>
    <w:rsid w:val="0016579B"/>
    <w:rsid w:val="00167FB6"/>
    <w:rsid w:val="00176369"/>
    <w:rsid w:val="001801CB"/>
    <w:rsid w:val="00184B62"/>
    <w:rsid w:val="00184F03"/>
    <w:rsid w:val="00185FB9"/>
    <w:rsid w:val="0018696B"/>
    <w:rsid w:val="00187434"/>
    <w:rsid w:val="001903DD"/>
    <w:rsid w:val="00195C76"/>
    <w:rsid w:val="0019611F"/>
    <w:rsid w:val="001A0D1B"/>
    <w:rsid w:val="001A5ACD"/>
    <w:rsid w:val="001A6189"/>
    <w:rsid w:val="001B5D40"/>
    <w:rsid w:val="001B6274"/>
    <w:rsid w:val="001C5356"/>
    <w:rsid w:val="001C6191"/>
    <w:rsid w:val="001C664C"/>
    <w:rsid w:val="001D05A7"/>
    <w:rsid w:val="001D494B"/>
    <w:rsid w:val="001D49F7"/>
    <w:rsid w:val="001E254D"/>
    <w:rsid w:val="001E5D39"/>
    <w:rsid w:val="001F0516"/>
    <w:rsid w:val="001F2D8E"/>
    <w:rsid w:val="001F2D9A"/>
    <w:rsid w:val="0021127E"/>
    <w:rsid w:val="00217ECD"/>
    <w:rsid w:val="00225EE4"/>
    <w:rsid w:val="00241E7A"/>
    <w:rsid w:val="00245256"/>
    <w:rsid w:val="0024790F"/>
    <w:rsid w:val="002529B0"/>
    <w:rsid w:val="00252AB2"/>
    <w:rsid w:val="00256FD7"/>
    <w:rsid w:val="00262A4C"/>
    <w:rsid w:val="00270A67"/>
    <w:rsid w:val="002757D7"/>
    <w:rsid w:val="00277045"/>
    <w:rsid w:val="002773B4"/>
    <w:rsid w:val="0028171C"/>
    <w:rsid w:val="0028406D"/>
    <w:rsid w:val="0029048F"/>
    <w:rsid w:val="002939D4"/>
    <w:rsid w:val="00293AB2"/>
    <w:rsid w:val="002A06E3"/>
    <w:rsid w:val="002C1160"/>
    <w:rsid w:val="002C6AB6"/>
    <w:rsid w:val="002D1072"/>
    <w:rsid w:val="002D62E0"/>
    <w:rsid w:val="002E0738"/>
    <w:rsid w:val="002E7AEC"/>
    <w:rsid w:val="002F369C"/>
    <w:rsid w:val="002F4C31"/>
    <w:rsid w:val="00307EC1"/>
    <w:rsid w:val="00322946"/>
    <w:rsid w:val="00323050"/>
    <w:rsid w:val="00323873"/>
    <w:rsid w:val="003365DA"/>
    <w:rsid w:val="00345B2F"/>
    <w:rsid w:val="00352C91"/>
    <w:rsid w:val="00360713"/>
    <w:rsid w:val="003616CD"/>
    <w:rsid w:val="00365130"/>
    <w:rsid w:val="00366616"/>
    <w:rsid w:val="00370F86"/>
    <w:rsid w:val="003827DA"/>
    <w:rsid w:val="003830B3"/>
    <w:rsid w:val="003853FE"/>
    <w:rsid w:val="00386D24"/>
    <w:rsid w:val="00392172"/>
    <w:rsid w:val="0039793F"/>
    <w:rsid w:val="003A32F3"/>
    <w:rsid w:val="003C00F6"/>
    <w:rsid w:val="003C44BA"/>
    <w:rsid w:val="003C660A"/>
    <w:rsid w:val="003D604D"/>
    <w:rsid w:val="003E0FE1"/>
    <w:rsid w:val="003E19C6"/>
    <w:rsid w:val="003E4DAB"/>
    <w:rsid w:val="003E55E1"/>
    <w:rsid w:val="003F78D3"/>
    <w:rsid w:val="0040052E"/>
    <w:rsid w:val="00412001"/>
    <w:rsid w:val="00412C31"/>
    <w:rsid w:val="00414EFF"/>
    <w:rsid w:val="00420A41"/>
    <w:rsid w:val="00422F26"/>
    <w:rsid w:val="00431A48"/>
    <w:rsid w:val="00432028"/>
    <w:rsid w:val="0043240E"/>
    <w:rsid w:val="00443D0B"/>
    <w:rsid w:val="00444B1F"/>
    <w:rsid w:val="00452396"/>
    <w:rsid w:val="00454D7A"/>
    <w:rsid w:val="00462109"/>
    <w:rsid w:val="00465E29"/>
    <w:rsid w:val="00466F77"/>
    <w:rsid w:val="004813B0"/>
    <w:rsid w:val="00482ACD"/>
    <w:rsid w:val="00485BBB"/>
    <w:rsid w:val="0049211E"/>
    <w:rsid w:val="00495881"/>
    <w:rsid w:val="004A58D5"/>
    <w:rsid w:val="004A6E7B"/>
    <w:rsid w:val="004A6F91"/>
    <w:rsid w:val="004B4F6F"/>
    <w:rsid w:val="004B6977"/>
    <w:rsid w:val="004B777A"/>
    <w:rsid w:val="004C0E6F"/>
    <w:rsid w:val="004C3CE7"/>
    <w:rsid w:val="0050106B"/>
    <w:rsid w:val="005011CA"/>
    <w:rsid w:val="0050326B"/>
    <w:rsid w:val="005060AE"/>
    <w:rsid w:val="005119FC"/>
    <w:rsid w:val="005122FD"/>
    <w:rsid w:val="00516391"/>
    <w:rsid w:val="005167DE"/>
    <w:rsid w:val="00532D6F"/>
    <w:rsid w:val="00534B3E"/>
    <w:rsid w:val="005428C5"/>
    <w:rsid w:val="005432BB"/>
    <w:rsid w:val="00544587"/>
    <w:rsid w:val="00544C63"/>
    <w:rsid w:val="005462A5"/>
    <w:rsid w:val="005466CC"/>
    <w:rsid w:val="00562305"/>
    <w:rsid w:val="00564FAC"/>
    <w:rsid w:val="0056586C"/>
    <w:rsid w:val="00565D8D"/>
    <w:rsid w:val="00567ED8"/>
    <w:rsid w:val="00575A16"/>
    <w:rsid w:val="00575DBD"/>
    <w:rsid w:val="0057677E"/>
    <w:rsid w:val="00597902"/>
    <w:rsid w:val="005A15E8"/>
    <w:rsid w:val="005A4599"/>
    <w:rsid w:val="005A4688"/>
    <w:rsid w:val="005A5D31"/>
    <w:rsid w:val="005A7859"/>
    <w:rsid w:val="005B158D"/>
    <w:rsid w:val="005B1FC3"/>
    <w:rsid w:val="005B330D"/>
    <w:rsid w:val="005B3744"/>
    <w:rsid w:val="005B602F"/>
    <w:rsid w:val="005C2426"/>
    <w:rsid w:val="005C5223"/>
    <w:rsid w:val="005D2EBA"/>
    <w:rsid w:val="005D727A"/>
    <w:rsid w:val="005E06E6"/>
    <w:rsid w:val="005E7C5A"/>
    <w:rsid w:val="005F055A"/>
    <w:rsid w:val="005F4C10"/>
    <w:rsid w:val="00611336"/>
    <w:rsid w:val="0061204D"/>
    <w:rsid w:val="006139D8"/>
    <w:rsid w:val="00614B32"/>
    <w:rsid w:val="00614CEF"/>
    <w:rsid w:val="00616B6A"/>
    <w:rsid w:val="00634D1E"/>
    <w:rsid w:val="00651140"/>
    <w:rsid w:val="00651D40"/>
    <w:rsid w:val="00651FD0"/>
    <w:rsid w:val="006524A8"/>
    <w:rsid w:val="0065276E"/>
    <w:rsid w:val="00655555"/>
    <w:rsid w:val="006607DB"/>
    <w:rsid w:val="00663C32"/>
    <w:rsid w:val="00667AB4"/>
    <w:rsid w:val="00677763"/>
    <w:rsid w:val="0068420A"/>
    <w:rsid w:val="006936F0"/>
    <w:rsid w:val="00694078"/>
    <w:rsid w:val="00696604"/>
    <w:rsid w:val="00697647"/>
    <w:rsid w:val="006B1365"/>
    <w:rsid w:val="006B44D6"/>
    <w:rsid w:val="006B5F17"/>
    <w:rsid w:val="006B761C"/>
    <w:rsid w:val="006C1B5A"/>
    <w:rsid w:val="006D1A9E"/>
    <w:rsid w:val="006D4298"/>
    <w:rsid w:val="006E757D"/>
    <w:rsid w:val="006F08E1"/>
    <w:rsid w:val="006F1AE3"/>
    <w:rsid w:val="006F38D3"/>
    <w:rsid w:val="006F7407"/>
    <w:rsid w:val="00700036"/>
    <w:rsid w:val="00700DD2"/>
    <w:rsid w:val="00701E23"/>
    <w:rsid w:val="007023B0"/>
    <w:rsid w:val="007036E8"/>
    <w:rsid w:val="00711B9C"/>
    <w:rsid w:val="00712D50"/>
    <w:rsid w:val="0071433F"/>
    <w:rsid w:val="007224E9"/>
    <w:rsid w:val="00723793"/>
    <w:rsid w:val="0073188A"/>
    <w:rsid w:val="007339A9"/>
    <w:rsid w:val="00733D3D"/>
    <w:rsid w:val="00740566"/>
    <w:rsid w:val="00754E50"/>
    <w:rsid w:val="00756E64"/>
    <w:rsid w:val="0076786F"/>
    <w:rsid w:val="00771167"/>
    <w:rsid w:val="00776128"/>
    <w:rsid w:val="00780681"/>
    <w:rsid w:val="00783121"/>
    <w:rsid w:val="0078609F"/>
    <w:rsid w:val="0079087B"/>
    <w:rsid w:val="007950F1"/>
    <w:rsid w:val="007A21BF"/>
    <w:rsid w:val="007A4BAE"/>
    <w:rsid w:val="007B1FE1"/>
    <w:rsid w:val="007B4B3D"/>
    <w:rsid w:val="007B5B92"/>
    <w:rsid w:val="007B5CE2"/>
    <w:rsid w:val="007C233F"/>
    <w:rsid w:val="007C6B3B"/>
    <w:rsid w:val="007C70E8"/>
    <w:rsid w:val="007C70FC"/>
    <w:rsid w:val="007D0936"/>
    <w:rsid w:val="007D24E8"/>
    <w:rsid w:val="007D5BEB"/>
    <w:rsid w:val="007E281B"/>
    <w:rsid w:val="007E58A8"/>
    <w:rsid w:val="007E75C1"/>
    <w:rsid w:val="007F3C02"/>
    <w:rsid w:val="007F3FC6"/>
    <w:rsid w:val="007F4EED"/>
    <w:rsid w:val="007F70E6"/>
    <w:rsid w:val="008000E3"/>
    <w:rsid w:val="00802142"/>
    <w:rsid w:val="0080542E"/>
    <w:rsid w:val="00810FDA"/>
    <w:rsid w:val="00816087"/>
    <w:rsid w:val="008201E9"/>
    <w:rsid w:val="00822CCB"/>
    <w:rsid w:val="00823523"/>
    <w:rsid w:val="00825611"/>
    <w:rsid w:val="00825D41"/>
    <w:rsid w:val="00833B4D"/>
    <w:rsid w:val="0083432C"/>
    <w:rsid w:val="00836AE1"/>
    <w:rsid w:val="00840922"/>
    <w:rsid w:val="008445C6"/>
    <w:rsid w:val="00844BEB"/>
    <w:rsid w:val="00847789"/>
    <w:rsid w:val="008507E2"/>
    <w:rsid w:val="0085136A"/>
    <w:rsid w:val="00865AA7"/>
    <w:rsid w:val="00871BD0"/>
    <w:rsid w:val="008752BE"/>
    <w:rsid w:val="00880C9F"/>
    <w:rsid w:val="00881005"/>
    <w:rsid w:val="00883993"/>
    <w:rsid w:val="00883FD0"/>
    <w:rsid w:val="008872C6"/>
    <w:rsid w:val="008900DE"/>
    <w:rsid w:val="00890100"/>
    <w:rsid w:val="00891FC5"/>
    <w:rsid w:val="008A0B98"/>
    <w:rsid w:val="008A1593"/>
    <w:rsid w:val="008A17E2"/>
    <w:rsid w:val="008A372E"/>
    <w:rsid w:val="008A59A8"/>
    <w:rsid w:val="008A717A"/>
    <w:rsid w:val="008B00DE"/>
    <w:rsid w:val="008B1931"/>
    <w:rsid w:val="008B500E"/>
    <w:rsid w:val="008C00E6"/>
    <w:rsid w:val="008C015F"/>
    <w:rsid w:val="008C36A5"/>
    <w:rsid w:val="008C5883"/>
    <w:rsid w:val="008C7154"/>
    <w:rsid w:val="008D3363"/>
    <w:rsid w:val="008D39FA"/>
    <w:rsid w:val="008E071E"/>
    <w:rsid w:val="008E4DED"/>
    <w:rsid w:val="008E5862"/>
    <w:rsid w:val="008E5E10"/>
    <w:rsid w:val="008E79F7"/>
    <w:rsid w:val="008E7B41"/>
    <w:rsid w:val="008F7200"/>
    <w:rsid w:val="0090502B"/>
    <w:rsid w:val="00905B2E"/>
    <w:rsid w:val="00905D51"/>
    <w:rsid w:val="00911706"/>
    <w:rsid w:val="0091243E"/>
    <w:rsid w:val="00915B7D"/>
    <w:rsid w:val="009166EE"/>
    <w:rsid w:val="00930BF6"/>
    <w:rsid w:val="0094293B"/>
    <w:rsid w:val="0094464D"/>
    <w:rsid w:val="00947BE0"/>
    <w:rsid w:val="00950991"/>
    <w:rsid w:val="009518AE"/>
    <w:rsid w:val="0095260F"/>
    <w:rsid w:val="009551E2"/>
    <w:rsid w:val="00956E8F"/>
    <w:rsid w:val="00967B37"/>
    <w:rsid w:val="00976697"/>
    <w:rsid w:val="0097792C"/>
    <w:rsid w:val="00981EBE"/>
    <w:rsid w:val="0098719E"/>
    <w:rsid w:val="00994AD8"/>
    <w:rsid w:val="0099609B"/>
    <w:rsid w:val="00997419"/>
    <w:rsid w:val="009A190C"/>
    <w:rsid w:val="009A4627"/>
    <w:rsid w:val="009A6E54"/>
    <w:rsid w:val="009B463B"/>
    <w:rsid w:val="009B564A"/>
    <w:rsid w:val="009C15F8"/>
    <w:rsid w:val="009C2880"/>
    <w:rsid w:val="009D410F"/>
    <w:rsid w:val="009D487A"/>
    <w:rsid w:val="009E6E63"/>
    <w:rsid w:val="009F0CA4"/>
    <w:rsid w:val="009F74D5"/>
    <w:rsid w:val="00A00AED"/>
    <w:rsid w:val="00A04631"/>
    <w:rsid w:val="00A06089"/>
    <w:rsid w:val="00A07CE9"/>
    <w:rsid w:val="00A104BD"/>
    <w:rsid w:val="00A105B4"/>
    <w:rsid w:val="00A14ADC"/>
    <w:rsid w:val="00A2135A"/>
    <w:rsid w:val="00A220D9"/>
    <w:rsid w:val="00A22462"/>
    <w:rsid w:val="00A22B00"/>
    <w:rsid w:val="00A24F99"/>
    <w:rsid w:val="00A26059"/>
    <w:rsid w:val="00A271F1"/>
    <w:rsid w:val="00A30960"/>
    <w:rsid w:val="00A30DBF"/>
    <w:rsid w:val="00A32280"/>
    <w:rsid w:val="00A54876"/>
    <w:rsid w:val="00A56041"/>
    <w:rsid w:val="00A57A4B"/>
    <w:rsid w:val="00A57FCE"/>
    <w:rsid w:val="00A60434"/>
    <w:rsid w:val="00A6320D"/>
    <w:rsid w:val="00A638C4"/>
    <w:rsid w:val="00A63FFA"/>
    <w:rsid w:val="00A65C7B"/>
    <w:rsid w:val="00A76045"/>
    <w:rsid w:val="00A92E2C"/>
    <w:rsid w:val="00A96D72"/>
    <w:rsid w:val="00AA0F71"/>
    <w:rsid w:val="00AA1DFB"/>
    <w:rsid w:val="00AA608E"/>
    <w:rsid w:val="00AA7578"/>
    <w:rsid w:val="00AB2E96"/>
    <w:rsid w:val="00AB4481"/>
    <w:rsid w:val="00AB4EA0"/>
    <w:rsid w:val="00AB69F4"/>
    <w:rsid w:val="00AB7466"/>
    <w:rsid w:val="00AC267E"/>
    <w:rsid w:val="00AC5D06"/>
    <w:rsid w:val="00AC6831"/>
    <w:rsid w:val="00AC6A0F"/>
    <w:rsid w:val="00AF16B4"/>
    <w:rsid w:val="00AF19B6"/>
    <w:rsid w:val="00AF1F6A"/>
    <w:rsid w:val="00AF40CF"/>
    <w:rsid w:val="00AF5265"/>
    <w:rsid w:val="00B00E9D"/>
    <w:rsid w:val="00B031A2"/>
    <w:rsid w:val="00B07B6A"/>
    <w:rsid w:val="00B177C6"/>
    <w:rsid w:val="00B26C59"/>
    <w:rsid w:val="00B27335"/>
    <w:rsid w:val="00B27564"/>
    <w:rsid w:val="00B30EA1"/>
    <w:rsid w:val="00B342FF"/>
    <w:rsid w:val="00B369EF"/>
    <w:rsid w:val="00B400E2"/>
    <w:rsid w:val="00B42571"/>
    <w:rsid w:val="00B43416"/>
    <w:rsid w:val="00B5414F"/>
    <w:rsid w:val="00B56067"/>
    <w:rsid w:val="00B645CF"/>
    <w:rsid w:val="00B71E2D"/>
    <w:rsid w:val="00B80D43"/>
    <w:rsid w:val="00B8430A"/>
    <w:rsid w:val="00B846AD"/>
    <w:rsid w:val="00B93FEC"/>
    <w:rsid w:val="00BA265D"/>
    <w:rsid w:val="00BA3544"/>
    <w:rsid w:val="00BA67FA"/>
    <w:rsid w:val="00BB2F80"/>
    <w:rsid w:val="00BC2515"/>
    <w:rsid w:val="00BC3BB4"/>
    <w:rsid w:val="00BC3C8F"/>
    <w:rsid w:val="00BC4419"/>
    <w:rsid w:val="00BD5DFA"/>
    <w:rsid w:val="00BE43C4"/>
    <w:rsid w:val="00BF1030"/>
    <w:rsid w:val="00BF63C9"/>
    <w:rsid w:val="00BF6585"/>
    <w:rsid w:val="00BF78E4"/>
    <w:rsid w:val="00C00010"/>
    <w:rsid w:val="00C01440"/>
    <w:rsid w:val="00C03500"/>
    <w:rsid w:val="00C070AA"/>
    <w:rsid w:val="00C10239"/>
    <w:rsid w:val="00C1438C"/>
    <w:rsid w:val="00C20DFE"/>
    <w:rsid w:val="00C22BA0"/>
    <w:rsid w:val="00C2527E"/>
    <w:rsid w:val="00C279AA"/>
    <w:rsid w:val="00C3299E"/>
    <w:rsid w:val="00C33FDC"/>
    <w:rsid w:val="00C36977"/>
    <w:rsid w:val="00C4F9EC"/>
    <w:rsid w:val="00C504C5"/>
    <w:rsid w:val="00C611FB"/>
    <w:rsid w:val="00C77000"/>
    <w:rsid w:val="00C96ADE"/>
    <w:rsid w:val="00CA41B8"/>
    <w:rsid w:val="00CA483B"/>
    <w:rsid w:val="00CA72A0"/>
    <w:rsid w:val="00CA753D"/>
    <w:rsid w:val="00CB2985"/>
    <w:rsid w:val="00CB6927"/>
    <w:rsid w:val="00CC36D8"/>
    <w:rsid w:val="00CF09B3"/>
    <w:rsid w:val="00CF1100"/>
    <w:rsid w:val="00CF3898"/>
    <w:rsid w:val="00CF626E"/>
    <w:rsid w:val="00D12685"/>
    <w:rsid w:val="00D1430C"/>
    <w:rsid w:val="00D21799"/>
    <w:rsid w:val="00D2439A"/>
    <w:rsid w:val="00D339E7"/>
    <w:rsid w:val="00D34DB0"/>
    <w:rsid w:val="00D3504A"/>
    <w:rsid w:val="00D56B84"/>
    <w:rsid w:val="00D6044D"/>
    <w:rsid w:val="00D604E4"/>
    <w:rsid w:val="00D712A6"/>
    <w:rsid w:val="00D72E5B"/>
    <w:rsid w:val="00D753F4"/>
    <w:rsid w:val="00D77F0B"/>
    <w:rsid w:val="00D9084D"/>
    <w:rsid w:val="00D91041"/>
    <w:rsid w:val="00D938B5"/>
    <w:rsid w:val="00D948C8"/>
    <w:rsid w:val="00D948D1"/>
    <w:rsid w:val="00DA401B"/>
    <w:rsid w:val="00DA6A02"/>
    <w:rsid w:val="00DB57B8"/>
    <w:rsid w:val="00DB696A"/>
    <w:rsid w:val="00DC1A54"/>
    <w:rsid w:val="00DC6E06"/>
    <w:rsid w:val="00DD180A"/>
    <w:rsid w:val="00DD2712"/>
    <w:rsid w:val="00DD4FD0"/>
    <w:rsid w:val="00DE2ED9"/>
    <w:rsid w:val="00DF5ED7"/>
    <w:rsid w:val="00E0019B"/>
    <w:rsid w:val="00E00B20"/>
    <w:rsid w:val="00E01C48"/>
    <w:rsid w:val="00E13719"/>
    <w:rsid w:val="00E16DD5"/>
    <w:rsid w:val="00E20EEF"/>
    <w:rsid w:val="00E25E16"/>
    <w:rsid w:val="00E26721"/>
    <w:rsid w:val="00E31DA5"/>
    <w:rsid w:val="00E33DBD"/>
    <w:rsid w:val="00E417E8"/>
    <w:rsid w:val="00E42365"/>
    <w:rsid w:val="00E4604C"/>
    <w:rsid w:val="00E503F5"/>
    <w:rsid w:val="00E51B02"/>
    <w:rsid w:val="00E57C64"/>
    <w:rsid w:val="00E6139A"/>
    <w:rsid w:val="00E64836"/>
    <w:rsid w:val="00E64EF2"/>
    <w:rsid w:val="00E80085"/>
    <w:rsid w:val="00E80F20"/>
    <w:rsid w:val="00E81B77"/>
    <w:rsid w:val="00E81CBF"/>
    <w:rsid w:val="00E910BD"/>
    <w:rsid w:val="00E9194B"/>
    <w:rsid w:val="00EA0206"/>
    <w:rsid w:val="00EA0F5E"/>
    <w:rsid w:val="00EA4136"/>
    <w:rsid w:val="00EB0766"/>
    <w:rsid w:val="00EB1450"/>
    <w:rsid w:val="00EB176D"/>
    <w:rsid w:val="00EB19E7"/>
    <w:rsid w:val="00EB5E23"/>
    <w:rsid w:val="00EB6A12"/>
    <w:rsid w:val="00EB725C"/>
    <w:rsid w:val="00EC2DCE"/>
    <w:rsid w:val="00EC4E6B"/>
    <w:rsid w:val="00ED22B6"/>
    <w:rsid w:val="00ED2C9E"/>
    <w:rsid w:val="00ED35D1"/>
    <w:rsid w:val="00ED56A8"/>
    <w:rsid w:val="00ED6C0F"/>
    <w:rsid w:val="00ED7940"/>
    <w:rsid w:val="00ED7C2E"/>
    <w:rsid w:val="00EE5084"/>
    <w:rsid w:val="00EF3167"/>
    <w:rsid w:val="00EF3942"/>
    <w:rsid w:val="00EF4BAD"/>
    <w:rsid w:val="00EF5056"/>
    <w:rsid w:val="00F04718"/>
    <w:rsid w:val="00F04FD0"/>
    <w:rsid w:val="00F06E4E"/>
    <w:rsid w:val="00F117C2"/>
    <w:rsid w:val="00F24CFC"/>
    <w:rsid w:val="00F25026"/>
    <w:rsid w:val="00F301D2"/>
    <w:rsid w:val="00F30883"/>
    <w:rsid w:val="00F37F4A"/>
    <w:rsid w:val="00F4038B"/>
    <w:rsid w:val="00F40968"/>
    <w:rsid w:val="00F52FB8"/>
    <w:rsid w:val="00F53943"/>
    <w:rsid w:val="00F540A4"/>
    <w:rsid w:val="00F57266"/>
    <w:rsid w:val="00F63794"/>
    <w:rsid w:val="00F70486"/>
    <w:rsid w:val="00F71C52"/>
    <w:rsid w:val="00F72DDD"/>
    <w:rsid w:val="00F839CD"/>
    <w:rsid w:val="00F85AD6"/>
    <w:rsid w:val="00F931B0"/>
    <w:rsid w:val="00F9633D"/>
    <w:rsid w:val="00FA18BD"/>
    <w:rsid w:val="00FA1FC6"/>
    <w:rsid w:val="00FA3650"/>
    <w:rsid w:val="00FA7E79"/>
    <w:rsid w:val="00FB0AE8"/>
    <w:rsid w:val="00FB1593"/>
    <w:rsid w:val="00FB79CC"/>
    <w:rsid w:val="00FC1241"/>
    <w:rsid w:val="00FC670A"/>
    <w:rsid w:val="00FD369A"/>
    <w:rsid w:val="00FD518C"/>
    <w:rsid w:val="00FD6174"/>
    <w:rsid w:val="00FD6BC2"/>
    <w:rsid w:val="00FD7794"/>
    <w:rsid w:val="00FE0E0B"/>
    <w:rsid w:val="00FE1462"/>
    <w:rsid w:val="00FE24DA"/>
    <w:rsid w:val="00FE35D9"/>
    <w:rsid w:val="00FE4EE9"/>
    <w:rsid w:val="00FE5ED7"/>
    <w:rsid w:val="00FE6880"/>
    <w:rsid w:val="00FF01E9"/>
    <w:rsid w:val="00FF3606"/>
    <w:rsid w:val="00FF643C"/>
    <w:rsid w:val="0500262D"/>
    <w:rsid w:val="0862AE3B"/>
    <w:rsid w:val="14EA82D6"/>
    <w:rsid w:val="1D8903B6"/>
    <w:rsid w:val="1F505E8A"/>
    <w:rsid w:val="1FE7D9FD"/>
    <w:rsid w:val="237ED92A"/>
    <w:rsid w:val="272D8025"/>
    <w:rsid w:val="29236E68"/>
    <w:rsid w:val="35698394"/>
    <w:rsid w:val="4A4D78C9"/>
    <w:rsid w:val="5ACE5DED"/>
    <w:rsid w:val="5D6F7634"/>
    <w:rsid w:val="5E8831A1"/>
    <w:rsid w:val="62769BFE"/>
    <w:rsid w:val="6893370B"/>
    <w:rsid w:val="6C338528"/>
    <w:rsid w:val="6FEBF19D"/>
    <w:rsid w:val="7215E96A"/>
    <w:rsid w:val="7258A67A"/>
    <w:rsid w:val="7D5DB02A"/>
    <w:rsid w:val="7E8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D0DA"/>
  <w15:docId w15:val="{6961905D-1C8F-49A1-BD07-2B90B5A7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Muli" w:eastAsia="Muli" w:hAnsi="Muli" w:cs="Mul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0"/>
      <w:ind w:left="6100" w:right="1896"/>
    </w:pPr>
    <w:rPr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ING">
    <w:name w:val="HEADING"/>
    <w:basedOn w:val="Normalny"/>
    <w:qFormat/>
    <w:rsid w:val="00F40968"/>
    <w:pPr>
      <w:ind w:left="100"/>
      <w:jc w:val="both"/>
    </w:pPr>
    <w:rPr>
      <w:rFonts w:ascii="Muli-Black"/>
      <w:b/>
      <w:color w:val="9E4098"/>
      <w:sz w:val="20"/>
      <w:lang w:val="en-US"/>
    </w:rPr>
  </w:style>
  <w:style w:type="paragraph" w:customStyle="1" w:styleId="PARAGRAPH">
    <w:name w:val="PARAGRAPH"/>
    <w:basedOn w:val="Tekstpodstawowy"/>
    <w:qFormat/>
    <w:rsid w:val="00F40968"/>
    <w:pPr>
      <w:spacing w:before="230" w:line="288" w:lineRule="auto"/>
      <w:ind w:left="100" w:right="118"/>
      <w:jc w:val="both"/>
    </w:pPr>
  </w:style>
  <w:style w:type="paragraph" w:customStyle="1" w:styleId="BULLETS">
    <w:name w:val="BULLETS"/>
    <w:basedOn w:val="Tekstpodstawowy"/>
    <w:qFormat/>
    <w:rsid w:val="00F40968"/>
    <w:pPr>
      <w:numPr>
        <w:numId w:val="1"/>
      </w:numPr>
      <w:tabs>
        <w:tab w:val="left" w:pos="579"/>
      </w:tabs>
    </w:pPr>
    <w:rPr>
      <w:lang w:val="en-US"/>
    </w:rPr>
  </w:style>
  <w:style w:type="paragraph" w:customStyle="1" w:styleId="DANE">
    <w:name w:val="DANE"/>
    <w:basedOn w:val="Tytu"/>
    <w:qFormat/>
    <w:rsid w:val="00F40968"/>
    <w:pPr>
      <w:spacing w:line="295" w:lineRule="auto"/>
    </w:pPr>
  </w:style>
  <w:style w:type="paragraph" w:styleId="Nagwek">
    <w:name w:val="header"/>
    <w:basedOn w:val="Normalny"/>
    <w:link w:val="Nagwek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19E"/>
    <w:rPr>
      <w:rFonts w:ascii="Muli" w:eastAsia="Muli" w:hAnsi="Muli" w:cs="Mul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9E"/>
    <w:rPr>
      <w:rFonts w:ascii="Muli" w:eastAsia="Muli" w:hAnsi="Muli" w:cs="Muli"/>
      <w:lang w:val="pl-PL"/>
    </w:rPr>
  </w:style>
  <w:style w:type="paragraph" w:customStyle="1" w:styleId="paragraph0">
    <w:name w:val="paragraph"/>
    <w:basedOn w:val="Normalny"/>
    <w:rsid w:val="005A45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A4599"/>
  </w:style>
  <w:style w:type="character" w:customStyle="1" w:styleId="eop">
    <w:name w:val="eop"/>
    <w:basedOn w:val="Domylnaczcionkaakapitu"/>
    <w:rsid w:val="005A4599"/>
  </w:style>
  <w:style w:type="character" w:customStyle="1" w:styleId="scxw257832621">
    <w:name w:val="scxw257832621"/>
    <w:basedOn w:val="Domylnaczcionkaakapitu"/>
    <w:rsid w:val="005A4599"/>
  </w:style>
  <w:style w:type="character" w:customStyle="1" w:styleId="spellingerror">
    <w:name w:val="spellingerror"/>
    <w:basedOn w:val="Domylnaczcionkaakapitu"/>
    <w:rsid w:val="005A4599"/>
  </w:style>
  <w:style w:type="paragraph" w:styleId="NormalnyWeb">
    <w:name w:val="Normal (Web)"/>
    <w:basedOn w:val="Normalny"/>
    <w:uiPriority w:val="99"/>
    <w:unhideWhenUsed/>
    <w:rsid w:val="005A5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9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B696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96A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9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D1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D1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7E"/>
    <w:pPr>
      <w:widowControl w:val="0"/>
      <w:autoSpaceDE w:val="0"/>
      <w:autoSpaceDN w:val="0"/>
      <w:spacing w:after="0"/>
    </w:pPr>
    <w:rPr>
      <w:rFonts w:ascii="Muli" w:eastAsia="Muli" w:hAnsi="Muli" w:cs="Mul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7E"/>
    <w:rPr>
      <w:rFonts w:ascii="Muli" w:eastAsia="Muli" w:hAnsi="Muli" w:cs="Mul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D6BC2"/>
    <w:pPr>
      <w:widowControl/>
      <w:autoSpaceDE/>
      <w:autoSpaceDN/>
    </w:pPr>
    <w:rPr>
      <w:rFonts w:ascii="Muli" w:eastAsia="Muli" w:hAnsi="Muli" w:cs="Mul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skaopieka.eu/" TargetMode="External"/><Relationship Id="rId1" Type="http://schemas.openxmlformats.org/officeDocument/2006/relationships/hyperlink" Target="http://www.polskaopiek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att\OneDrive%20-%20FABRYKI%20MEBLI%20&#8222;FORTE&#8221;%20S.A\Pulpit\priv\Studio%20Talentu\Powo&#322;anie%20zwi&#261;zku%20us&#322;ugodawc&#243;w%20w%20bran&#380;y%20opieki\inauguracja\zaproszenia%20dla%20uczestnik&#243;w\Zaproszenie%20dla%20prelegenta%20Papier%20firmowy%20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CC581C4E83A4E9A4364723C819B93" ma:contentTypeVersion="19" ma:contentTypeDescription="Utwórz nowy dokument." ma:contentTypeScope="" ma:versionID="7ad51d5b0554cc022d766af926a983e1">
  <xsd:schema xmlns:xsd="http://www.w3.org/2001/XMLSchema" xmlns:xs="http://www.w3.org/2001/XMLSchema" xmlns:p="http://schemas.microsoft.com/office/2006/metadata/properties" xmlns:ns1="http://schemas.microsoft.com/sharepoint/v3" xmlns:ns2="a70b937f-9956-4f42-ad76-85323d416862" xmlns:ns3="96861697-2bfc-4a2d-879f-882e5179242c" targetNamespace="http://schemas.microsoft.com/office/2006/metadata/properties" ma:root="true" ma:fieldsID="d52b1780791cb72edefcc2d1e14a4dac" ns1:_="" ns2:_="" ns3:_="">
    <xsd:import namespace="http://schemas.microsoft.com/sharepoint/v3"/>
    <xsd:import namespace="a70b937f-9956-4f42-ad76-85323d416862"/>
    <xsd:import namespace="96861697-2bfc-4a2d-879f-882e517924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b937f-9956-4f42-ad76-85323d41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56e0fa-2c1a-44e5-be45-1769f7b2ba62}" ma:internalName="TaxCatchAll" ma:showField="CatchAllData" ma:web="a70b937f-9956-4f42-ad76-85323d416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1697-2bfc-4a2d-879f-882e5179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50f73ba-63b9-483b-a49c-38ee75327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0b937f-9956-4f42-ad76-85323d416862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6861697-2bfc-4a2d-879f-882e5179242c">
      <Terms xmlns="http://schemas.microsoft.com/office/infopath/2007/PartnerControls"/>
    </lcf76f155ced4ddcb4097134ff3c332f>
    <TaxCatchAll xmlns="a70b937f-9956-4f42-ad76-85323d41686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8A021-B7EE-4EA0-AF1B-3D1524C8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0b937f-9956-4f42-ad76-85323d416862"/>
    <ds:schemaRef ds:uri="96861697-2bfc-4a2d-879f-882e51792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93699-758E-47CF-B5DB-3CEF9CCEE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CB0A3-EC41-424B-A52C-3AA6CB9B59AF}">
  <ds:schemaRefs>
    <ds:schemaRef ds:uri="http://schemas.microsoft.com/office/2006/metadata/properties"/>
    <ds:schemaRef ds:uri="http://schemas.microsoft.com/office/infopath/2007/PartnerControls"/>
    <ds:schemaRef ds:uri="a70b937f-9956-4f42-ad76-85323d416862"/>
    <ds:schemaRef ds:uri="http://schemas.microsoft.com/sharepoint/v3"/>
    <ds:schemaRef ds:uri="96861697-2bfc-4a2d-879f-882e5179242c"/>
  </ds:schemaRefs>
</ds:datastoreItem>
</file>

<file path=customXml/itemProps4.xml><?xml version="1.0" encoding="utf-8"?>
<ds:datastoreItem xmlns:ds="http://schemas.openxmlformats.org/officeDocument/2006/customXml" ds:itemID="{1FFC2E00-EB48-468B-8D78-7E9EAAB73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dla prelegenta Papier firmowy PS</Template>
  <TotalTime>9</TotalTime>
  <Pages>3</Pages>
  <Words>1116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Piłat</dc:creator>
  <cp:keywords/>
  <dc:description/>
  <cp:lastModifiedBy>Joanna ROBASZKIEWICZ [PSOD]</cp:lastModifiedBy>
  <cp:revision>14</cp:revision>
  <cp:lastPrinted>2022-10-09T02:46:00Z</cp:lastPrinted>
  <dcterms:created xsi:type="dcterms:W3CDTF">2023-06-12T09:17:00Z</dcterms:created>
  <dcterms:modified xsi:type="dcterms:W3CDTF">2023-06-14T10:56:00Z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2022-10-05T00:00:00Z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0x010100F18CC581C4E83A4E9A4364723C819B93</vt:lpwstr>
  </property>
  <property fmtid="{D5CDD505-2E9C-101B-9397-08002B2CF9AE}" pid="7" name="MediaServiceImageTags">
    <vt:lpwstr/>
  </property>
</Properties>
</file>