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E924" w14:textId="6D7E44B6" w:rsidR="005D14B4" w:rsidRDefault="00493F26" w:rsidP="00F21372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l-PL"/>
        </w:rPr>
        <w:t>Załącznik nr 2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C6406A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FORMULARZ ZGŁOSZENIOWY</w:t>
      </w:r>
    </w:p>
    <w:p w14:paraId="5D3596EA" w14:textId="6FDE42D7" w:rsidR="00D7263C" w:rsidRPr="003C49A6" w:rsidRDefault="00D829BD" w:rsidP="00F21372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KOMITET MONITORUJĄCY </w:t>
      </w:r>
      <w:r w:rsidR="00F21372" w:rsidRPr="00C6406A">
        <w:rPr>
          <w:rFonts w:eastAsia="Calibri"/>
          <w:b/>
          <w:sz w:val="24"/>
          <w:szCs w:val="24"/>
        </w:rPr>
        <w:t xml:space="preserve">PROGRAMU </w:t>
      </w:r>
      <w:r w:rsidR="00F21372" w:rsidRPr="00C6406A">
        <w:rPr>
          <w:b/>
          <w:sz w:val="24"/>
          <w:szCs w:val="24"/>
        </w:rPr>
        <w:t xml:space="preserve">FUNDUSZE EUROPEJSKIE </w:t>
      </w:r>
      <w:r w:rsidR="00F21372" w:rsidRPr="00C6406A">
        <w:rPr>
          <w:b/>
          <w:sz w:val="24"/>
          <w:szCs w:val="24"/>
        </w:rPr>
        <w:br/>
        <w:t>DLA MAZOWSZA 2021-2027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18CAAE4" w:rsidR="00910807" w:rsidRPr="003C49A6" w:rsidRDefault="000609C1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</w:rPr>
        <w:t>Ofertę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>, następnie zapisać w</w:t>
      </w:r>
      <w:r w:rsidR="00F21372">
        <w:rPr>
          <w:b/>
          <w:bCs/>
          <w:sz w:val="24"/>
          <w:szCs w:val="24"/>
        </w:rPr>
        <w:t> 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  <w:r w:rsidR="00F21372">
        <w:rPr>
          <w:b/>
          <w:bCs/>
          <w:sz w:val="24"/>
          <w:szCs w:val="24"/>
          <w:u w:val="single"/>
        </w:rPr>
        <w:t>.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0F1CD844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  <w:r w:rsidR="00F21372">
        <w:rPr>
          <w:b/>
          <w:bCs/>
          <w:i/>
          <w:iCs/>
          <w:sz w:val="24"/>
          <w:szCs w:val="24"/>
          <w:lang w:val="pl-PL"/>
        </w:rPr>
        <w:t>.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F21372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C6406A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C6406A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  <w:vAlign w:val="center"/>
          </w:tcPr>
          <w:p w14:paraId="0F4D36FB" w14:textId="60A16B3D" w:rsidR="000609C1" w:rsidRPr="00C6406A" w:rsidRDefault="00F21372" w:rsidP="00F2137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406A">
              <w:rPr>
                <w:b/>
                <w:bCs/>
                <w:sz w:val="24"/>
                <w:szCs w:val="24"/>
              </w:rPr>
              <w:t>Fundusze Europejskie dla Mazowsza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proofErr w:type="spellStart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</w:t>
            </w:r>
            <w:proofErr w:type="spellEnd"/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3FEA8BF8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</w:t>
            </w:r>
            <w:r w:rsidR="00F21372">
              <w:rPr>
                <w:rFonts w:eastAsia="Calibri"/>
                <w:b/>
                <w:bCs/>
                <w:sz w:val="24"/>
                <w:szCs w:val="24"/>
              </w:rPr>
              <w:t>Ś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>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0" w:name="_30j0zll" w:colFirst="0" w:colLast="0"/>
      <w:bookmarkEnd w:id="0"/>
    </w:p>
    <w:p w14:paraId="54BA4C85" w14:textId="6D1EF51C" w:rsidR="00FE021A" w:rsidRPr="003C49A6" w:rsidRDefault="00565731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lastRenderedPageBreak/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6F366E98" w:rsidR="002D3F57" w:rsidRPr="00C6406A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C6406A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C6406A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 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83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W 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sprawie ordynacji wyborczej, określającej zasady wyboru.</w:t>
      </w:r>
    </w:p>
    <w:p w14:paraId="49C25E52" w14:textId="77777777" w:rsidR="00DF35D0" w:rsidRPr="00C6406A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C6406A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C6406A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C6406A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Pr="00C6406A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C6406A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ać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C6406A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C6406A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C6406A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34FABC99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C6406A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1"/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</w:t>
      </w:r>
      <w:r w:rsidRPr="008F32B0">
        <w:rPr>
          <w:rFonts w:eastAsia="Calibri"/>
          <w:bCs/>
          <w:color w:val="000000" w:themeColor="text1"/>
          <w:sz w:val="24"/>
          <w:szCs w:val="24"/>
        </w:rPr>
        <w:t xml:space="preserve"> w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postępowaniu sądowym lub w innym postępowaniu prowadzonym na podstawie ustawy, zeznaje nieprawdę lub zataja prawdę, podlega karze pozbawienia wolności od 6 miesięcy do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9A04251" w14:textId="3EA95AEB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</w:t>
      </w:r>
      <w:r w:rsidR="00F21372">
        <w:rPr>
          <w:rFonts w:eastAsia="Calibri"/>
          <w:b/>
          <w:sz w:val="24"/>
          <w:szCs w:val="24"/>
        </w:rPr>
        <w:t> </w:t>
      </w:r>
      <w:r w:rsidRPr="003C49A6">
        <w:rPr>
          <w:rFonts w:eastAsia="Calibri"/>
          <w:b/>
          <w:sz w:val="24"/>
          <w:szCs w:val="24"/>
        </w:rPr>
        <w:t xml:space="preserve">kwietnia 2003 r. o działalności pożytku publicznego i o wolontariacie (Dz. U. z 2020 r. poz. 1057, z </w:t>
      </w:r>
      <w:proofErr w:type="spellStart"/>
      <w:r w:rsidRPr="003C49A6">
        <w:rPr>
          <w:rFonts w:eastAsia="Calibri"/>
          <w:b/>
          <w:sz w:val="24"/>
          <w:szCs w:val="24"/>
        </w:rPr>
        <w:t>późn</w:t>
      </w:r>
      <w:proofErr w:type="spellEnd"/>
      <w:r w:rsidRPr="003C49A6">
        <w:rPr>
          <w:rFonts w:eastAsia="Calibri"/>
          <w:b/>
          <w:sz w:val="24"/>
          <w:szCs w:val="24"/>
        </w:rPr>
        <w:t>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44A0EADC" w14:textId="0A23BD4A" w:rsidR="0097702A" w:rsidRPr="00C6406A" w:rsidRDefault="006D76D1" w:rsidP="00F21372">
      <w:pPr>
        <w:pStyle w:val="Akapitzlist"/>
        <w:numPr>
          <w:ilvl w:val="0"/>
          <w:numId w:val="9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Formularz </w:t>
      </w:r>
      <w:r w:rsidR="0097702A" w:rsidRPr="00C6406A">
        <w:rPr>
          <w:rFonts w:eastAsia="Calibri"/>
          <w:b/>
          <w:sz w:val="24"/>
          <w:szCs w:val="24"/>
        </w:rPr>
        <w:t xml:space="preserve">zgodnie z § 13 ust. 6 Załącznika nr 1 do uchwały nr </w:t>
      </w:r>
      <w:r w:rsidR="009B256F" w:rsidRPr="00C6406A">
        <w:rPr>
          <w:rFonts w:eastAsia="Calibri"/>
          <w:b/>
          <w:sz w:val="24"/>
          <w:szCs w:val="24"/>
        </w:rPr>
        <w:t>83</w:t>
      </w:r>
      <w:r w:rsidR="0097702A" w:rsidRPr="00C6406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/>
          <w:sz w:val="24"/>
          <w:szCs w:val="24"/>
        </w:rPr>
        <w:t>14</w:t>
      </w:r>
      <w:r w:rsidR="0097702A" w:rsidRPr="00C6406A">
        <w:rPr>
          <w:rFonts w:eastAsia="Calibri"/>
          <w:b/>
          <w:sz w:val="24"/>
          <w:szCs w:val="24"/>
        </w:rPr>
        <w:t xml:space="preserve"> października 2022 r. w sprawie ordynacji wyborczej, określającej zasady wyboru. MUSI BYĆ podpisany przez reprezentanta/ów organizacji za</w:t>
      </w:r>
      <w:r w:rsidR="00F21372" w:rsidRPr="00C6406A">
        <w:rPr>
          <w:rFonts w:eastAsia="Calibri"/>
          <w:b/>
          <w:sz w:val="24"/>
          <w:szCs w:val="24"/>
        </w:rPr>
        <w:t> </w:t>
      </w:r>
      <w:r w:rsidR="0097702A" w:rsidRPr="00C6406A">
        <w:rPr>
          <w:rFonts w:eastAsia="Calibri"/>
          <w:b/>
          <w:sz w:val="24"/>
          <w:szCs w:val="24"/>
        </w:rPr>
        <w:t>pomocą:</w:t>
      </w:r>
    </w:p>
    <w:p w14:paraId="46FEC8BD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37167083" w:rsidR="0097702A" w:rsidRDefault="0097702A" w:rsidP="00F21372">
      <w:pPr>
        <w:pStyle w:val="Akapitzlist"/>
        <w:ind w:left="360"/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które przesyła się w formie dostępnej, w formacie „pdf”, drogą  elektroniczną do</w:t>
      </w:r>
      <w:r w:rsidR="00F21372" w:rsidRPr="00C6406A">
        <w:rPr>
          <w:rFonts w:eastAsia="Calibri"/>
          <w:b/>
          <w:sz w:val="24"/>
          <w:szCs w:val="24"/>
        </w:rPr>
        <w:t> </w:t>
      </w:r>
      <w:r w:rsidRPr="00C6406A">
        <w:rPr>
          <w:rFonts w:eastAsia="Calibri"/>
          <w:b/>
          <w:sz w:val="24"/>
          <w:szCs w:val="24"/>
        </w:rPr>
        <w:t>właściwej komisji wyborczej na podany w ogłoszeniu o naborze adresie poczty elektronicznej.</w:t>
      </w:r>
    </w:p>
    <w:p w14:paraId="2826BBE5" w14:textId="10E5AB55" w:rsidR="00DE57FB" w:rsidRPr="00DE57FB" w:rsidRDefault="00DE57FB" w:rsidP="00DE57FB">
      <w:pPr>
        <w:pStyle w:val="Nagwek2"/>
        <w:spacing w:before="720"/>
        <w:rPr>
          <w:b/>
          <w:bCs/>
          <w:sz w:val="24"/>
          <w:szCs w:val="24"/>
        </w:rPr>
      </w:pPr>
      <w:r w:rsidRPr="00DE57FB">
        <w:rPr>
          <w:b/>
          <w:bCs/>
          <w:sz w:val="24"/>
          <w:szCs w:val="24"/>
        </w:rPr>
        <w:lastRenderedPageBreak/>
        <w:t>Klauzula informacyjna</w:t>
      </w:r>
    </w:p>
    <w:p w14:paraId="71030D24" w14:textId="77777777" w:rsidR="00DE57FB" w:rsidRPr="00DE57FB" w:rsidRDefault="00DE57FB" w:rsidP="00DE57FB"/>
    <w:p w14:paraId="1D1C0CD3" w14:textId="58E90CE1" w:rsidR="00DE57FB" w:rsidRPr="00DE57FB" w:rsidRDefault="00DE57FB" w:rsidP="00DE57FB">
      <w:pPr>
        <w:jc w:val="both"/>
      </w:pPr>
      <w:r w:rsidRPr="00DE57FB">
        <w:t xml:space="preserve">Uprzejmie informujemy, że administratorem danych osobowych jest </w:t>
      </w:r>
      <w:r w:rsidR="004B2F60">
        <w:t>Zarząd Województwa Mazowieckiego</w:t>
      </w:r>
      <w:r w:rsidRPr="00DE57FB">
        <w:t xml:space="preserve">, dane kontaktowe: Urząd Marszałkowski Województwa Mazowieckiego w Warszawie, ul. Jagiellońska 26,  </w:t>
      </w:r>
      <w:r>
        <w:br/>
      </w:r>
      <w:r w:rsidRPr="00DE57FB">
        <w:t xml:space="preserve">03-719 Warszawa, tel. (22) 5979-100, email: </w:t>
      </w:r>
      <w:hyperlink r:id="rId7" w:history="1">
        <w:r w:rsidRPr="00DE57FB">
          <w:rPr>
            <w:rStyle w:val="Hipercze"/>
          </w:rPr>
          <w:t>urzad_marszalkowski@mazovia.pl</w:t>
        </w:r>
      </w:hyperlink>
      <w:r w:rsidRPr="00DE57FB">
        <w:t xml:space="preserve">, </w:t>
      </w:r>
      <w:proofErr w:type="spellStart"/>
      <w:r w:rsidRPr="00DE57FB">
        <w:t>ePUAP</w:t>
      </w:r>
      <w:proofErr w:type="spellEnd"/>
      <w:r w:rsidRPr="00DE57FB">
        <w:t>: /</w:t>
      </w:r>
      <w:proofErr w:type="spellStart"/>
      <w:r w:rsidRPr="00DE57FB">
        <w:t>umwm</w:t>
      </w:r>
      <w:proofErr w:type="spellEnd"/>
      <w:r w:rsidRPr="00DE57FB">
        <w:t>/</w:t>
      </w:r>
      <w:proofErr w:type="spellStart"/>
      <w:r w:rsidRPr="00DE57FB">
        <w:t>esp</w:t>
      </w:r>
      <w:proofErr w:type="spellEnd"/>
      <w:r w:rsidRPr="00DE57FB">
        <w:t xml:space="preserve">. Administrator wyznaczył inspektora ochrony danych, z którym można skontaktować się pod adresem mail: </w:t>
      </w:r>
      <w:hyperlink r:id="rId8" w:history="1">
        <w:r w:rsidRPr="00DE57FB">
          <w:rPr>
            <w:rStyle w:val="Hipercze"/>
          </w:rPr>
          <w:t>iod@mazovia.pl</w:t>
        </w:r>
      </w:hyperlink>
      <w:r w:rsidRPr="00DE57FB">
        <w:t>.</w:t>
      </w:r>
    </w:p>
    <w:p w14:paraId="5824C01C" w14:textId="77777777" w:rsidR="00DE57FB" w:rsidRPr="00DE57FB" w:rsidRDefault="00DE57FB" w:rsidP="00DE57FB">
      <w:pPr>
        <w:jc w:val="both"/>
      </w:pPr>
      <w:r w:rsidRPr="00DE57FB">
        <w:t>Pani/Pana dane osobowe:</w:t>
      </w:r>
    </w:p>
    <w:p w14:paraId="14EADAA0" w14:textId="69087A2C" w:rsidR="00DE57FB" w:rsidRPr="001643E6" w:rsidRDefault="00DE57FB" w:rsidP="001643E6">
      <w:pPr>
        <w:numPr>
          <w:ilvl w:val="0"/>
          <w:numId w:val="33"/>
        </w:numPr>
        <w:jc w:val="both"/>
      </w:pPr>
      <w:r w:rsidRPr="00DE57FB">
        <w:t xml:space="preserve">będą przetwarzane w </w:t>
      </w:r>
      <w:r w:rsidRPr="001643E6">
        <w:t>związku z zadaniem realizowanym w interesie publicznym, o którym mowa w art. 41a ust. 2 pkt 6 ustawy z dnia 24 kwietnia 2003 r. o działalności pożytku publicznego i</w:t>
      </w:r>
      <w:r w:rsidR="001643E6" w:rsidRPr="001643E6">
        <w:t> </w:t>
      </w:r>
      <w:r w:rsidRPr="001643E6">
        <w:t xml:space="preserve">wolontariacie </w:t>
      </w:r>
      <w:r w:rsidR="00794BD8" w:rsidRPr="001643E6">
        <w:t xml:space="preserve">w celu </w:t>
      </w:r>
      <w:r w:rsidRPr="001643E6">
        <w:t>wyłoni</w:t>
      </w:r>
      <w:r w:rsidR="00794BD8" w:rsidRPr="001643E6">
        <w:t>enia</w:t>
      </w:r>
      <w:r w:rsidRPr="001643E6">
        <w:t xml:space="preserve"> organizacj</w:t>
      </w:r>
      <w:r w:rsidR="00794BD8" w:rsidRPr="001643E6">
        <w:t>i</w:t>
      </w:r>
      <w:r w:rsidRPr="001643E6">
        <w:t xml:space="preserve"> pozarządow</w:t>
      </w:r>
      <w:r w:rsidR="00794BD8" w:rsidRPr="001643E6">
        <w:t>ych</w:t>
      </w:r>
      <w:r w:rsidRPr="001643E6">
        <w:t xml:space="preserve"> do składu komitetu monitorującego;</w:t>
      </w:r>
    </w:p>
    <w:p w14:paraId="10D1E78C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>mogą być udostępnione podmiotom uprawnionym do ich otrzymania na podstawie przepisów prawa oraz świadczącym obsługę administracyjno-organizacyjną Urzędu;</w:t>
      </w:r>
    </w:p>
    <w:p w14:paraId="5FAC9AE8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 xml:space="preserve">będą przechowywane nie dłużej, niż to wynika z przepisów ustawy z dnia 14 lipca 1983 r.  </w:t>
      </w:r>
      <w:r w:rsidRPr="001643E6">
        <w:br/>
        <w:t>o narodowym zasobie archiwalnym i archiwach.</w:t>
      </w:r>
    </w:p>
    <w:p w14:paraId="7BBFA732" w14:textId="77777777" w:rsidR="00DE57FB" w:rsidRPr="001643E6" w:rsidRDefault="00DE57FB" w:rsidP="001643E6">
      <w:pPr>
        <w:jc w:val="both"/>
      </w:pPr>
    </w:p>
    <w:p w14:paraId="027E1F1B" w14:textId="77777777" w:rsidR="00DE57FB" w:rsidRPr="001643E6" w:rsidRDefault="00DE57FB" w:rsidP="001643E6">
      <w:pPr>
        <w:jc w:val="both"/>
      </w:pPr>
      <w:r w:rsidRPr="001643E6">
        <w:t xml:space="preserve">W granicach i na zasadach opisanych w przepisach prawa, przysługuje Pani/Panu prawo żądania: </w:t>
      </w:r>
    </w:p>
    <w:p w14:paraId="3B7BFEB0" w14:textId="77777777" w:rsidR="00DE57FB" w:rsidRPr="001643E6" w:rsidRDefault="00DE57FB" w:rsidP="001643E6">
      <w:pPr>
        <w:pStyle w:val="Listanumerowana2"/>
        <w:ind w:left="851" w:hanging="284"/>
        <w:jc w:val="both"/>
      </w:pPr>
      <w:r w:rsidRPr="001643E6">
        <w:t>dostępu do swoich danych osobowych, ich sprostowania, usunięcia, ograniczenia przetwarzania, wniesienia sprzeciwu, z przyczyn związanych z Pani/Pana szczególną sytuacją;</w:t>
      </w:r>
    </w:p>
    <w:p w14:paraId="0B876181" w14:textId="598005FB" w:rsidR="001643E6" w:rsidRPr="001643E6" w:rsidRDefault="00DE57FB" w:rsidP="001643E6">
      <w:pPr>
        <w:pStyle w:val="Listanumerowana2"/>
        <w:ind w:left="851" w:hanging="284"/>
        <w:jc w:val="both"/>
      </w:pPr>
      <w:r w:rsidRPr="001643E6">
        <w:t xml:space="preserve">wniesienia skargi do </w:t>
      </w:r>
      <w:r w:rsidR="001643E6" w:rsidRPr="001643E6">
        <w:rPr>
          <w:rStyle w:val="normaltextrun1"/>
        </w:rPr>
        <w:t xml:space="preserve">Prezesa Urzędu Ochrony Danych Osobowych, na adres: ul. Stawki 2, </w:t>
      </w:r>
      <w:r w:rsidR="001643E6">
        <w:rPr>
          <w:rStyle w:val="normaltextrun1"/>
        </w:rPr>
        <w:br/>
      </w:r>
      <w:r w:rsidR="001643E6" w:rsidRPr="001643E6">
        <w:rPr>
          <w:rStyle w:val="normaltextrun1"/>
        </w:rPr>
        <w:t>00-193 Warszawa.</w:t>
      </w:r>
      <w:r w:rsidR="001643E6" w:rsidRPr="001643E6">
        <w:rPr>
          <w:rStyle w:val="eop"/>
        </w:rPr>
        <w:t> </w:t>
      </w:r>
    </w:p>
    <w:p w14:paraId="0C257972" w14:textId="77777777" w:rsidR="00DE57FB" w:rsidRPr="001643E6" w:rsidRDefault="00DE57FB" w:rsidP="001643E6">
      <w:pPr>
        <w:jc w:val="both"/>
      </w:pPr>
    </w:p>
    <w:p w14:paraId="14B0BD98" w14:textId="0AEEA1EA" w:rsidR="00DE57FB" w:rsidRPr="001643E6" w:rsidRDefault="00DE57FB" w:rsidP="001643E6">
      <w:pPr>
        <w:jc w:val="both"/>
      </w:pPr>
      <w:r w:rsidRPr="001643E6">
        <w:t xml:space="preserve">Podanie danych osobowych jest dobrowolne. Brak podania danych skutkować będzie brakiem możliwości udziału w </w:t>
      </w:r>
      <w:r w:rsidR="001643E6">
        <w:t xml:space="preserve">naborze do </w:t>
      </w:r>
      <w:r w:rsidR="001643E6" w:rsidRPr="001643E6">
        <w:t>składu komitetu monitorującego</w:t>
      </w:r>
      <w:r w:rsidRPr="001643E6">
        <w:t>, o których mowa powyżej.</w:t>
      </w:r>
    </w:p>
    <w:p w14:paraId="5B662604" w14:textId="77777777" w:rsidR="00DE57FB" w:rsidRPr="001643E6" w:rsidRDefault="00DE57FB" w:rsidP="001643E6">
      <w:pPr>
        <w:jc w:val="both"/>
      </w:pPr>
    </w:p>
    <w:p w14:paraId="78CD5153" w14:textId="77777777" w:rsidR="00DE57FB" w:rsidRPr="001643E6" w:rsidRDefault="00DE57FB" w:rsidP="001643E6">
      <w:pPr>
        <w:jc w:val="both"/>
      </w:pPr>
    </w:p>
    <w:p w14:paraId="77B5D03D" w14:textId="77777777" w:rsidR="00DE57FB" w:rsidRPr="00DE57FB" w:rsidRDefault="00DE57FB" w:rsidP="001643E6">
      <w:pPr>
        <w:pStyle w:val="Nagwek2"/>
        <w:jc w:val="both"/>
        <w:rPr>
          <w:b/>
          <w:bCs/>
          <w:i/>
          <w:sz w:val="24"/>
          <w:szCs w:val="24"/>
        </w:rPr>
      </w:pPr>
      <w:r w:rsidRPr="001643E6">
        <w:rPr>
          <w:b/>
          <w:bCs/>
          <w:sz w:val="22"/>
          <w:szCs w:val="22"/>
        </w:rPr>
        <w:t xml:space="preserve">Klauzula informacyjna o przetwarzaniu </w:t>
      </w:r>
      <w:r w:rsidRPr="001643E6">
        <w:rPr>
          <w:rStyle w:val="Tytuksiki"/>
          <w:i w:val="0"/>
          <w:iCs w:val="0"/>
          <w:sz w:val="22"/>
          <w:szCs w:val="22"/>
        </w:rPr>
        <w:t>danych</w:t>
      </w:r>
      <w:r w:rsidRPr="00DE57FB">
        <w:rPr>
          <w:b/>
          <w:bCs/>
          <w:i/>
          <w:sz w:val="24"/>
          <w:szCs w:val="24"/>
        </w:rPr>
        <w:t xml:space="preserve"> </w:t>
      </w:r>
      <w:r w:rsidRPr="00DE57FB">
        <w:rPr>
          <w:b/>
          <w:bCs/>
          <w:sz w:val="24"/>
          <w:szCs w:val="24"/>
        </w:rPr>
        <w:t>osobowych</w:t>
      </w:r>
      <w:r w:rsidRPr="00DE57FB">
        <w:rPr>
          <w:b/>
          <w:bCs/>
          <w:i/>
          <w:sz w:val="24"/>
          <w:szCs w:val="24"/>
        </w:rPr>
        <w:t xml:space="preserve"> </w:t>
      </w:r>
    </w:p>
    <w:p w14:paraId="1502B45E" w14:textId="77777777" w:rsidR="00DE57FB" w:rsidRPr="00DE57FB" w:rsidRDefault="00DE57FB" w:rsidP="00DE57FB">
      <w:pPr>
        <w:pStyle w:val="paragraph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3CE2589" w14:textId="733F1C5F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Administratorem danych osobowych osób reprezentujących Organizację oraz osób wskazanych przez Organizację, jako osoby do kontaktu jest </w:t>
      </w:r>
      <w:r w:rsidR="004B2F60">
        <w:rPr>
          <w:rStyle w:val="normaltextrun1"/>
          <w:rFonts w:ascii="Arial" w:hAnsi="Arial" w:cs="Arial"/>
          <w:sz w:val="22"/>
          <w:szCs w:val="22"/>
        </w:rPr>
        <w:t>Zarząd Województwa Mazowieckiego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którego dane kontaktowe to: Urząd Marszałkowski Województwa Mazowieckiego w Warszawie, ul. Jagiellońska 26, 03-719 Warszawa, tel. (22) 5979-100, email: </w:t>
      </w:r>
      <w:hyperlink r:id="rId9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urzad_marszalkowski@mazovia.pl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 xml:space="preserve">, </w:t>
      </w:r>
      <w:proofErr w:type="spellStart"/>
      <w:r w:rsidRPr="00DE57FB">
        <w:rPr>
          <w:rStyle w:val="spellingerror"/>
          <w:rFonts w:ascii="Arial" w:hAnsi="Arial" w:cs="Arial"/>
          <w:sz w:val="22"/>
          <w:szCs w:val="22"/>
        </w:rPr>
        <w:t>ePUAP</w:t>
      </w:r>
      <w:proofErr w:type="spellEnd"/>
      <w:r w:rsidRPr="00DE57FB">
        <w:rPr>
          <w:rStyle w:val="normaltextrun1"/>
          <w:rFonts w:ascii="Arial" w:hAnsi="Arial" w:cs="Arial"/>
          <w:sz w:val="22"/>
          <w:szCs w:val="22"/>
        </w:rPr>
        <w:t>: /</w:t>
      </w:r>
      <w:proofErr w:type="spellStart"/>
      <w:r w:rsidRPr="00DE57FB">
        <w:rPr>
          <w:rStyle w:val="spellingerror"/>
          <w:rFonts w:ascii="Arial" w:hAnsi="Arial" w:cs="Arial"/>
          <w:sz w:val="22"/>
          <w:szCs w:val="22"/>
        </w:rPr>
        <w:t>umwm</w:t>
      </w:r>
      <w:proofErr w:type="spellEnd"/>
      <w:r w:rsidRPr="00DE57FB">
        <w:rPr>
          <w:rStyle w:val="normaltextrun1"/>
          <w:rFonts w:ascii="Arial" w:hAnsi="Arial" w:cs="Arial"/>
          <w:sz w:val="22"/>
          <w:szCs w:val="22"/>
        </w:rPr>
        <w:t>/</w:t>
      </w:r>
      <w:proofErr w:type="spellStart"/>
      <w:r w:rsidRPr="00DE57FB">
        <w:rPr>
          <w:rStyle w:val="spellingerror"/>
          <w:rFonts w:ascii="Arial" w:hAnsi="Arial" w:cs="Arial"/>
          <w:sz w:val="22"/>
          <w:szCs w:val="22"/>
        </w:rPr>
        <w:t>esp</w:t>
      </w:r>
      <w:proofErr w:type="spellEnd"/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3682B2C4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 wyznaczył inspektora ochrony danych, z którym można się kontaktować pisząc na adres wskazany w ust. 1 lub adres e-mail: </w:t>
      </w:r>
      <w:hyperlink r:id="rId10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iod@mazovia.pl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4F10D34E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Dane osobowe: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38749D3" w14:textId="75A717D0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reprezentujących Organizację, będą przetwarzane na podstawie obowiązku prawnego, o którym mowa w art. 6 ust. 1 lit. c rozporządzenia Parlamentu Europejskiego i Rady (UE) 2016/679 z dnia 27</w:t>
      </w:r>
      <w:r w:rsidR="001643E6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wynikającego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DE57FB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 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828127A" w14:textId="6C7F0DA3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przetwarzaniem danych osobowych i w sprawie swobodnego przepływu takich danych oraz uchylenia dyrektywy 95/46/WE (ogólne rozporządzenie o ochronie danych),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w celu realizacji niniejszego przebiegu postępowania. Dane zostały podane przez Organizację w ramach prowadzonego postępowania.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459783D" w14:textId="324F6A73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lastRenderedPageBreak/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o narodowym zasobie archiwalnym i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archiwach</w:t>
      </w:r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7666C30" w14:textId="77777777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F5157D6" w14:textId="77777777" w:rsidR="00DE57FB" w:rsidRPr="00DE57FB" w:rsidRDefault="00DE57FB" w:rsidP="00DE57FB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EA383E2" w14:textId="7B8688E8" w:rsidR="00DE57FB" w:rsidRPr="00DE57FB" w:rsidRDefault="007746B1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1643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>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 xml:space="preserve"> do przekazania zapisów niniejszego paragrafu wszystkim osobom fizycznym wymienionym w ust. 1.</w:t>
      </w:r>
      <w:r w:rsidR="00DE57FB"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2E72296" w14:textId="77777777" w:rsidR="00DE57FB" w:rsidRPr="00DE57FB" w:rsidRDefault="00DE57FB" w:rsidP="00DE57FB">
      <w:pPr>
        <w:pStyle w:val="Akapitzlist"/>
        <w:ind w:left="360"/>
        <w:jc w:val="both"/>
        <w:rPr>
          <w:rFonts w:eastAsia="Calibri"/>
          <w:b/>
        </w:rPr>
      </w:pPr>
    </w:p>
    <w:sectPr w:rsidR="00DE57FB" w:rsidRPr="00DE57FB" w:rsidSect="00E86AE3">
      <w:footerReference w:type="default" r:id="rId11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3325" w14:textId="77777777" w:rsidR="003336E9" w:rsidRDefault="003336E9">
      <w:pPr>
        <w:spacing w:line="240" w:lineRule="auto"/>
      </w:pPr>
      <w:r>
        <w:separator/>
      </w:r>
    </w:p>
  </w:endnote>
  <w:endnote w:type="continuationSeparator" w:id="0">
    <w:p w14:paraId="1EAA58EC" w14:textId="77777777" w:rsidR="003336E9" w:rsidRDefault="00333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9B256F" w:rsidRPr="009B256F">
          <w:rPr>
            <w:rFonts w:asciiTheme="majorHAnsi" w:hAnsiTheme="majorHAnsi" w:cstheme="majorHAnsi"/>
            <w:noProof/>
            <w:lang w:val="pl-PL"/>
          </w:rPr>
          <w:t>10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8B0E" w14:textId="77777777" w:rsidR="003336E9" w:rsidRDefault="003336E9">
      <w:pPr>
        <w:spacing w:line="240" w:lineRule="auto"/>
      </w:pPr>
      <w:r>
        <w:separator/>
      </w:r>
    </w:p>
  </w:footnote>
  <w:footnote w:type="continuationSeparator" w:id="0">
    <w:p w14:paraId="640AEA95" w14:textId="77777777" w:rsidR="003336E9" w:rsidRDefault="003336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C6D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5E6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E05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E2E536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40C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83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AE6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AF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E4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8A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9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8328042">
    <w:abstractNumId w:val="29"/>
  </w:num>
  <w:num w:numId="2" w16cid:durableId="893543185">
    <w:abstractNumId w:val="28"/>
  </w:num>
  <w:num w:numId="3" w16cid:durableId="234510721">
    <w:abstractNumId w:val="45"/>
  </w:num>
  <w:num w:numId="4" w16cid:durableId="1601258944">
    <w:abstractNumId w:val="27"/>
  </w:num>
  <w:num w:numId="5" w16cid:durableId="55246907">
    <w:abstractNumId w:val="39"/>
  </w:num>
  <w:num w:numId="6" w16cid:durableId="1656492387">
    <w:abstractNumId w:val="26"/>
  </w:num>
  <w:num w:numId="7" w16cid:durableId="1098257063">
    <w:abstractNumId w:val="36"/>
  </w:num>
  <w:num w:numId="8" w16cid:durableId="137964516">
    <w:abstractNumId w:val="23"/>
  </w:num>
  <w:num w:numId="9" w16cid:durableId="1889875372">
    <w:abstractNumId w:val="32"/>
  </w:num>
  <w:num w:numId="10" w16cid:durableId="2029141484">
    <w:abstractNumId w:val="25"/>
  </w:num>
  <w:num w:numId="11" w16cid:durableId="434984892">
    <w:abstractNumId w:val="12"/>
  </w:num>
  <w:num w:numId="12" w16cid:durableId="1966503233">
    <w:abstractNumId w:val="20"/>
  </w:num>
  <w:num w:numId="13" w16cid:durableId="1812596219">
    <w:abstractNumId w:val="11"/>
  </w:num>
  <w:num w:numId="14" w16cid:durableId="1588921590">
    <w:abstractNumId w:val="15"/>
  </w:num>
  <w:num w:numId="15" w16cid:durableId="1799950901">
    <w:abstractNumId w:val="19"/>
  </w:num>
  <w:num w:numId="16" w16cid:durableId="1930845803">
    <w:abstractNumId w:val="34"/>
  </w:num>
  <w:num w:numId="17" w16cid:durableId="8141701">
    <w:abstractNumId w:val="43"/>
  </w:num>
  <w:num w:numId="18" w16cid:durableId="1924995445">
    <w:abstractNumId w:val="14"/>
  </w:num>
  <w:num w:numId="19" w16cid:durableId="1921282785">
    <w:abstractNumId w:val="22"/>
  </w:num>
  <w:num w:numId="20" w16cid:durableId="375741739">
    <w:abstractNumId w:val="31"/>
  </w:num>
  <w:num w:numId="21" w16cid:durableId="1206789708">
    <w:abstractNumId w:val="38"/>
  </w:num>
  <w:num w:numId="22" w16cid:durableId="781535868">
    <w:abstractNumId w:val="33"/>
  </w:num>
  <w:num w:numId="23" w16cid:durableId="1454134946">
    <w:abstractNumId w:val="44"/>
  </w:num>
  <w:num w:numId="24" w16cid:durableId="1310094563">
    <w:abstractNumId w:val="35"/>
  </w:num>
  <w:num w:numId="25" w16cid:durableId="2081246461">
    <w:abstractNumId w:val="40"/>
  </w:num>
  <w:num w:numId="26" w16cid:durableId="485123240">
    <w:abstractNumId w:val="24"/>
  </w:num>
  <w:num w:numId="27" w16cid:durableId="1527718219">
    <w:abstractNumId w:val="41"/>
  </w:num>
  <w:num w:numId="28" w16cid:durableId="1912889863">
    <w:abstractNumId w:val="16"/>
  </w:num>
  <w:num w:numId="29" w16cid:durableId="853885515">
    <w:abstractNumId w:val="42"/>
  </w:num>
  <w:num w:numId="30" w16cid:durableId="906306906">
    <w:abstractNumId w:val="21"/>
  </w:num>
  <w:num w:numId="31" w16cid:durableId="770783574">
    <w:abstractNumId w:val="13"/>
  </w:num>
  <w:num w:numId="32" w16cid:durableId="570115518">
    <w:abstractNumId w:val="37"/>
  </w:num>
  <w:num w:numId="33" w16cid:durableId="1592618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80688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103611">
    <w:abstractNumId w:val="17"/>
  </w:num>
  <w:num w:numId="36" w16cid:durableId="641811349">
    <w:abstractNumId w:val="18"/>
  </w:num>
  <w:num w:numId="37" w16cid:durableId="742531819">
    <w:abstractNumId w:val="8"/>
  </w:num>
  <w:num w:numId="38" w16cid:durableId="1489250122">
    <w:abstractNumId w:val="3"/>
  </w:num>
  <w:num w:numId="39" w16cid:durableId="1130316686">
    <w:abstractNumId w:val="2"/>
  </w:num>
  <w:num w:numId="40" w16cid:durableId="684022436">
    <w:abstractNumId w:val="1"/>
  </w:num>
  <w:num w:numId="41" w16cid:durableId="660234893">
    <w:abstractNumId w:val="0"/>
  </w:num>
  <w:num w:numId="42" w16cid:durableId="417210803">
    <w:abstractNumId w:val="9"/>
  </w:num>
  <w:num w:numId="43" w16cid:durableId="930890634">
    <w:abstractNumId w:val="7"/>
  </w:num>
  <w:num w:numId="44" w16cid:durableId="1367439447">
    <w:abstractNumId w:val="6"/>
  </w:num>
  <w:num w:numId="45" w16cid:durableId="866139765">
    <w:abstractNumId w:val="5"/>
  </w:num>
  <w:num w:numId="46" w16cid:durableId="1093017789">
    <w:abstractNumId w:val="4"/>
  </w:num>
  <w:num w:numId="47" w16cid:durableId="66152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643E6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02D97"/>
    <w:rsid w:val="0032454A"/>
    <w:rsid w:val="003336E9"/>
    <w:rsid w:val="00383122"/>
    <w:rsid w:val="003846F7"/>
    <w:rsid w:val="003C49A6"/>
    <w:rsid w:val="003E395A"/>
    <w:rsid w:val="003F001A"/>
    <w:rsid w:val="00462B74"/>
    <w:rsid w:val="00491137"/>
    <w:rsid w:val="00493F26"/>
    <w:rsid w:val="004B2F60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5E2555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746B1"/>
    <w:rsid w:val="00794BD8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2314"/>
    <w:rsid w:val="008F29F4"/>
    <w:rsid w:val="008F32B0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6406A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E57FB"/>
    <w:rsid w:val="00DF35D0"/>
    <w:rsid w:val="00DF3CFE"/>
    <w:rsid w:val="00E2389A"/>
    <w:rsid w:val="00E3681E"/>
    <w:rsid w:val="00E86AE3"/>
    <w:rsid w:val="00EA76CD"/>
    <w:rsid w:val="00EE1A5E"/>
    <w:rsid w:val="00EE2519"/>
    <w:rsid w:val="00F00D6A"/>
    <w:rsid w:val="00F02625"/>
    <w:rsid w:val="00F118DB"/>
    <w:rsid w:val="00F1702F"/>
    <w:rsid w:val="00F21372"/>
    <w:rsid w:val="00F2160E"/>
    <w:rsid w:val="00F87249"/>
    <w:rsid w:val="00FC5C53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2112</Words>
  <Characters>12673</Characters>
  <Application>Microsoft Office Word</Application>
  <DocSecurity>4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Kuchta Marzena</cp:lastModifiedBy>
  <cp:revision>2</cp:revision>
  <cp:lastPrinted>2022-10-09T13:37:00Z</cp:lastPrinted>
  <dcterms:created xsi:type="dcterms:W3CDTF">2022-11-14T09:51:00Z</dcterms:created>
  <dcterms:modified xsi:type="dcterms:W3CDTF">2022-11-14T09:51:00Z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2022-11-14T08:01:52Z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ccdc4b5c-ce3f-43d1-8ae6-aaf7323ca416</vt:lpwstr>
  </property>
  <property fmtid="{D5CDD505-2E9C-101B-9397-08002B2CF9AE}" pid="8" name="MSIP_Label_258eb0e9-d44e-424a-9b31-8f05f32f858c_ContentBits">
    <vt:lpwstr>0</vt:lpwstr>
  </property>
</Properties>
</file>