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F4A3" w14:textId="0C5DD7F5" w:rsidR="00901DD0" w:rsidRPr="00573AF6" w:rsidRDefault="00901DD0" w:rsidP="00734C6D">
      <w:pPr>
        <w:jc w:val="center"/>
      </w:pPr>
      <w:r w:rsidRPr="00734C6D">
        <w:rPr>
          <w:b/>
        </w:rPr>
        <w:t>Protokół z</w:t>
      </w:r>
      <w:r w:rsidR="00FA2A2F">
        <w:rPr>
          <w:b/>
        </w:rPr>
        <w:t xml:space="preserve"> posiedzeń </w:t>
      </w:r>
      <w:r w:rsidR="00734C6D">
        <w:rPr>
          <w:b/>
        </w:rPr>
        <w:t>Kole</w:t>
      </w:r>
      <w:r w:rsidRPr="00734C6D">
        <w:rPr>
          <w:b/>
        </w:rPr>
        <w:t>gium Elektorskiego wybierającego przedstawicieli</w:t>
      </w:r>
      <w:r w:rsidR="005A159B">
        <w:rPr>
          <w:b/>
        </w:rPr>
        <w:t>/</w:t>
      </w:r>
      <w:proofErr w:type="spellStart"/>
      <w:r w:rsidR="005A159B">
        <w:rPr>
          <w:b/>
        </w:rPr>
        <w:t>lki</w:t>
      </w:r>
      <w:proofErr w:type="spellEnd"/>
      <w:r w:rsidR="005A159B">
        <w:rPr>
          <w:b/>
        </w:rPr>
        <w:t xml:space="preserve"> </w:t>
      </w:r>
      <w:r w:rsidRPr="00734C6D">
        <w:rPr>
          <w:b/>
        </w:rPr>
        <w:t xml:space="preserve">społeczeństwa </w:t>
      </w:r>
      <w:r w:rsidRPr="00FE7215">
        <w:t xml:space="preserve">obywatelskiego do Komitetu Monitorującego </w:t>
      </w:r>
      <w:r w:rsidR="00FA2A2F" w:rsidRPr="00FE7215">
        <w:t>Krajowy Plan Odbudowy</w:t>
      </w:r>
      <w:r w:rsidRPr="00573AF6">
        <w:t>.</w:t>
      </w:r>
    </w:p>
    <w:p w14:paraId="26E0C96E" w14:textId="77777777" w:rsidR="000C2797" w:rsidRPr="00573AF6" w:rsidRDefault="000C2797" w:rsidP="00FE7215">
      <w:pPr>
        <w:jc w:val="both"/>
      </w:pPr>
    </w:p>
    <w:p w14:paraId="4C339639" w14:textId="03A72D01" w:rsidR="005A159B" w:rsidRPr="00FE7215" w:rsidRDefault="00A24A4C" w:rsidP="00774A91">
      <w:pPr>
        <w:rPr>
          <w:b/>
        </w:rPr>
      </w:pPr>
      <w:r w:rsidRPr="00FE7215">
        <w:rPr>
          <w:b/>
        </w:rPr>
        <w:t xml:space="preserve">1. </w:t>
      </w:r>
      <w:r w:rsidR="005A159B" w:rsidRPr="00FE7215">
        <w:rPr>
          <w:b/>
        </w:rPr>
        <w:t>Kolegium Elektorskie</w:t>
      </w:r>
    </w:p>
    <w:p w14:paraId="3F763FA7" w14:textId="77777777" w:rsidR="005A159B" w:rsidRDefault="005A159B" w:rsidP="00774A91"/>
    <w:p w14:paraId="75EC23DA" w14:textId="06DF3AFB" w:rsidR="005A159B" w:rsidRDefault="00B97C4F" w:rsidP="00B97C4F">
      <w:pPr>
        <w:rPr>
          <w:bCs/>
        </w:rPr>
      </w:pPr>
      <w:r>
        <w:t xml:space="preserve">4 </w:t>
      </w:r>
      <w:r w:rsidRPr="002A54D3">
        <w:t>p</w:t>
      </w:r>
      <w:r w:rsidR="000C2797" w:rsidRPr="002A54D3">
        <w:t>rzedstawicieli i przedstawiciel</w:t>
      </w:r>
      <w:r w:rsidRPr="002A54D3">
        <w:t xml:space="preserve">ki </w:t>
      </w:r>
      <w:r w:rsidR="000C2797" w:rsidRPr="002A54D3">
        <w:t xml:space="preserve">społeczeństwa obywatelskiego do Komitetu Monitorującego Krajowy Plan Odbudowy wybierało </w:t>
      </w:r>
      <w:r w:rsidRPr="002A54D3">
        <w:t xml:space="preserve">13 osobowe </w:t>
      </w:r>
      <w:r w:rsidR="000C2797" w:rsidRPr="002A54D3">
        <w:t>Kolegium Elektorskie</w:t>
      </w:r>
      <w:r w:rsidR="007A3FF2" w:rsidRPr="002A54D3">
        <w:t xml:space="preserve"> wybrane i zaakceptowane jednogłośnie przez c</w:t>
      </w:r>
      <w:r w:rsidR="007A3FF2" w:rsidRPr="002A54D3">
        <w:rPr>
          <w:bCs/>
        </w:rPr>
        <w:t xml:space="preserve">złonków i członkinie Podkomitetu ds. rozwoju partnerstwa reprezentujących społeczeństwo obywatelskie w głosowaniu online w dniu 21 sierpnia 2022.  </w:t>
      </w:r>
    </w:p>
    <w:p w14:paraId="3CE65D44" w14:textId="77777777" w:rsidR="00DB3903" w:rsidRDefault="00DB3903" w:rsidP="00B97C4F">
      <w:pPr>
        <w:rPr>
          <w:bCs/>
        </w:rPr>
      </w:pPr>
    </w:p>
    <w:p w14:paraId="22D80071" w14:textId="77777777" w:rsidR="00DB3903" w:rsidRPr="002A54D3" w:rsidRDefault="00DB3903" w:rsidP="00DB3903">
      <w:r w:rsidRPr="002A54D3">
        <w:rPr>
          <w:bCs/>
        </w:rPr>
        <w:t>Otwarty nabór do Kolegium odbywał się od  12  do 18 sierpnia 2022. Zgłosiło się w nim siedem osób. Po weryfikacji zgłoszeń wszystkie osoby zgłoszone przez organizacje zostały zaproszone do pracy w Kolegium.</w:t>
      </w:r>
      <w:r w:rsidRPr="002A54D3">
        <w:t xml:space="preserve"> Udziału w pracach Kolegium nie potwierdziła Monika Baraniewska zgłoszona w procedurze nabor</w:t>
      </w:r>
      <w:r>
        <w:t>u</w:t>
      </w:r>
      <w:r w:rsidRPr="002A54D3">
        <w:t xml:space="preserve"> przez  Fundację Aktywni w Pracy. </w:t>
      </w:r>
      <w:r w:rsidRPr="00DB3903">
        <w:t>Po pierwszym posiedzeniu z prac z Kolegium zrezygnował  Adam Szulczewski z Fundacji na rzecz Collegium Polonicum w związku z potencjalnym konfliktem interesu z jedną z osób kandydujących do KM KPO.</w:t>
      </w:r>
    </w:p>
    <w:p w14:paraId="1C05000A" w14:textId="77777777" w:rsidR="00DB3903" w:rsidRDefault="00DB3903" w:rsidP="00DB3903"/>
    <w:p w14:paraId="5666E58D" w14:textId="7D4ADCD0" w:rsidR="007A3FF2" w:rsidRPr="002A54D3" w:rsidRDefault="007A3FF2" w:rsidP="007A3FF2">
      <w:pPr>
        <w:rPr>
          <w:bCs/>
        </w:rPr>
      </w:pPr>
      <w:r w:rsidRPr="002A54D3">
        <w:rPr>
          <w:bCs/>
        </w:rPr>
        <w:t xml:space="preserve">W </w:t>
      </w:r>
      <w:r w:rsidR="00DB3903">
        <w:rPr>
          <w:bCs/>
        </w:rPr>
        <w:t xml:space="preserve">efekcie w </w:t>
      </w:r>
      <w:r w:rsidRPr="002A54D3">
        <w:rPr>
          <w:bCs/>
        </w:rPr>
        <w:t>skład Kolegium weszli:</w:t>
      </w:r>
    </w:p>
    <w:p w14:paraId="035154A0" w14:textId="77777777" w:rsidR="005A159B" w:rsidRPr="002A54D3" w:rsidRDefault="005A159B" w:rsidP="007A3FF2"/>
    <w:p w14:paraId="670BE535" w14:textId="34C7C6BB" w:rsidR="00573AF6" w:rsidRPr="002A54D3" w:rsidRDefault="000C2797" w:rsidP="00FE7215">
      <w:pPr>
        <w:pStyle w:val="Akapitzlist"/>
        <w:numPr>
          <w:ilvl w:val="0"/>
          <w:numId w:val="15"/>
        </w:numPr>
      </w:pPr>
      <w:r w:rsidRPr="002A54D3">
        <w:t>c</w:t>
      </w:r>
      <w:r w:rsidR="00774A91" w:rsidRPr="002A54D3">
        <w:rPr>
          <w:bCs/>
        </w:rPr>
        <w:t>złon</w:t>
      </w:r>
      <w:r w:rsidR="00573AF6" w:rsidRPr="002A54D3">
        <w:rPr>
          <w:bCs/>
        </w:rPr>
        <w:t>kowie</w:t>
      </w:r>
      <w:r w:rsidR="00774A91" w:rsidRPr="002A54D3">
        <w:rPr>
          <w:bCs/>
        </w:rPr>
        <w:t xml:space="preserve"> i członkinie Podkomitetu ds. rozwoju partnerstwa reprezentujący</w:t>
      </w:r>
      <w:r w:rsidRPr="002A54D3">
        <w:rPr>
          <w:bCs/>
        </w:rPr>
        <w:t>ch</w:t>
      </w:r>
      <w:r w:rsidR="00774A91" w:rsidRPr="002A54D3">
        <w:rPr>
          <w:bCs/>
        </w:rPr>
        <w:t xml:space="preserve"> społeczeństwo obywatelskie</w:t>
      </w:r>
      <w:r w:rsidR="00A24A4C" w:rsidRPr="002A54D3">
        <w:rPr>
          <w:bCs/>
        </w:rPr>
        <w:t xml:space="preserve"> posiadający ekspertyzę w obszarach tematycznych KPO oraz obszarze praw podstawowych i niedyskryminacji</w:t>
      </w:r>
      <w:r w:rsidR="00774A91" w:rsidRPr="002A54D3">
        <w:rPr>
          <w:bCs/>
        </w:rPr>
        <w:t>:</w:t>
      </w:r>
      <w:r w:rsidRPr="002A54D3">
        <w:t xml:space="preserve">  </w:t>
      </w:r>
      <w:r w:rsidR="00774A91" w:rsidRPr="002A54D3">
        <w:t>Paweł Dębek</w:t>
      </w:r>
      <w:r w:rsidRPr="002A54D3">
        <w:t>,</w:t>
      </w:r>
      <w:r w:rsidR="00573AF6" w:rsidRPr="002A54D3">
        <w:t xml:space="preserve"> </w:t>
      </w:r>
      <w:r w:rsidR="00774A91" w:rsidRPr="002A54D3">
        <w:t>Ewa Kulik-Bielińska</w:t>
      </w:r>
      <w:r w:rsidRPr="002A54D3">
        <w:t xml:space="preserve">,  </w:t>
      </w:r>
      <w:r w:rsidR="00774A91" w:rsidRPr="002A54D3">
        <w:t>Justyna Ochędzan</w:t>
      </w:r>
      <w:r w:rsidRPr="002A54D3">
        <w:t xml:space="preserve">, </w:t>
      </w:r>
      <w:r w:rsidR="00774A91" w:rsidRPr="002A54D3">
        <w:t xml:space="preserve">Teresa </w:t>
      </w:r>
      <w:proofErr w:type="spellStart"/>
      <w:r w:rsidR="00774A91" w:rsidRPr="002A54D3">
        <w:t>Tiszberek</w:t>
      </w:r>
      <w:proofErr w:type="spellEnd"/>
      <w:r w:rsidRPr="002A54D3">
        <w:t xml:space="preserve">, </w:t>
      </w:r>
      <w:r w:rsidR="00774A91" w:rsidRPr="002A54D3">
        <w:t>Jakub Wygnański</w:t>
      </w:r>
      <w:r w:rsidRPr="002A54D3">
        <w:t xml:space="preserve">, </w:t>
      </w:r>
      <w:r w:rsidR="00774A91" w:rsidRPr="002A54D3">
        <w:t>Waldemar Weihs</w:t>
      </w:r>
      <w:r w:rsidR="00573AF6" w:rsidRPr="002A54D3">
        <w:t xml:space="preserve"> </w:t>
      </w:r>
      <w:bookmarkStart w:id="0" w:name="_Hlk112000867"/>
      <w:r w:rsidR="00B97C4F" w:rsidRPr="002A54D3">
        <w:t>( 6 osób)</w:t>
      </w:r>
    </w:p>
    <w:p w14:paraId="788C65FE" w14:textId="77777777" w:rsidR="00DB3903" w:rsidRDefault="00573AF6" w:rsidP="00DB3903">
      <w:pPr>
        <w:pStyle w:val="Akapitzlist"/>
        <w:numPr>
          <w:ilvl w:val="0"/>
          <w:numId w:val="15"/>
        </w:numPr>
      </w:pPr>
      <w:r w:rsidRPr="002A54D3">
        <w:t xml:space="preserve">osoby posiadające ekspertyzę w obszarze praw podstawowych i niedyskryminacji </w:t>
      </w:r>
      <w:r w:rsidRPr="002A54D3">
        <w:rPr>
          <w:bCs/>
        </w:rPr>
        <w:t>wskazane przez członków i członkinie Podkomitetu ds. rozwoju partnerstwa reprezentujących społeczeństwo obywatelskie:</w:t>
      </w:r>
      <w:r w:rsidRPr="002A54D3">
        <w:t xml:space="preserve"> </w:t>
      </w:r>
      <w:r w:rsidR="00774A91" w:rsidRPr="002A54D3">
        <w:t>Tom</w:t>
      </w:r>
      <w:r w:rsidRPr="002A54D3">
        <w:t>asz</w:t>
      </w:r>
      <w:r w:rsidR="00774A91" w:rsidRPr="002A54D3">
        <w:t xml:space="preserve"> </w:t>
      </w:r>
      <w:proofErr w:type="spellStart"/>
      <w:r w:rsidR="00774A91" w:rsidRPr="002A54D3">
        <w:t>Musielski</w:t>
      </w:r>
      <w:proofErr w:type="spellEnd"/>
      <w:r w:rsidR="00774A91" w:rsidRPr="002A54D3">
        <w:t>, Stowarzyszenie Wsparcia Społecznego Ja Ty My, Łódzki Sejmik Osób Niepełnosprawnych</w:t>
      </w:r>
      <w:r w:rsidRPr="002A54D3">
        <w:t xml:space="preserve"> i </w:t>
      </w:r>
      <w:r w:rsidR="00774A91" w:rsidRPr="002A54D3">
        <w:t>Małgorzata Szuleka, Helsińska Fundacja Praw Cz</w:t>
      </w:r>
      <w:bookmarkEnd w:id="0"/>
      <w:r w:rsidR="00774A91" w:rsidRPr="002A54D3">
        <w:t xml:space="preserve">łowieka </w:t>
      </w:r>
      <w:r w:rsidR="002A54D3">
        <w:t>(2 osoby)</w:t>
      </w:r>
    </w:p>
    <w:p w14:paraId="6D3F1E29" w14:textId="3E7B8746" w:rsidR="00B97C4F" w:rsidRPr="00DB3903" w:rsidRDefault="00573AF6" w:rsidP="003D79A8">
      <w:pPr>
        <w:pStyle w:val="Akapitzlist"/>
        <w:numPr>
          <w:ilvl w:val="0"/>
          <w:numId w:val="15"/>
        </w:numPr>
        <w:rPr>
          <w:bCs/>
        </w:rPr>
      </w:pPr>
      <w:r w:rsidRPr="002A54D3">
        <w:t>o</w:t>
      </w:r>
      <w:r w:rsidR="00774A91" w:rsidRPr="00DB3903">
        <w:rPr>
          <w:bCs/>
        </w:rPr>
        <w:t xml:space="preserve">soby zgłoszone przez organizacje pozarządowe w </w:t>
      </w:r>
      <w:r w:rsidRPr="00DB3903">
        <w:rPr>
          <w:bCs/>
        </w:rPr>
        <w:t xml:space="preserve">otwartej </w:t>
      </w:r>
      <w:r w:rsidR="00774A91" w:rsidRPr="00DB3903">
        <w:rPr>
          <w:bCs/>
        </w:rPr>
        <w:t>procedurze naboru do Kolegium  Elektorskiego</w:t>
      </w:r>
      <w:r w:rsidRPr="00DB3903">
        <w:rPr>
          <w:bCs/>
        </w:rPr>
        <w:t xml:space="preserve"> ogłoszonej  </w:t>
      </w:r>
      <w:r w:rsidR="002A54D3" w:rsidRPr="00DB3903">
        <w:rPr>
          <w:bCs/>
        </w:rPr>
        <w:t>12 sierpnia 2022</w:t>
      </w:r>
      <w:r w:rsidRPr="00DB3903">
        <w:rPr>
          <w:bCs/>
        </w:rPr>
        <w:t xml:space="preserve"> na ngo.pl</w:t>
      </w:r>
      <w:r w:rsidR="007A3FF2" w:rsidRPr="00DB3903">
        <w:rPr>
          <w:bCs/>
        </w:rPr>
        <w:t>, które potwierdziły chęć udziału w pracach Kolegium</w:t>
      </w:r>
      <w:r w:rsidR="00DB3903">
        <w:rPr>
          <w:bCs/>
        </w:rPr>
        <w:t xml:space="preserve">, </w:t>
      </w:r>
      <w:proofErr w:type="spellStart"/>
      <w:r w:rsidR="00DB3903">
        <w:rPr>
          <w:bCs/>
        </w:rPr>
        <w:t>tj</w:t>
      </w:r>
      <w:proofErr w:type="spellEnd"/>
      <w:r w:rsidR="00DB3903">
        <w:rPr>
          <w:bCs/>
        </w:rPr>
        <w:t>:</w:t>
      </w:r>
      <w:r w:rsidR="00DB3903">
        <w:t>,</w:t>
      </w:r>
      <w:r w:rsidRPr="00DB3903">
        <w:rPr>
          <w:bCs/>
        </w:rPr>
        <w:t xml:space="preserve"> </w:t>
      </w:r>
      <w:r w:rsidR="00774A91" w:rsidRPr="002A54D3">
        <w:t>Julia Kluczyńska, Forum Darczyńców</w:t>
      </w:r>
      <w:r w:rsidR="007A3FF2" w:rsidRPr="002A54D3">
        <w:t xml:space="preserve">, </w:t>
      </w:r>
      <w:r w:rsidR="00774A91" w:rsidRPr="002A54D3">
        <w:t>Grzegorz Wiaderek, Instytut Praw i Społeczeństwa INPRIS</w:t>
      </w:r>
      <w:r w:rsidRPr="002A54D3">
        <w:t xml:space="preserve">, </w:t>
      </w:r>
      <w:r w:rsidR="00774A91" w:rsidRPr="002A54D3">
        <w:t>Alina Kozińska-Bałdyga, Federacja Inicjatyw Oświatowych</w:t>
      </w:r>
      <w:r w:rsidRPr="002A54D3">
        <w:t xml:space="preserve">,  </w:t>
      </w:r>
      <w:r w:rsidR="00774A91" w:rsidRPr="00DB3903">
        <w:t>Jan</w:t>
      </w:r>
      <w:r w:rsidR="00774A91" w:rsidRPr="002A54D3">
        <w:t xml:space="preserve"> Twardowski, Fundacja na rzecz Efektywnego Wykorzystania</w:t>
      </w:r>
      <w:r w:rsidR="00774A91">
        <w:t xml:space="preserve"> Energii</w:t>
      </w:r>
      <w:r w:rsidR="007A3FF2">
        <w:t xml:space="preserve">, </w:t>
      </w:r>
      <w:r w:rsidR="00774A91" w:rsidRPr="002A54D3">
        <w:t>Stanisław Maćkowiak, Federacja Pacjentów Polskic</w:t>
      </w:r>
      <w:r w:rsidRPr="002A54D3">
        <w:t>h</w:t>
      </w:r>
      <w:r w:rsidR="002A54D3">
        <w:t xml:space="preserve"> (5 osób)</w:t>
      </w:r>
    </w:p>
    <w:p w14:paraId="1E378262" w14:textId="77777777" w:rsidR="002A54D3" w:rsidRDefault="002A54D3" w:rsidP="002A54D3">
      <w:pPr>
        <w:rPr>
          <w:bCs/>
        </w:rPr>
      </w:pPr>
    </w:p>
    <w:p w14:paraId="47A7A8BC" w14:textId="091F3371" w:rsidR="00774A91" w:rsidRPr="00B97C4F" w:rsidRDefault="007A3FF2" w:rsidP="00774A91">
      <w:pPr>
        <w:pStyle w:val="Bezodstpw"/>
        <w:rPr>
          <w:b/>
          <w:bCs/>
        </w:rPr>
      </w:pPr>
      <w:r w:rsidRPr="00B97C4F">
        <w:rPr>
          <w:b/>
          <w:bCs/>
        </w:rPr>
        <w:t>2</w:t>
      </w:r>
      <w:r w:rsidR="002A54D3">
        <w:rPr>
          <w:b/>
          <w:bCs/>
        </w:rPr>
        <w:t xml:space="preserve">. </w:t>
      </w:r>
      <w:r w:rsidRPr="00B97C4F">
        <w:rPr>
          <w:b/>
          <w:bCs/>
        </w:rPr>
        <w:t>Pie</w:t>
      </w:r>
      <w:r w:rsidR="00CB0A72" w:rsidRPr="00B97C4F">
        <w:rPr>
          <w:b/>
          <w:bCs/>
        </w:rPr>
        <w:t>rwsze posiedzenie Kolegium Elektorskiego</w:t>
      </w:r>
    </w:p>
    <w:p w14:paraId="22BD641A" w14:textId="56B5FEE7" w:rsidR="00CB0A72" w:rsidRPr="00FE7215" w:rsidRDefault="00CB0A72" w:rsidP="00774A91">
      <w:pPr>
        <w:pStyle w:val="Bezodstpw"/>
        <w:rPr>
          <w:bCs/>
        </w:rPr>
      </w:pPr>
    </w:p>
    <w:p w14:paraId="190B9DBF" w14:textId="773EB7E0" w:rsidR="002A54D3" w:rsidRDefault="00CB0A72" w:rsidP="002A54D3">
      <w:pPr>
        <w:pStyle w:val="Bezodstpw"/>
      </w:pPr>
      <w:r w:rsidRPr="00FE7215">
        <w:rPr>
          <w:bCs/>
        </w:rPr>
        <w:t xml:space="preserve">Pierwsze posiedzenie Kolegium Elektorskiego </w:t>
      </w:r>
      <w:r w:rsidR="00901DD0" w:rsidRPr="00CB0A72">
        <w:t>odbyło się 2</w:t>
      </w:r>
      <w:r w:rsidR="00734C6D" w:rsidRPr="00CB0A72">
        <w:t>6</w:t>
      </w:r>
      <w:r w:rsidR="00901DD0" w:rsidRPr="00CB0A72">
        <w:t xml:space="preserve"> sierpnia za pośrednictwem platformy ZOOM.</w:t>
      </w:r>
      <w:r>
        <w:t xml:space="preserve"> Uczestniczyło w nim </w:t>
      </w:r>
      <w:r w:rsidR="00B97C4F">
        <w:t xml:space="preserve">poza </w:t>
      </w:r>
      <w:r w:rsidR="00372BB4">
        <w:t>1</w:t>
      </w:r>
      <w:r w:rsidR="00884AFF">
        <w:t>3</w:t>
      </w:r>
      <w:r w:rsidR="00372BB4">
        <w:t xml:space="preserve"> </w:t>
      </w:r>
      <w:r w:rsidR="00774EE2">
        <w:t>członków i członkiń</w:t>
      </w:r>
      <w:r w:rsidR="00372BB4" w:rsidRPr="00DB3903">
        <w:t xml:space="preserve"> </w:t>
      </w:r>
      <w:r w:rsidR="00030C5D" w:rsidRPr="00DB3903">
        <w:t>Kolegium</w:t>
      </w:r>
      <w:r w:rsidR="00372BB4" w:rsidRPr="00DB3903">
        <w:t xml:space="preserve"> Elektorskiego</w:t>
      </w:r>
      <w:r w:rsidR="00DB3903">
        <w:t xml:space="preserve"> (wszyscy</w:t>
      </w:r>
      <w:r w:rsidR="00774EE2">
        <w:t>, którzy potwierdzili chęć uczestnictwa w pracach Kolegium</w:t>
      </w:r>
      <w:r w:rsidR="00DB3903">
        <w:t xml:space="preserve"> poza Małgorzatą </w:t>
      </w:r>
      <w:proofErr w:type="spellStart"/>
      <w:r w:rsidR="00DB3903">
        <w:t>Szuleką</w:t>
      </w:r>
      <w:proofErr w:type="spellEnd"/>
      <w:r w:rsidR="00774EE2">
        <w:t>, która usprawiedliwiła swoja nieobecność na tym posiedzeniu</w:t>
      </w:r>
      <w:r w:rsidR="00DB3903">
        <w:t xml:space="preserve">)  </w:t>
      </w:r>
      <w:r w:rsidR="00030C5D" w:rsidRPr="00DB3903">
        <w:t>oraz</w:t>
      </w:r>
      <w:r w:rsidR="00030C5D">
        <w:t xml:space="preserve"> troje obserwatorów z grupy partnerów społecznych w Podkomitecie ds. rozwoju partnerstwa: Małgorzata Lelińska z Konfederacji Pracodawców Polskich Lewiatan,  Marcin </w:t>
      </w:r>
      <w:proofErr w:type="spellStart"/>
      <w:r w:rsidR="00030C5D">
        <w:t>Tumanow</w:t>
      </w:r>
      <w:proofErr w:type="spellEnd"/>
      <w:r w:rsidR="00030C5D">
        <w:t xml:space="preserve"> z Business  </w:t>
      </w:r>
      <w:r w:rsidR="00B91A97">
        <w:t>Centre</w:t>
      </w:r>
      <w:r w:rsidR="00030C5D">
        <w:t xml:space="preserve"> Club oraz Zygmunt Mierzejewski z OPZZ.  </w:t>
      </w:r>
    </w:p>
    <w:p w14:paraId="52624C28" w14:textId="77777777" w:rsidR="005A159B" w:rsidRPr="00DB3903" w:rsidRDefault="005A159B" w:rsidP="00CB0A72">
      <w:pPr>
        <w:pStyle w:val="Bezodstpw"/>
      </w:pPr>
    </w:p>
    <w:p w14:paraId="38B2F9FC" w14:textId="02827A84" w:rsidR="005A159B" w:rsidRPr="00DB3903" w:rsidRDefault="00030C5D" w:rsidP="005A159B">
      <w:pPr>
        <w:jc w:val="both"/>
      </w:pPr>
      <w:r w:rsidRPr="00DB3903">
        <w:t xml:space="preserve">Na posiedzeniu przyjęto </w:t>
      </w:r>
      <w:r w:rsidR="005A159B" w:rsidRPr="00DB3903">
        <w:t>następujący porządek obrad</w:t>
      </w:r>
    </w:p>
    <w:p w14:paraId="452D0161" w14:textId="77777777" w:rsidR="005A159B" w:rsidRDefault="005A159B" w:rsidP="005A159B">
      <w:pPr>
        <w:jc w:val="both"/>
      </w:pPr>
    </w:p>
    <w:p w14:paraId="6A9AAEFE" w14:textId="2A597ADA" w:rsidR="005A159B" w:rsidRDefault="005A159B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Wprowadzenie i sprawy formalne, w tym sprawdzenie </w:t>
      </w:r>
      <w:r w:rsidR="00DB3903">
        <w:rPr>
          <w:rFonts w:eastAsia="Times New Roman"/>
        </w:rPr>
        <w:t>deklaracji o zachowaniu bezstronności</w:t>
      </w:r>
      <w:r>
        <w:rPr>
          <w:rFonts w:eastAsia="Times New Roman"/>
        </w:rPr>
        <w:t xml:space="preserve"> członków i członkiń Kolegium</w:t>
      </w:r>
      <w:r w:rsidR="00DB3903">
        <w:rPr>
          <w:rFonts w:eastAsia="Times New Roman"/>
        </w:rPr>
        <w:t>.</w:t>
      </w:r>
    </w:p>
    <w:p w14:paraId="4B382E6C" w14:textId="794F856B" w:rsidR="005A159B" w:rsidRDefault="005A159B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t>Informacja o zgłoszeniach kandydatów/tek do KM KPO, które wpłynęły do Podkomitetu  w terminie do 23.08.2022 godziny 24.00</w:t>
      </w:r>
      <w:r w:rsidR="00372BB4">
        <w:rPr>
          <w:rFonts w:eastAsia="Times New Roman"/>
        </w:rPr>
        <w:t>, zgłoszenie konfliktu interesów.</w:t>
      </w:r>
    </w:p>
    <w:p w14:paraId="4559D181" w14:textId="77777777" w:rsidR="005A159B" w:rsidRDefault="005A159B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lastRenderedPageBreak/>
        <w:t>Wybór przewodniczącego/ej Kolegium</w:t>
      </w:r>
    </w:p>
    <w:p w14:paraId="21C72DC3" w14:textId="090DBC46" w:rsidR="005A159B" w:rsidRDefault="005A159B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t>Ustalenie procedury i kryteriów oceny zgłoszeń kandydatów/kandydatek zgłoszonych przez organizacje do KM KPO</w:t>
      </w:r>
      <w:r w:rsidR="00763041">
        <w:rPr>
          <w:rFonts w:eastAsia="Times New Roman"/>
        </w:rPr>
        <w:t>.</w:t>
      </w:r>
    </w:p>
    <w:p w14:paraId="71335AE4" w14:textId="77777777" w:rsidR="005A159B" w:rsidRDefault="005A159B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t>Ustalenie sposobu pracy Kolegium,  w tym dostępu do dokumentów</w:t>
      </w:r>
    </w:p>
    <w:p w14:paraId="5A32E0DA" w14:textId="0B5C6D18" w:rsidR="005A159B" w:rsidRDefault="00372BB4" w:rsidP="005A159B">
      <w:pPr>
        <w:pStyle w:val="Akapitzlist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</w:rPr>
        <w:t>Ustalenie t</w:t>
      </w:r>
      <w:r w:rsidR="005A159B">
        <w:rPr>
          <w:rFonts w:eastAsia="Times New Roman"/>
        </w:rPr>
        <w:t>ermin</w:t>
      </w:r>
      <w:r>
        <w:rPr>
          <w:rFonts w:eastAsia="Times New Roman"/>
        </w:rPr>
        <w:t>u</w:t>
      </w:r>
      <w:r w:rsidR="005A159B">
        <w:rPr>
          <w:rFonts w:eastAsia="Times New Roman"/>
        </w:rPr>
        <w:t xml:space="preserve"> kolejnego posiedzenia.</w:t>
      </w:r>
    </w:p>
    <w:p w14:paraId="19BAB8AB" w14:textId="5AFEED0F" w:rsidR="00030C5D" w:rsidRDefault="00030C5D" w:rsidP="00CB0A72">
      <w:pPr>
        <w:pStyle w:val="Bezodstpw"/>
      </w:pPr>
    </w:p>
    <w:p w14:paraId="00D942A0" w14:textId="25219553" w:rsidR="00372BB4" w:rsidRDefault="00372BB4" w:rsidP="00CB0A72">
      <w:pPr>
        <w:pStyle w:val="Bezodstpw"/>
      </w:pPr>
      <w:r>
        <w:t>Ad. 1</w:t>
      </w:r>
    </w:p>
    <w:p w14:paraId="0BFDE67D" w14:textId="447266B2" w:rsidR="00372BB4" w:rsidRDefault="00372BB4" w:rsidP="00372BB4">
      <w:r w:rsidRPr="00DA26E8">
        <w:t xml:space="preserve">Wszyscy członkowie i członkinie Kolegium złożyli oświadczenie o bezstronności i braku konfliktu interesu. </w:t>
      </w:r>
      <w:r w:rsidRPr="00FE7215">
        <w:t xml:space="preserve">Potencjalny konflikt interesu zgłosił Adam Szulczewski z Fundacji na rzecz Collegium Polonicum </w:t>
      </w:r>
      <w:r w:rsidR="00DA26E8" w:rsidRPr="00FE7215">
        <w:t>z</w:t>
      </w:r>
      <w:r w:rsidRPr="00FE7215">
        <w:t xml:space="preserve"> jedną z osób kandydujących do KM KPO.</w:t>
      </w:r>
      <w:r w:rsidR="00DA26E8">
        <w:t xml:space="preserve">  Zebrani uznali, że konflikt ten nie jest tak istotny</w:t>
      </w:r>
      <w:r w:rsidR="00DB3903">
        <w:t xml:space="preserve">, </w:t>
      </w:r>
      <w:r w:rsidR="00DA26E8">
        <w:t>aby wykluczyć pana Szulczewskiego z udziału w pracach w Kolegium, gdyż nie wyczerpuje on zapisu w ogłoszeniu o naborze (osoba nie została zgłoszona przez organizację, którą reprezentuje pan Szulczewski).</w:t>
      </w:r>
    </w:p>
    <w:p w14:paraId="741390F2" w14:textId="2DAC7A58" w:rsidR="00DA26E8" w:rsidRDefault="00DA26E8" w:rsidP="00372BB4"/>
    <w:p w14:paraId="16CE7769" w14:textId="77777777" w:rsidR="0052680A" w:rsidRDefault="0052680A" w:rsidP="00372BB4">
      <w:r>
        <w:t xml:space="preserve">Ad.2. </w:t>
      </w:r>
    </w:p>
    <w:p w14:paraId="416030F3" w14:textId="58CD1C81" w:rsidR="0052680A" w:rsidRPr="00407E81" w:rsidRDefault="00DA26E8" w:rsidP="00372BB4">
      <w:pPr>
        <w:rPr>
          <w:b/>
        </w:rPr>
      </w:pPr>
      <w:r>
        <w:t>Przedstawicielka Sekretariatu</w:t>
      </w:r>
      <w:r w:rsidR="0052680A">
        <w:t xml:space="preserve"> Podkomitetu</w:t>
      </w:r>
      <w:r>
        <w:t xml:space="preserve"> poinformowała</w:t>
      </w:r>
      <w:r w:rsidR="0052680A">
        <w:t xml:space="preserve">, że na skrzynkę Podkomitetu podaną w ogłoszeniu o naborze </w:t>
      </w:r>
      <w:hyperlink r:id="rId10" w:history="1">
        <w:r w:rsidR="0052680A" w:rsidRPr="005870CA">
          <w:rPr>
            <w:rStyle w:val="Hipercze"/>
          </w:rPr>
          <w:t>podkomitet@mfipr.gov.pl</w:t>
        </w:r>
      </w:hyperlink>
      <w:r w:rsidR="0052680A">
        <w:t xml:space="preserve"> wpłynęło w </w:t>
      </w:r>
      <w:r>
        <w:t>terminie wyznaczonym w ogłoszeniu tj. do 23.08.2022 godziny 24.00</w:t>
      </w:r>
      <w:r w:rsidR="0052680A">
        <w:t xml:space="preserve"> </w:t>
      </w:r>
      <w:r w:rsidR="0052680A" w:rsidRPr="00407E81">
        <w:rPr>
          <w:b/>
        </w:rPr>
        <w:t>sześć zgłoszeń: LGD Budujmy Razem, Ogólnopolskiej Federacji Organizacji Pozarządowych, Organizacji Pracodawców Usług IT,  Polskiego Forum Osób z Niepełnosprawnościami,  Towarzystwa Dziennikarskiego, Związku Ukraińców w Polsce.</w:t>
      </w:r>
    </w:p>
    <w:p w14:paraId="5BC419ED" w14:textId="4FCB5349" w:rsidR="0052680A" w:rsidRDefault="0052680A" w:rsidP="00372BB4"/>
    <w:p w14:paraId="4B886DA6" w14:textId="77777777" w:rsidR="00407E81" w:rsidRDefault="0052680A" w:rsidP="00372BB4">
      <w:r>
        <w:t xml:space="preserve">Grzegorz Wiaderek zwrócił uwagę, że wśród </w:t>
      </w:r>
      <w:r w:rsidR="00F06398">
        <w:t xml:space="preserve">zgłoszeń nie ma </w:t>
      </w:r>
      <w:r w:rsidR="00037D76">
        <w:t>Kampanii Przeciw Homofobii</w:t>
      </w:r>
      <w:r w:rsidR="00F06398">
        <w:t xml:space="preserve">, która informowała publicznie w mediach społecznościowych, że przesłała zgłoszenie swojej kandydatki. Również Ewa Kulik-Bielińska </w:t>
      </w:r>
      <w:r w:rsidR="00037D76">
        <w:t>zauważyła</w:t>
      </w:r>
      <w:r w:rsidR="00F06398">
        <w:t>, ż</w:t>
      </w:r>
      <w:r w:rsidR="00037D76">
        <w:t xml:space="preserve">e wśród zgłoszonych nie ma innej </w:t>
      </w:r>
      <w:r w:rsidR="00F06398">
        <w:t>organizacj</w:t>
      </w:r>
      <w:r w:rsidR="00037D76">
        <w:t>i</w:t>
      </w:r>
      <w:r w:rsidR="00F06398">
        <w:t>, któr</w:t>
      </w:r>
      <w:r w:rsidR="00037D76">
        <w:t>e</w:t>
      </w:r>
      <w:r w:rsidR="00F06398">
        <w:t xml:space="preserve"> informował</w:t>
      </w:r>
      <w:r w:rsidR="00037D76">
        <w:t>a</w:t>
      </w:r>
      <w:r w:rsidR="00F06398">
        <w:t xml:space="preserve"> </w:t>
      </w:r>
      <w:r w:rsidR="00037D76">
        <w:t>ją</w:t>
      </w:r>
      <w:r w:rsidR="00F06398">
        <w:t xml:space="preserve"> </w:t>
      </w:r>
      <w:r w:rsidR="00037D76">
        <w:t xml:space="preserve"> o wysłaniu zgłoszenia.</w:t>
      </w:r>
    </w:p>
    <w:p w14:paraId="6A1C3BB5" w14:textId="77777777" w:rsidR="00407E81" w:rsidRDefault="00407E81" w:rsidP="00407E81"/>
    <w:p w14:paraId="5589244A" w14:textId="582B74CE" w:rsidR="00795881" w:rsidRDefault="00795881" w:rsidP="00407E81">
      <w:r>
        <w:t>Po dyskusji Kolegium Elektorskie postanowiło:</w:t>
      </w:r>
    </w:p>
    <w:p w14:paraId="4F8F1DD0" w14:textId="69C8BA65" w:rsidR="0052680A" w:rsidRDefault="00795881" w:rsidP="00372BB4">
      <w:r>
        <w:t>a)  powiadomić wszystkich, których zgłoszenia dotarły na skrzynkę Podkomitetu w terminie naboru o otrzymaniu dokumentów</w:t>
      </w:r>
    </w:p>
    <w:p w14:paraId="545F5065" w14:textId="4C24CC7A" w:rsidR="00407E81" w:rsidRDefault="00795881" w:rsidP="00372BB4">
      <w:r>
        <w:t xml:space="preserve">b) umożliwić organizacjom, których zgłoszenia  </w:t>
      </w:r>
      <w:r w:rsidRPr="00FE7215">
        <w:rPr>
          <w:b/>
          <w:u w:val="single"/>
        </w:rPr>
        <w:t>wysłane zgłoszenia</w:t>
      </w:r>
      <w:r>
        <w:t xml:space="preserve"> w terminie nie dotarły na skrzynkę Podkomitetu o ich ponowne wysłanie, w terminie do 25 sierpnia godziny 8.00 z dowodem ich terminowego wysłania. </w:t>
      </w:r>
      <w:r w:rsidR="00997CD8">
        <w:t>W tym celu Kolegium przygotowało Komunikat, który opublikowany został 24 sierpnia 2022 na portalu na ngo.</w:t>
      </w:r>
      <w:r w:rsidR="00407E81">
        <w:t>pl o treści jak niżej.</w:t>
      </w:r>
    </w:p>
    <w:p w14:paraId="53EBCD27" w14:textId="77777777" w:rsidR="00407E81" w:rsidRDefault="00407E81" w:rsidP="00407E81"/>
    <w:p w14:paraId="30604132" w14:textId="77777777" w:rsidR="00407E81" w:rsidRPr="00407E81" w:rsidRDefault="00407E81" w:rsidP="00407E81">
      <w:pPr>
        <w:rPr>
          <w:i/>
        </w:rPr>
      </w:pPr>
      <w:r w:rsidRPr="00407E81">
        <w:rPr>
          <w:i/>
        </w:rPr>
        <w:t>Komunikat Kolegium Elektorskiego wyłaniającego przedstawicieli i przedstawicielki społeczeństwa obywatelskiego do KM KPO.</w:t>
      </w:r>
    </w:p>
    <w:p w14:paraId="77B1DD53" w14:textId="77777777" w:rsidR="00407E81" w:rsidRPr="00407E81" w:rsidRDefault="00407E81" w:rsidP="00407E81">
      <w:pPr>
        <w:rPr>
          <w:i/>
        </w:rPr>
      </w:pPr>
    </w:p>
    <w:p w14:paraId="7D84A1E6" w14:textId="77777777" w:rsidR="00407E81" w:rsidRPr="00407E81" w:rsidRDefault="00407E81" w:rsidP="00407E81">
      <w:pPr>
        <w:rPr>
          <w:i/>
        </w:rPr>
      </w:pPr>
      <w:r w:rsidRPr="00407E81">
        <w:rPr>
          <w:i/>
        </w:rPr>
        <w:t xml:space="preserve">W związku z trwającą procedurą wyłaniania przedstawicieli i przedstawicielek społeczeństwa obywatelskiego do Komitetu Monitorującego Krajowy Plan Odbudowy (KM KPO), organizowaną przez Podkomitet ds. rozwoju partnerstwa, Kolegium Elektorskie informuje, że z uwagi na informacje, iż z powodów problemów technicznych nie wszystkie zgłoszenia dotarły na mail Sekretariatu Podkomitetu, wszystkie organizacje, które wysłały zgłoszenie w terminie tj. do 23 sierpnia 2022 godziny 24.00, a nie dostały potwierdzenia jego przyjęcia, proszone są o ponowne wysłanie zgłoszenia na adres </w:t>
      </w:r>
      <w:hyperlink r:id="rId11" w:history="1">
        <w:r w:rsidRPr="00407E81">
          <w:rPr>
            <w:rStyle w:val="Hipercze"/>
            <w:i/>
          </w:rPr>
          <w:t>Podkomitet@mfipr.gov.pl</w:t>
        </w:r>
      </w:hyperlink>
      <w:r w:rsidRPr="00407E81">
        <w:rPr>
          <w:i/>
        </w:rPr>
        <w:t xml:space="preserve"> do 25 sierpnia 2022 godziny 8.00. </w:t>
      </w:r>
    </w:p>
    <w:p w14:paraId="6443F25B" w14:textId="77777777" w:rsidR="00407E81" w:rsidRPr="00407E81" w:rsidRDefault="00407E81" w:rsidP="00407E81">
      <w:pPr>
        <w:rPr>
          <w:i/>
        </w:rPr>
      </w:pPr>
    </w:p>
    <w:p w14:paraId="1DB58C5D" w14:textId="77777777" w:rsidR="00407E81" w:rsidRPr="00407E81" w:rsidRDefault="00407E81" w:rsidP="00407E81">
      <w:pPr>
        <w:rPr>
          <w:i/>
        </w:rPr>
      </w:pPr>
      <w:r w:rsidRPr="00407E81">
        <w:rPr>
          <w:i/>
        </w:rPr>
        <w:t>Prawo to dotyczy tylko i wyłącznie organizacji, które wysłały zgłoszenia w terminie naboru, tj. do 23 sierpnia 2022 godziny 24.00, i potrafią to udokumentować załączając zrzut ekranu z mailem wskazującym na wysłanie zgłoszenia w terminie.</w:t>
      </w:r>
    </w:p>
    <w:p w14:paraId="58D69690" w14:textId="77777777" w:rsidR="00407E81" w:rsidRPr="00407E81" w:rsidRDefault="00407E81" w:rsidP="00407E81">
      <w:pPr>
        <w:rPr>
          <w:i/>
        </w:rPr>
      </w:pPr>
    </w:p>
    <w:p w14:paraId="3B5AF6CB" w14:textId="77777777" w:rsidR="00407E81" w:rsidRPr="00407E81" w:rsidRDefault="00407E81" w:rsidP="00407E81">
      <w:pPr>
        <w:rPr>
          <w:i/>
        </w:rPr>
      </w:pPr>
      <w:r w:rsidRPr="00407E81">
        <w:rPr>
          <w:i/>
        </w:rPr>
        <w:t>Zgłoszenia bez dowodu ich wysłania w terminie naboru nie będą rozpatrywane.</w:t>
      </w:r>
    </w:p>
    <w:p w14:paraId="3553FC58" w14:textId="720493B5" w:rsidR="00997CD8" w:rsidRDefault="00997CD8" w:rsidP="00372BB4"/>
    <w:p w14:paraId="34A37B7E" w14:textId="043AB38F" w:rsidR="00997CD8" w:rsidRDefault="00997CD8" w:rsidP="00372BB4">
      <w:r>
        <w:lastRenderedPageBreak/>
        <w:t>Ad.3.</w:t>
      </w:r>
    </w:p>
    <w:p w14:paraId="5B071504" w14:textId="1395828B" w:rsidR="00997CD8" w:rsidRDefault="00997CD8" w:rsidP="00372BB4">
      <w:r>
        <w:t>Kolegium wybrało jednogłośnie na przewodniczącą Kolegium Ewę Kulik-Bielińską</w:t>
      </w:r>
    </w:p>
    <w:p w14:paraId="69BDC797" w14:textId="309ED56E" w:rsidR="00997CD8" w:rsidRPr="00407E81" w:rsidRDefault="00997CD8" w:rsidP="00372BB4"/>
    <w:p w14:paraId="586EB42D" w14:textId="43D42CEF" w:rsidR="00997CD8" w:rsidRPr="00407E81" w:rsidRDefault="00997CD8" w:rsidP="00372BB4">
      <w:r w:rsidRPr="00407E81">
        <w:t>Ad.4.</w:t>
      </w:r>
    </w:p>
    <w:p w14:paraId="6F109076" w14:textId="199C1884" w:rsidR="00997CD8" w:rsidRPr="00407E81" w:rsidRDefault="00997CD8" w:rsidP="00EF2735">
      <w:r w:rsidRPr="00407E81">
        <w:t>Kolegium ustalił</w:t>
      </w:r>
      <w:r w:rsidR="00210623" w:rsidRPr="00407E81">
        <w:t xml:space="preserve">o </w:t>
      </w:r>
      <w:r w:rsidRPr="00407E81">
        <w:t xml:space="preserve">następujące zasady oceny </w:t>
      </w:r>
      <w:r w:rsidR="00210623" w:rsidRPr="00407E81">
        <w:t xml:space="preserve"> formalnej. </w:t>
      </w:r>
    </w:p>
    <w:p w14:paraId="14652FE9" w14:textId="77777777" w:rsidR="00EF2735" w:rsidRPr="00407E81" w:rsidRDefault="00EF2735" w:rsidP="00FE7215"/>
    <w:p w14:paraId="6982FCAB" w14:textId="77777777" w:rsidR="00997CD8" w:rsidRPr="00407E81" w:rsidRDefault="00997CD8" w:rsidP="00997CD8">
      <w:pPr>
        <w:jc w:val="both"/>
        <w:rPr>
          <w:bCs/>
          <w:u w:val="single"/>
        </w:rPr>
      </w:pPr>
      <w:r w:rsidRPr="00407E81">
        <w:rPr>
          <w:bCs/>
        </w:rPr>
        <w:t>I</w:t>
      </w:r>
      <w:r w:rsidRPr="00407E81">
        <w:rPr>
          <w:bCs/>
          <w:u w:val="single"/>
        </w:rPr>
        <w:t>. Sprawdzenie spełnienia kryteriów formalnych organizacji zgłaszających kandydatów/ki (zgodnie z wymaganiami naboru i punktami formularza zgłoszeniowego)</w:t>
      </w:r>
    </w:p>
    <w:p w14:paraId="4E2A5E74" w14:textId="77777777" w:rsidR="00EF2735" w:rsidRPr="00407E81" w:rsidRDefault="00EF2735" w:rsidP="00997CD8">
      <w:pPr>
        <w:pStyle w:val="Akapitzlist"/>
        <w:numPr>
          <w:ilvl w:val="0"/>
          <w:numId w:val="18"/>
        </w:numPr>
        <w:jc w:val="both"/>
        <w:rPr>
          <w:rFonts w:eastAsia="Times New Roman"/>
        </w:rPr>
      </w:pPr>
      <w:r w:rsidRPr="00407E81">
        <w:rPr>
          <w:rFonts w:eastAsia="Times New Roman"/>
        </w:rPr>
        <w:t>Termin wysłania zgłoszenia</w:t>
      </w:r>
    </w:p>
    <w:p w14:paraId="61242B6C" w14:textId="112CB7CE" w:rsidR="00997CD8" w:rsidRPr="00407E81" w:rsidRDefault="00EF2735" w:rsidP="00997CD8">
      <w:pPr>
        <w:pStyle w:val="Akapitzlist"/>
        <w:numPr>
          <w:ilvl w:val="0"/>
          <w:numId w:val="18"/>
        </w:numPr>
        <w:jc w:val="both"/>
        <w:rPr>
          <w:rFonts w:eastAsia="Times New Roman"/>
        </w:rPr>
      </w:pPr>
      <w:r w:rsidRPr="00407E81">
        <w:rPr>
          <w:rFonts w:eastAsia="Times New Roman"/>
        </w:rPr>
        <w:t>10 letnia działa</w:t>
      </w:r>
      <w:r w:rsidR="00CB6A65">
        <w:rPr>
          <w:rFonts w:eastAsia="Times New Roman"/>
        </w:rPr>
        <w:t>l</w:t>
      </w:r>
      <w:r w:rsidRPr="00407E81">
        <w:rPr>
          <w:rFonts w:eastAsia="Times New Roman"/>
        </w:rPr>
        <w:t>ność organizacji (data rejestracji)</w:t>
      </w:r>
      <w:r w:rsidR="00997CD8" w:rsidRPr="00407E81">
        <w:rPr>
          <w:rFonts w:eastAsia="Times New Roman"/>
        </w:rPr>
        <w:t xml:space="preserve">, czy organizacja ma wpis w KRS lub innym rejestrze, czy ma  siedzibę w Polsce </w:t>
      </w:r>
    </w:p>
    <w:p w14:paraId="43A2BF60" w14:textId="74749D08" w:rsidR="00997CD8" w:rsidRPr="00407E81" w:rsidRDefault="00997CD8" w:rsidP="00997CD8">
      <w:pPr>
        <w:pStyle w:val="Akapitzlist"/>
        <w:numPr>
          <w:ilvl w:val="0"/>
          <w:numId w:val="18"/>
        </w:numPr>
        <w:jc w:val="both"/>
        <w:rPr>
          <w:rFonts w:eastAsia="Times New Roman"/>
        </w:rPr>
      </w:pPr>
      <w:r w:rsidRPr="00407E81">
        <w:rPr>
          <w:rFonts w:eastAsia="Times New Roman"/>
        </w:rPr>
        <w:t>czy zgłoszenie zostało podpisane zgodnie z reprezentacją (</w:t>
      </w:r>
      <w:r w:rsidR="00210623" w:rsidRPr="00407E81">
        <w:rPr>
          <w:rFonts w:eastAsia="Times New Roman"/>
        </w:rPr>
        <w:t xml:space="preserve">Uzgodniono, że w przypadku </w:t>
      </w:r>
      <w:r w:rsidRPr="00407E81">
        <w:rPr>
          <w:rFonts w:eastAsia="Times New Roman"/>
        </w:rPr>
        <w:t>uchybienia formalnego  w postac</w:t>
      </w:r>
      <w:r w:rsidR="00210623" w:rsidRPr="00407E81">
        <w:rPr>
          <w:rFonts w:eastAsia="Times New Roman"/>
        </w:rPr>
        <w:t xml:space="preserve">i braku podpisów zgodnych reprezentacją, organizacja zgłaszająca otrzyma </w:t>
      </w:r>
      <w:r w:rsidRPr="00407E81">
        <w:rPr>
          <w:rFonts w:eastAsia="Times New Roman"/>
        </w:rPr>
        <w:t>24 godziny</w:t>
      </w:r>
      <w:r w:rsidR="00210623" w:rsidRPr="00407E81">
        <w:rPr>
          <w:rFonts w:eastAsia="Times New Roman"/>
        </w:rPr>
        <w:t xml:space="preserve"> na uzupełnienie braków</w:t>
      </w:r>
      <w:r w:rsidRPr="00407E81">
        <w:rPr>
          <w:rFonts w:eastAsia="Times New Roman"/>
        </w:rPr>
        <w:t xml:space="preserve"> </w:t>
      </w:r>
    </w:p>
    <w:p w14:paraId="21ED5011" w14:textId="4A1D8B32" w:rsidR="00210623" w:rsidRPr="00407E81" w:rsidRDefault="00210623" w:rsidP="00282CC5">
      <w:pPr>
        <w:pStyle w:val="Akapitzlist"/>
        <w:numPr>
          <w:ilvl w:val="0"/>
          <w:numId w:val="18"/>
        </w:numPr>
        <w:jc w:val="both"/>
        <w:rPr>
          <w:bCs/>
        </w:rPr>
      </w:pPr>
      <w:r w:rsidRPr="00407E81">
        <w:rPr>
          <w:rFonts w:eastAsia="Times New Roman"/>
          <w:bCs/>
          <w:iCs/>
        </w:rPr>
        <w:t xml:space="preserve">sprawdzenie z zapisami w statucie i na stronie www organizacji, </w:t>
      </w:r>
      <w:r w:rsidR="00997CD8" w:rsidRPr="00407E81">
        <w:rPr>
          <w:rFonts w:eastAsia="Times New Roman"/>
        </w:rPr>
        <w:t>czy organizacja zgłaszająca legitymuje się minimum 10-letnim doświadczeniem i kompetencjami w obszarze praw podstawowych i  przeciwdziałania dyskryminacji lub w obszarze tematycznym KPO wskazanym w naborze, tj.: nauka i edukacja, cyfryzacja, infrastruktura i transport, energetyka,</w:t>
      </w:r>
      <w:r w:rsidR="00997CD8" w:rsidRPr="00407E81">
        <w:rPr>
          <w:rFonts w:eastAsia="Times New Roman"/>
          <w:bCs/>
          <w:iCs/>
        </w:rPr>
        <w:t>.</w:t>
      </w:r>
      <w:r w:rsidR="00997CD8" w:rsidRPr="00407E81">
        <w:rPr>
          <w:rFonts w:eastAsia="Times New Roman"/>
        </w:rPr>
        <w:t xml:space="preserve"> </w:t>
      </w:r>
    </w:p>
    <w:p w14:paraId="232F7B4F" w14:textId="1E128BE0" w:rsidR="00210623" w:rsidRPr="00407E81" w:rsidRDefault="00210623" w:rsidP="00210623">
      <w:pPr>
        <w:pStyle w:val="Akapitzlist"/>
        <w:jc w:val="both"/>
        <w:rPr>
          <w:b/>
          <w:bCs/>
        </w:rPr>
      </w:pPr>
    </w:p>
    <w:p w14:paraId="2D3B98CB" w14:textId="77777777" w:rsidR="00EF2735" w:rsidRPr="00407E81" w:rsidRDefault="00EF2735" w:rsidP="00EF2735">
      <w:pPr>
        <w:rPr>
          <w:bCs/>
          <w:u w:val="single"/>
        </w:rPr>
      </w:pPr>
      <w:r w:rsidRPr="00407E81">
        <w:rPr>
          <w:bCs/>
          <w:u w:val="single"/>
        </w:rPr>
        <w:t xml:space="preserve">II. </w:t>
      </w:r>
      <w:r w:rsidR="00997CD8" w:rsidRPr="00407E81">
        <w:rPr>
          <w:bCs/>
          <w:u w:val="single"/>
        </w:rPr>
        <w:t xml:space="preserve"> Ocena merytoryczna zgłoszenia organizacji  [max 16 </w:t>
      </w:r>
      <w:proofErr w:type="spellStart"/>
      <w:r w:rsidR="00997CD8" w:rsidRPr="00407E81">
        <w:rPr>
          <w:bCs/>
          <w:u w:val="single"/>
        </w:rPr>
        <w:t>pktów</w:t>
      </w:r>
      <w:proofErr w:type="spellEnd"/>
      <w:r w:rsidR="00997CD8" w:rsidRPr="00407E81">
        <w:rPr>
          <w:bCs/>
          <w:u w:val="single"/>
        </w:rPr>
        <w:t>]</w:t>
      </w:r>
    </w:p>
    <w:p w14:paraId="4C3F0D29" w14:textId="77777777" w:rsidR="00EF2735" w:rsidRPr="005B1531" w:rsidRDefault="00EF2735" w:rsidP="00EF2735">
      <w:pPr>
        <w:rPr>
          <w:rFonts w:eastAsia="Times New Roman"/>
        </w:rPr>
      </w:pPr>
    </w:p>
    <w:p w14:paraId="13A522BE" w14:textId="3FC7593B" w:rsidR="00EF2735" w:rsidRPr="005B1531" w:rsidRDefault="00EF2735" w:rsidP="00FE721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</w:rPr>
      </w:pPr>
      <w:r w:rsidRPr="005B1531">
        <w:rPr>
          <w:rFonts w:eastAsia="Times New Roman"/>
        </w:rPr>
        <w:t xml:space="preserve"> jakość 10-letniego  doświadczenia i kompetencji  organizacji [0-5 punktów) w obszarze</w:t>
      </w:r>
    </w:p>
    <w:p w14:paraId="3A4ED4CF" w14:textId="77777777" w:rsidR="00407E81" w:rsidRPr="005B1531" w:rsidRDefault="00EF2735" w:rsidP="00407E81">
      <w:pPr>
        <w:pStyle w:val="Akapitzlist"/>
        <w:numPr>
          <w:ilvl w:val="0"/>
          <w:numId w:val="22"/>
        </w:numPr>
        <w:rPr>
          <w:rFonts w:eastAsia="Times New Roman"/>
        </w:rPr>
      </w:pPr>
      <w:r w:rsidRPr="005B1531">
        <w:rPr>
          <w:rFonts w:eastAsia="Times New Roman"/>
        </w:rPr>
        <w:t>praw podstawowych i niedyskryminacji, w szczególności w zakresie ochrony i promocji praw człowieka i obywatela, zasad praworządności, równości i równouprawnienia, oraz przeciwdziałania dyskryminacji i wykluczeniu;</w:t>
      </w:r>
    </w:p>
    <w:p w14:paraId="4C419872" w14:textId="7C39390E" w:rsidR="00EF2735" w:rsidRPr="005B1531" w:rsidRDefault="00EF2735" w:rsidP="00407E81">
      <w:pPr>
        <w:pStyle w:val="Akapitzlist"/>
        <w:ind w:left="1440"/>
        <w:rPr>
          <w:rFonts w:eastAsia="Times New Roman"/>
        </w:rPr>
      </w:pPr>
      <w:r w:rsidRPr="005B1531">
        <w:t>lub</w:t>
      </w:r>
    </w:p>
    <w:p w14:paraId="0B822502" w14:textId="5BB1A7F6" w:rsidR="00EF2735" w:rsidRPr="005B1531" w:rsidRDefault="00EF2735" w:rsidP="00FE7215">
      <w:pPr>
        <w:pStyle w:val="Akapitzlist"/>
        <w:numPr>
          <w:ilvl w:val="0"/>
          <w:numId w:val="22"/>
        </w:numPr>
      </w:pPr>
      <w:r w:rsidRPr="005B1531">
        <w:rPr>
          <w:rFonts w:eastAsia="Times New Roman"/>
        </w:rPr>
        <w:t xml:space="preserve">w jednym z obszarów tematycznych KPO wymienionych w ogłoszeniu o naborze, tj.: nauka i edukacja, cyfryzacja, infrastruktura i transport, energetyka, zdrowie. </w:t>
      </w:r>
    </w:p>
    <w:p w14:paraId="7DAE9CB0" w14:textId="77777777" w:rsidR="00884AFF" w:rsidRPr="005B1531" w:rsidRDefault="00884AFF" w:rsidP="00884AFF">
      <w:pPr>
        <w:pStyle w:val="Akapitzlist"/>
        <w:jc w:val="both"/>
      </w:pPr>
    </w:p>
    <w:p w14:paraId="183EF331" w14:textId="68897DDE" w:rsidR="00EF2735" w:rsidRPr="005B1531" w:rsidRDefault="00EF2735" w:rsidP="00FE7215">
      <w:pPr>
        <w:pStyle w:val="Akapitzlist"/>
        <w:jc w:val="both"/>
      </w:pPr>
      <w:r w:rsidRPr="005B1531">
        <w:t xml:space="preserve">Jeśli organizacja ma doświadczenie zarówno w obszarach a) i w b) – 1 punkt dodatkowy </w:t>
      </w:r>
    </w:p>
    <w:p w14:paraId="0942F3A4" w14:textId="77777777" w:rsidR="00884AFF" w:rsidRPr="005B1531" w:rsidRDefault="00884AFF" w:rsidP="00FE7215">
      <w:pPr>
        <w:pStyle w:val="Akapitzlist"/>
        <w:jc w:val="both"/>
      </w:pPr>
    </w:p>
    <w:p w14:paraId="5A6EF5AD" w14:textId="4CFE4627" w:rsidR="00997CD8" w:rsidRPr="005B1531" w:rsidRDefault="00997CD8" w:rsidP="00997CD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</w:rPr>
      </w:pPr>
      <w:r w:rsidRPr="005B1531">
        <w:rPr>
          <w:rFonts w:eastAsia="Times New Roman"/>
          <w:bCs/>
        </w:rPr>
        <w:t>Udokumentowanie doświadczenia organizacji zgłaszającej kandydata/</w:t>
      </w:r>
      <w:proofErr w:type="spellStart"/>
      <w:r w:rsidRPr="005B1531">
        <w:rPr>
          <w:rFonts w:eastAsia="Times New Roman"/>
          <w:bCs/>
        </w:rPr>
        <w:t>tkę</w:t>
      </w:r>
      <w:proofErr w:type="spellEnd"/>
      <w:r w:rsidRPr="005B1531">
        <w:rPr>
          <w:rFonts w:eastAsia="Times New Roman"/>
          <w:bCs/>
        </w:rPr>
        <w:t xml:space="preserve"> w procesach partycypacji społecznej  </w:t>
      </w:r>
      <w:r w:rsidRPr="005B1531">
        <w:rPr>
          <w:rFonts w:eastAsia="Times New Roman"/>
        </w:rPr>
        <w:t>(pkt 4  formularza zgłoszeniowego). [</w:t>
      </w:r>
      <w:r w:rsidR="00884AFF" w:rsidRPr="005B1531">
        <w:rPr>
          <w:rFonts w:eastAsia="Times New Roman"/>
        </w:rPr>
        <w:t>0</w:t>
      </w:r>
      <w:r w:rsidRPr="005B1531">
        <w:rPr>
          <w:rFonts w:eastAsia="Times New Roman"/>
        </w:rPr>
        <w:t>-5 punktów]</w:t>
      </w:r>
    </w:p>
    <w:p w14:paraId="6DD3CE6E" w14:textId="77777777" w:rsidR="00997CD8" w:rsidRPr="005B1531" w:rsidRDefault="00997CD8" w:rsidP="00997CD8">
      <w:pPr>
        <w:pStyle w:val="Akapitzlist"/>
        <w:spacing w:after="0" w:line="240" w:lineRule="auto"/>
        <w:jc w:val="both"/>
      </w:pPr>
    </w:p>
    <w:p w14:paraId="71A330F8" w14:textId="77777777" w:rsidR="00997CD8" w:rsidRPr="005B1531" w:rsidRDefault="00997CD8" w:rsidP="00997CD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/>
        </w:rPr>
      </w:pPr>
      <w:r w:rsidRPr="005B1531">
        <w:rPr>
          <w:rFonts w:eastAsia="Times New Roman"/>
          <w:bCs/>
        </w:rPr>
        <w:t>Kryterium preferencyjne:</w:t>
      </w:r>
      <w:r w:rsidRPr="005B1531">
        <w:rPr>
          <w:rFonts w:eastAsia="Times New Roman"/>
        </w:rPr>
        <w:t xml:space="preserve"> czy organizacja czynnie uczestniczyła w procesie programowania i konsultowania KPO. (pkt 5 formularza zgłoszeniowego). [5 punktów]</w:t>
      </w:r>
    </w:p>
    <w:p w14:paraId="1C9A8039" w14:textId="77777777" w:rsidR="00997CD8" w:rsidRPr="005B1531" w:rsidRDefault="00997CD8" w:rsidP="00997CD8">
      <w:pPr>
        <w:jc w:val="both"/>
      </w:pPr>
    </w:p>
    <w:p w14:paraId="6E35D45C" w14:textId="77777777" w:rsidR="00997CD8" w:rsidRPr="005B1531" w:rsidRDefault="00997CD8" w:rsidP="00997CD8">
      <w:pPr>
        <w:jc w:val="both"/>
        <w:rPr>
          <w:bCs/>
          <w:u w:val="single"/>
        </w:rPr>
      </w:pPr>
      <w:r w:rsidRPr="005B1531">
        <w:rPr>
          <w:bCs/>
          <w:u w:val="single"/>
        </w:rPr>
        <w:t>III.  Ocena spełnienia kryteriów formalnych i merytorycznych przez kandydata/</w:t>
      </w:r>
      <w:proofErr w:type="spellStart"/>
      <w:r w:rsidRPr="005B1531">
        <w:rPr>
          <w:bCs/>
          <w:u w:val="single"/>
        </w:rPr>
        <w:t>tkę</w:t>
      </w:r>
      <w:proofErr w:type="spellEnd"/>
      <w:r w:rsidRPr="005B1531">
        <w:rPr>
          <w:bCs/>
          <w:u w:val="single"/>
        </w:rPr>
        <w:t xml:space="preserve"> do KM KPO </w:t>
      </w:r>
      <w:r w:rsidRPr="005B1531">
        <w:rPr>
          <w:u w:val="single"/>
        </w:rPr>
        <w:t>[max. 30 punktów]</w:t>
      </w:r>
    </w:p>
    <w:p w14:paraId="2220BC78" w14:textId="515028E2" w:rsidR="00997CD8" w:rsidRPr="005B1531" w:rsidRDefault="00997CD8" w:rsidP="00997CD8">
      <w:pPr>
        <w:pStyle w:val="Akapitzlist"/>
        <w:numPr>
          <w:ilvl w:val="0"/>
          <w:numId w:val="20"/>
        </w:numPr>
        <w:jc w:val="both"/>
        <w:rPr>
          <w:rFonts w:eastAsia="Times New Roman"/>
        </w:rPr>
      </w:pPr>
      <w:r w:rsidRPr="005B1531">
        <w:rPr>
          <w:rFonts w:eastAsia="Times New Roman"/>
          <w:bCs/>
        </w:rPr>
        <w:t>Ocena jakości udokumentowania wiedzy i doświadczenia działalności kandydata/</w:t>
      </w:r>
      <w:proofErr w:type="spellStart"/>
      <w:r w:rsidRPr="005B1531">
        <w:rPr>
          <w:rFonts w:eastAsia="Times New Roman"/>
          <w:bCs/>
        </w:rPr>
        <w:t>tki</w:t>
      </w:r>
      <w:proofErr w:type="spellEnd"/>
      <w:r w:rsidRPr="005B1531">
        <w:rPr>
          <w:rFonts w:eastAsia="Times New Roman"/>
          <w:bCs/>
        </w:rPr>
        <w:t xml:space="preserve"> w sektorze pozarządowym</w:t>
      </w:r>
      <w:r w:rsidRPr="005B1531">
        <w:rPr>
          <w:rFonts w:eastAsia="Times New Roman"/>
        </w:rPr>
        <w:t xml:space="preserve"> uwzględniającej minimum 10 letnie doświadczenie w obszarze będącym przedmiotem naboru (pkt 8</w:t>
      </w:r>
      <w:r w:rsidR="00884AFF" w:rsidRPr="005B1531">
        <w:rPr>
          <w:rFonts w:eastAsia="Times New Roman"/>
        </w:rPr>
        <w:t xml:space="preserve"> formularza</w:t>
      </w:r>
      <w:r w:rsidRPr="005B1531">
        <w:rPr>
          <w:rFonts w:eastAsia="Times New Roman"/>
        </w:rPr>
        <w:t>)</w:t>
      </w:r>
    </w:p>
    <w:p w14:paraId="5CEB0290" w14:textId="77777777" w:rsidR="00997CD8" w:rsidRPr="005B1531" w:rsidRDefault="00997CD8" w:rsidP="00997CD8">
      <w:pPr>
        <w:pStyle w:val="Akapitzlist"/>
        <w:numPr>
          <w:ilvl w:val="0"/>
          <w:numId w:val="21"/>
        </w:numPr>
        <w:jc w:val="both"/>
        <w:rPr>
          <w:rFonts w:eastAsia="Times New Roman"/>
        </w:rPr>
      </w:pPr>
      <w:r w:rsidRPr="005B1531">
        <w:rPr>
          <w:rFonts w:eastAsia="Times New Roman"/>
        </w:rPr>
        <w:t>Czy wyróżnia się wiedzą i doświadczeniem w sprawach związanych z działalnością pożytku publicznego i wolontariatem [0-5 punktów]</w:t>
      </w:r>
    </w:p>
    <w:p w14:paraId="3ECE2647" w14:textId="2967FA85" w:rsidR="00997CD8" w:rsidRPr="005B1531" w:rsidRDefault="00997CD8" w:rsidP="00997CD8">
      <w:pPr>
        <w:pStyle w:val="Akapitzlist"/>
        <w:numPr>
          <w:ilvl w:val="0"/>
          <w:numId w:val="21"/>
        </w:numPr>
        <w:jc w:val="both"/>
        <w:rPr>
          <w:rFonts w:eastAsia="Times New Roman"/>
        </w:rPr>
      </w:pPr>
      <w:r w:rsidRPr="005B1531">
        <w:rPr>
          <w:rFonts w:eastAsia="Times New Roman"/>
        </w:rPr>
        <w:t xml:space="preserve">Czy posiada 10-letnią działalność w obszarze praw podstawowych i niedyskryminacji lub w jednym z obszarów tematycznych KPO wymienionych w </w:t>
      </w:r>
      <w:proofErr w:type="spellStart"/>
      <w:r w:rsidRPr="005B1531">
        <w:rPr>
          <w:rFonts w:eastAsia="Times New Roman"/>
        </w:rPr>
        <w:t>pkcie</w:t>
      </w:r>
      <w:proofErr w:type="spellEnd"/>
      <w:r w:rsidRPr="005B1531">
        <w:rPr>
          <w:rFonts w:eastAsia="Times New Roman"/>
        </w:rPr>
        <w:t xml:space="preserve"> 1c  formularza [0 - 10 punktów]</w:t>
      </w:r>
    </w:p>
    <w:p w14:paraId="059F5514" w14:textId="18573F11" w:rsidR="00997CD8" w:rsidRPr="005B1531" w:rsidRDefault="00997CD8" w:rsidP="00997CD8">
      <w:pPr>
        <w:pStyle w:val="Akapitzlist"/>
        <w:numPr>
          <w:ilvl w:val="0"/>
          <w:numId w:val="20"/>
        </w:numPr>
        <w:jc w:val="both"/>
        <w:rPr>
          <w:rFonts w:eastAsia="Times New Roman"/>
        </w:rPr>
      </w:pPr>
      <w:r w:rsidRPr="005B1531">
        <w:rPr>
          <w:rFonts w:eastAsia="Times New Roman"/>
          <w:bCs/>
        </w:rPr>
        <w:t xml:space="preserve">Doświadczenie kandydata/ </w:t>
      </w:r>
      <w:proofErr w:type="spellStart"/>
      <w:r w:rsidRPr="005B1531">
        <w:rPr>
          <w:rFonts w:eastAsia="Times New Roman"/>
          <w:bCs/>
        </w:rPr>
        <w:t>tki</w:t>
      </w:r>
      <w:proofErr w:type="spellEnd"/>
      <w:r w:rsidRPr="005B1531">
        <w:rPr>
          <w:rFonts w:eastAsia="Times New Roman"/>
          <w:bCs/>
        </w:rPr>
        <w:t xml:space="preserve"> w procesach partycypacji społecznej</w:t>
      </w:r>
      <w:r w:rsidRPr="005B1531">
        <w:rPr>
          <w:rFonts w:eastAsia="Times New Roman"/>
        </w:rPr>
        <w:t>  (pkt 9</w:t>
      </w:r>
      <w:r w:rsidR="00884AFF" w:rsidRPr="005B1531">
        <w:rPr>
          <w:rFonts w:eastAsia="Times New Roman"/>
        </w:rPr>
        <w:t xml:space="preserve"> formularza</w:t>
      </w:r>
      <w:r w:rsidRPr="005B1531">
        <w:rPr>
          <w:rFonts w:eastAsia="Times New Roman"/>
        </w:rPr>
        <w:t>) [0-5 punktów]</w:t>
      </w:r>
    </w:p>
    <w:p w14:paraId="4C8F873A" w14:textId="26A67F74" w:rsidR="00997CD8" w:rsidRPr="005B1531" w:rsidRDefault="00997CD8" w:rsidP="00997CD8">
      <w:pPr>
        <w:pStyle w:val="Akapitzlist"/>
        <w:numPr>
          <w:ilvl w:val="0"/>
          <w:numId w:val="20"/>
        </w:numPr>
        <w:jc w:val="both"/>
        <w:rPr>
          <w:rFonts w:eastAsia="Times New Roman"/>
        </w:rPr>
      </w:pPr>
      <w:r w:rsidRPr="005B1531">
        <w:rPr>
          <w:rFonts w:eastAsia="Times New Roman"/>
          <w:bCs/>
        </w:rPr>
        <w:lastRenderedPageBreak/>
        <w:t>Jakość  udokumentowania znajomości obszaru interwencji KPO</w:t>
      </w:r>
      <w:r w:rsidRPr="005B1531">
        <w:rPr>
          <w:rFonts w:eastAsia="Times New Roman"/>
        </w:rPr>
        <w:t xml:space="preserve"> przez kandydata/</w:t>
      </w:r>
      <w:proofErr w:type="spellStart"/>
      <w:r w:rsidRPr="005B1531">
        <w:rPr>
          <w:rFonts w:eastAsia="Times New Roman"/>
        </w:rPr>
        <w:t>tkę</w:t>
      </w:r>
      <w:proofErr w:type="spellEnd"/>
      <w:r w:rsidRPr="005B1531">
        <w:rPr>
          <w:rFonts w:eastAsia="Times New Roman"/>
        </w:rPr>
        <w:t xml:space="preserve"> (pkt 11</w:t>
      </w:r>
      <w:r w:rsidR="00884AFF" w:rsidRPr="005B1531">
        <w:rPr>
          <w:rFonts w:eastAsia="Times New Roman"/>
        </w:rPr>
        <w:t xml:space="preserve"> formularza zgłoszeniowego)</w:t>
      </w:r>
      <w:r w:rsidRPr="005B1531">
        <w:rPr>
          <w:rFonts w:eastAsia="Times New Roman"/>
        </w:rPr>
        <w:t>: [0-5 punktów]</w:t>
      </w:r>
    </w:p>
    <w:p w14:paraId="3943A74B" w14:textId="58291F95" w:rsidR="00997CD8" w:rsidRPr="005B1531" w:rsidRDefault="00997CD8" w:rsidP="00997CD8">
      <w:pPr>
        <w:pStyle w:val="Akapitzlist"/>
        <w:numPr>
          <w:ilvl w:val="0"/>
          <w:numId w:val="20"/>
        </w:numPr>
        <w:jc w:val="both"/>
        <w:rPr>
          <w:rFonts w:eastAsia="Times New Roman"/>
        </w:rPr>
      </w:pPr>
      <w:r w:rsidRPr="005B1531">
        <w:rPr>
          <w:rFonts w:eastAsia="Times New Roman"/>
          <w:bCs/>
        </w:rPr>
        <w:t>Kryterium preferencyjne  -</w:t>
      </w:r>
      <w:r w:rsidRPr="005B1531">
        <w:rPr>
          <w:rFonts w:eastAsia="Times New Roman"/>
        </w:rPr>
        <w:t xml:space="preserve"> uczestnictwo kandydata/</w:t>
      </w:r>
      <w:proofErr w:type="spellStart"/>
      <w:r w:rsidRPr="005B1531">
        <w:rPr>
          <w:rFonts w:eastAsia="Times New Roman"/>
        </w:rPr>
        <w:t>tki</w:t>
      </w:r>
      <w:proofErr w:type="spellEnd"/>
      <w:r w:rsidRPr="005B1531">
        <w:rPr>
          <w:rFonts w:eastAsia="Times New Roman"/>
        </w:rPr>
        <w:t xml:space="preserve"> do prac w KM KPO w procesie programowania i konsultowania KPO. (pkt 10</w:t>
      </w:r>
      <w:r w:rsidR="00884AFF" w:rsidRPr="005B1531">
        <w:rPr>
          <w:rFonts w:eastAsia="Times New Roman"/>
        </w:rPr>
        <w:t xml:space="preserve"> formularza zgłoszeniowego</w:t>
      </w:r>
      <w:r w:rsidRPr="005B1531">
        <w:rPr>
          <w:rFonts w:eastAsia="Times New Roman"/>
        </w:rPr>
        <w:t>) [5punktów]</w:t>
      </w:r>
    </w:p>
    <w:p w14:paraId="146A5FC1" w14:textId="17FE6B20" w:rsidR="00372BB4" w:rsidRPr="00407E81" w:rsidRDefault="00372BB4" w:rsidP="00CB0A72">
      <w:pPr>
        <w:pStyle w:val="Bezodstpw"/>
        <w:rPr>
          <w:b/>
        </w:rPr>
      </w:pPr>
    </w:p>
    <w:p w14:paraId="2E2273CA" w14:textId="77777777" w:rsidR="005E55B4" w:rsidRPr="00407E81" w:rsidRDefault="00884AFF" w:rsidP="00EF2735">
      <w:r w:rsidRPr="00407E81">
        <w:t xml:space="preserve">Ad.5. </w:t>
      </w:r>
      <w:r w:rsidR="00763041" w:rsidRPr="00407E81">
        <w:t xml:space="preserve">Ustalono, że przed kolejnym posiedzeniem Kolegium dokonana zostanie ocena formalna zgłoszeń, </w:t>
      </w:r>
      <w:r w:rsidR="005E55B4" w:rsidRPr="00407E81">
        <w:t>zarówno tych, które wpłynęły na skrzynkę Podkomitetu w terminie jak  tych, które wpłyną  w terminie wydłużonym pod warunkiem załączenia dowodu ich wcześniejszego wysłania.</w:t>
      </w:r>
    </w:p>
    <w:p w14:paraId="51929550" w14:textId="77777777" w:rsidR="005E55B4" w:rsidRPr="00407E81" w:rsidRDefault="005E55B4" w:rsidP="00EF2735"/>
    <w:p w14:paraId="05843D01" w14:textId="3E1A5991" w:rsidR="00682309" w:rsidRPr="0065489B" w:rsidRDefault="00763041" w:rsidP="00682309">
      <w:r w:rsidRPr="00407E81">
        <w:t xml:space="preserve">Do sprawdzenia poprawności zgłoszeń pod kątem formalnym zgłosili się: Grzegorz Wiaderek, Julia Kluczyńska, Ewa Kulik-Bielińska, przewodnicząca Kolegium Elektorskiego,  Justyna Ochędzan, Jan Twardowski.  </w:t>
      </w:r>
      <w:r w:rsidR="00682309">
        <w:t>Spotkanie przedstawicieli Kolegium dokonujących oceny formalnej zgłoszeń wyznaczono na 25 sierpnia 2022.</w:t>
      </w:r>
    </w:p>
    <w:p w14:paraId="15D6FF24" w14:textId="7406B7A8" w:rsidR="005E55B4" w:rsidRPr="00407E81" w:rsidRDefault="005E55B4" w:rsidP="00EF2735"/>
    <w:p w14:paraId="40C08EFC" w14:textId="3B2D78FB" w:rsidR="005E55B4" w:rsidRPr="00407E81" w:rsidRDefault="005E55B4" w:rsidP="00EF2735">
      <w:r w:rsidRPr="00407E81">
        <w:t>Ad.6.</w:t>
      </w:r>
    </w:p>
    <w:p w14:paraId="5A871038" w14:textId="5C50CB79" w:rsidR="005E55B4" w:rsidRPr="00407E81" w:rsidRDefault="005E55B4" w:rsidP="00EF2735">
      <w:r w:rsidRPr="00407E81">
        <w:t xml:space="preserve">Kolejne posiedzenie, na którym Kolegium dokona wyboru przedstawicieli w oparciu o ustalone zasady i kryteria i punktację wyznaczono na </w:t>
      </w:r>
      <w:r w:rsidR="00B91A97">
        <w:t>26</w:t>
      </w:r>
      <w:r w:rsidR="00B91A97" w:rsidRPr="00407E81">
        <w:t xml:space="preserve"> </w:t>
      </w:r>
      <w:r w:rsidRPr="00407E81">
        <w:t>sierpnia 2022. Ustalono, że Kolegium wybierze 4 kandydatów/</w:t>
      </w:r>
      <w:proofErr w:type="spellStart"/>
      <w:r w:rsidRPr="00407E81">
        <w:t>tki</w:t>
      </w:r>
      <w:proofErr w:type="spellEnd"/>
      <w:r w:rsidRPr="00407E81">
        <w:t xml:space="preserve"> na zasadzie konsensusu. </w:t>
      </w:r>
    </w:p>
    <w:p w14:paraId="6FEB184B" w14:textId="77777777" w:rsidR="005E55B4" w:rsidRPr="00407E81" w:rsidRDefault="005E55B4" w:rsidP="00EF2735"/>
    <w:p w14:paraId="1AA008B5" w14:textId="77777777" w:rsidR="00372BB4" w:rsidRPr="00407E81" w:rsidRDefault="00372BB4" w:rsidP="00CB0A72">
      <w:pPr>
        <w:pStyle w:val="Bezodstpw"/>
      </w:pPr>
    </w:p>
    <w:p w14:paraId="4A948303" w14:textId="0046ABF4" w:rsidR="00030C5D" w:rsidRPr="00407E81" w:rsidRDefault="00030C5D" w:rsidP="00CB0A72">
      <w:pPr>
        <w:pStyle w:val="Bezodstpw"/>
        <w:rPr>
          <w:b/>
        </w:rPr>
      </w:pPr>
      <w:r w:rsidRPr="00407E81">
        <w:rPr>
          <w:b/>
        </w:rPr>
        <w:t>3. Drugie posiedzenie Kolegium Elektorskiego</w:t>
      </w:r>
    </w:p>
    <w:p w14:paraId="76CBB75F" w14:textId="77777777" w:rsidR="00030C5D" w:rsidRPr="00407E81" w:rsidRDefault="00030C5D" w:rsidP="00FE7215">
      <w:pPr>
        <w:pStyle w:val="Bezodstpw"/>
      </w:pPr>
    </w:p>
    <w:p w14:paraId="7569B964" w14:textId="037FBB1B" w:rsidR="00260641" w:rsidRPr="00407E81" w:rsidRDefault="00260641" w:rsidP="00FE7215">
      <w:pPr>
        <w:pStyle w:val="Bezodstpw"/>
      </w:pPr>
      <w:r w:rsidRPr="00407E81">
        <w:t xml:space="preserve">Drugie posiedzenie Kolegium odbyło się 26 sierpnia 2022. </w:t>
      </w:r>
      <w:r w:rsidR="00901DD0" w:rsidRPr="00407E81">
        <w:t xml:space="preserve">W spotkaniu uczestniczyło </w:t>
      </w:r>
      <w:r w:rsidR="00734C6D" w:rsidRPr="00407E81">
        <w:t xml:space="preserve">11 </w:t>
      </w:r>
      <w:r w:rsidR="005B1531">
        <w:t xml:space="preserve">z 13 </w:t>
      </w:r>
      <w:r w:rsidR="00901DD0" w:rsidRPr="00407E81">
        <w:t>członków</w:t>
      </w:r>
      <w:r w:rsidR="00734C6D" w:rsidRPr="00407E81">
        <w:t xml:space="preserve"> i </w:t>
      </w:r>
      <w:r w:rsidR="00901DD0" w:rsidRPr="00407E81">
        <w:t xml:space="preserve">członkiń </w:t>
      </w:r>
      <w:r w:rsidR="00734C6D" w:rsidRPr="005B1531">
        <w:t>Kolegium</w:t>
      </w:r>
      <w:r w:rsidR="00282CC5" w:rsidRPr="005B1531">
        <w:t xml:space="preserve"> </w:t>
      </w:r>
      <w:r w:rsidR="005B1531" w:rsidRPr="005B1531">
        <w:t xml:space="preserve">(wszyscy poza </w:t>
      </w:r>
      <w:r w:rsidR="003824BA" w:rsidRPr="00407E81">
        <w:t>Teres</w:t>
      </w:r>
      <w:r w:rsidR="005B1531">
        <w:t>ą</w:t>
      </w:r>
      <w:r w:rsidR="003824BA" w:rsidRPr="00407E81">
        <w:t xml:space="preserve"> </w:t>
      </w:r>
      <w:proofErr w:type="spellStart"/>
      <w:r w:rsidR="003824BA" w:rsidRPr="00407E81">
        <w:t>Tiszberek</w:t>
      </w:r>
      <w:proofErr w:type="spellEnd"/>
      <w:r w:rsidR="00282CC5" w:rsidRPr="00407E81">
        <w:t xml:space="preserve"> </w:t>
      </w:r>
      <w:r w:rsidR="005B1531">
        <w:t xml:space="preserve"> i </w:t>
      </w:r>
      <w:r w:rsidR="00527FD3" w:rsidRPr="00407E81">
        <w:t xml:space="preserve"> Stanisław</w:t>
      </w:r>
      <w:r w:rsidR="005B1531">
        <w:t>em</w:t>
      </w:r>
      <w:r w:rsidR="00527FD3" w:rsidRPr="00407E81">
        <w:t xml:space="preserve"> Maćkowia</w:t>
      </w:r>
      <w:r w:rsidR="005B1531">
        <w:t xml:space="preserve">kiem). </w:t>
      </w:r>
      <w:r w:rsidR="005B1531" w:rsidRPr="00407E81">
        <w:t xml:space="preserve">oraz przedstawicielka Sekretariatu Podkomitetu ds. rozwoju partnerstwa. </w:t>
      </w:r>
    </w:p>
    <w:p w14:paraId="41FAC866" w14:textId="77777777" w:rsidR="00282CC5" w:rsidRPr="00407E81" w:rsidRDefault="00282CC5" w:rsidP="00282CC5"/>
    <w:p w14:paraId="1EE7450D" w14:textId="7E885435" w:rsidR="00FE3A23" w:rsidRPr="00407E81" w:rsidRDefault="00734C6D" w:rsidP="00282CC5">
      <w:r w:rsidRPr="00407E81">
        <w:t xml:space="preserve">Przewodnicząca Kolegium, </w:t>
      </w:r>
      <w:r w:rsidR="00774EE2" w:rsidRPr="00407E81">
        <w:t xml:space="preserve">Ewa Kulik-Bielińska, </w:t>
      </w:r>
      <w:r w:rsidRPr="00407E81">
        <w:t>poinformowała o</w:t>
      </w:r>
      <w:r w:rsidR="00282CC5" w:rsidRPr="00407E81">
        <w:t xml:space="preserve"> przesłaniu przez Adama Szulczewskiego na adres Podkomitetu rezygnacji z prac w Kolegium</w:t>
      </w:r>
      <w:r w:rsidR="00774EE2">
        <w:t>,</w:t>
      </w:r>
      <w:r w:rsidR="00B91A97">
        <w:t xml:space="preserve"> </w:t>
      </w:r>
      <w:r w:rsidR="00282CC5" w:rsidRPr="00407E81">
        <w:t>w związku z potencjalnym konfliktem interesu z jedną z osób kandydujących do KM KPO.</w:t>
      </w:r>
      <w:r w:rsidR="00FE3A23" w:rsidRPr="00407E81">
        <w:t xml:space="preserve"> W efekcie jego rezygnacji Kolegium Elektorskie liczy 13 osób.</w:t>
      </w:r>
    </w:p>
    <w:p w14:paraId="1CDAFFCD" w14:textId="77777777" w:rsidR="00FE3A23" w:rsidRPr="00407E81" w:rsidRDefault="00FE3A23" w:rsidP="00282CC5"/>
    <w:p w14:paraId="16E40EB5" w14:textId="77777777" w:rsidR="00867B4A" w:rsidRPr="00774EE2" w:rsidRDefault="00867B4A" w:rsidP="00282CC5">
      <w:pPr>
        <w:rPr>
          <w:b/>
          <w:u w:val="single"/>
        </w:rPr>
      </w:pPr>
      <w:r w:rsidRPr="00774EE2">
        <w:rPr>
          <w:b/>
          <w:u w:val="single"/>
        </w:rPr>
        <w:t>I. Ocena formalna</w:t>
      </w:r>
    </w:p>
    <w:p w14:paraId="2A081C55" w14:textId="77777777" w:rsidR="00867B4A" w:rsidRPr="00407E81" w:rsidRDefault="00867B4A" w:rsidP="00867B4A">
      <w:pPr>
        <w:rPr>
          <w:u w:val="single"/>
        </w:rPr>
      </w:pPr>
    </w:p>
    <w:p w14:paraId="2D925B7A" w14:textId="4614E0FD" w:rsidR="00282CC5" w:rsidRPr="00407E81" w:rsidRDefault="00734C6D" w:rsidP="00867B4A">
      <w:r w:rsidRPr="00407E81">
        <w:t>Następnie</w:t>
      </w:r>
      <w:r w:rsidR="00282CC5" w:rsidRPr="00407E81">
        <w:t xml:space="preserve"> poprosiła Justynę Ochędzan i Grzegorza Wiader</w:t>
      </w:r>
      <w:r w:rsidR="00FE3A23" w:rsidRPr="00407E81">
        <w:t>ka</w:t>
      </w:r>
      <w:r w:rsidR="00282CC5" w:rsidRPr="00407E81">
        <w:t xml:space="preserve"> o przedstawienie wyników sprawdzania </w:t>
      </w:r>
      <w:r w:rsidR="00FE3A23" w:rsidRPr="00407E81">
        <w:t xml:space="preserve">nadesłanych </w:t>
      </w:r>
      <w:r w:rsidR="00282CC5" w:rsidRPr="00407E81">
        <w:t>zgłoszeń pod k</w:t>
      </w:r>
      <w:r w:rsidR="00FE3A23" w:rsidRPr="00407E81">
        <w:t>ą</w:t>
      </w:r>
      <w:r w:rsidR="00282CC5" w:rsidRPr="00407E81">
        <w:t>tem spełniania kryteriów formalnych</w:t>
      </w:r>
      <w:r w:rsidR="002940ED" w:rsidRPr="00407E81">
        <w:t xml:space="preserve"> przez zespół czteroosobowy zespół Kolegium.</w:t>
      </w:r>
    </w:p>
    <w:p w14:paraId="03DFE5B2" w14:textId="6C781F62" w:rsidR="00FE3A23" w:rsidRPr="00407E81" w:rsidRDefault="00FE3A23" w:rsidP="00282CC5"/>
    <w:p w14:paraId="0918A9BA" w14:textId="5B15C476" w:rsidR="006E0BF9" w:rsidRDefault="00FE3A23" w:rsidP="006E0BF9">
      <w:r w:rsidRPr="00407E81">
        <w:t xml:space="preserve">Do </w:t>
      </w:r>
      <w:r w:rsidR="006E0BF9" w:rsidRPr="00407E81">
        <w:t>25 sierpnia godziny 8.00 na adres Podkomitetu wpłynęło 8 zgłoszeń</w:t>
      </w:r>
      <w:r w:rsidR="00701473" w:rsidRPr="00407E81">
        <w:t xml:space="preserve">. 6 zgłoszeń wpłynęło </w:t>
      </w:r>
      <w:r w:rsidR="006E0BF9" w:rsidRPr="00407E81">
        <w:t>w terminie 2</w:t>
      </w:r>
      <w:r w:rsidR="00701473" w:rsidRPr="00407E81">
        <w:t xml:space="preserve">3 </w:t>
      </w:r>
      <w:r w:rsidR="006E0BF9" w:rsidRPr="00407E81">
        <w:t>sierpnia do godziny 24.00: LGD Budujmy Razem, Ogólnopolskiej Federacji Organizacji Pozarządowych, Organizacji Pracodawców Usług IT,  Polskiego Forum Osób z Niepełnosprawnościami</w:t>
      </w:r>
      <w:r w:rsidR="006E0BF9" w:rsidRPr="0065489B">
        <w:t>,  Towarzystwa Dziennikarskiego, Związku Ukraińców w Polsce</w:t>
      </w:r>
    </w:p>
    <w:p w14:paraId="4FC96DE2" w14:textId="2DB246B9" w:rsidR="00AE6F92" w:rsidRDefault="006E0BF9" w:rsidP="00AE6F92">
      <w:r>
        <w:t>2 zgłoszenia wysłane zostały w terminie przed 2</w:t>
      </w:r>
      <w:r w:rsidR="00701473">
        <w:t>3</w:t>
      </w:r>
      <w:r>
        <w:t xml:space="preserve"> sierpnia godziną 24.00, ale</w:t>
      </w:r>
      <w:r w:rsidR="00701473">
        <w:t xml:space="preserve"> na inn</w:t>
      </w:r>
      <w:r w:rsidR="00CB6A65">
        <w:t xml:space="preserve">e </w:t>
      </w:r>
      <w:r w:rsidR="00AE6F92" w:rsidRPr="00682309">
        <w:t>adresy na domenach gov.pl (</w:t>
      </w:r>
      <w:r w:rsidR="00701473" w:rsidRPr="00682309">
        <w:t xml:space="preserve">w </w:t>
      </w:r>
      <w:r w:rsidR="00CB6A65">
        <w:t>M</w:t>
      </w:r>
      <w:r w:rsidR="00701473" w:rsidRPr="00682309">
        <w:t>inisterstwie</w:t>
      </w:r>
      <w:r w:rsidR="00701473">
        <w:t xml:space="preserve"> </w:t>
      </w:r>
      <w:r w:rsidR="00CB6A65">
        <w:t xml:space="preserve">Funduszy i Polityki Regionalnej </w:t>
      </w:r>
      <w:r w:rsidR="00701473">
        <w:t xml:space="preserve">i w </w:t>
      </w:r>
      <w:r w:rsidR="00B91A97">
        <w:t>K</w:t>
      </w:r>
      <w:r w:rsidR="00701473">
        <w:t xml:space="preserve">ancelarii </w:t>
      </w:r>
      <w:r w:rsidR="00B91A97">
        <w:t>Prezesa Rady Ministrów</w:t>
      </w:r>
      <w:r w:rsidR="00AE6F92">
        <w:t xml:space="preserve">): Sieci Obywatelskiej </w:t>
      </w:r>
      <w:proofErr w:type="spellStart"/>
      <w:r w:rsidR="00AE6F92">
        <w:t>Watchdog</w:t>
      </w:r>
      <w:proofErr w:type="spellEnd"/>
      <w:r w:rsidR="00AE6F92">
        <w:t xml:space="preserve"> Polska oraz Kampanii Przeciw Homofobii. </w:t>
      </w:r>
      <w:r w:rsidR="00701473">
        <w:t xml:space="preserve">Obie organizacje: Kampania Przeciw Homofobii i Sieć </w:t>
      </w:r>
      <w:proofErr w:type="spellStart"/>
      <w:r w:rsidR="00701473">
        <w:t>Watchdog</w:t>
      </w:r>
      <w:proofErr w:type="spellEnd"/>
      <w:r w:rsidR="00701473">
        <w:t xml:space="preserve"> Polska ponownie przesłały zgłoszenie 24 sierpnia wraz z dowodem </w:t>
      </w:r>
      <w:r w:rsidR="00E7292D">
        <w:t xml:space="preserve">wcześniejszego </w:t>
      </w:r>
      <w:r w:rsidR="00701473">
        <w:t xml:space="preserve">wysłania dokumentów na adresy rządowe w </w:t>
      </w:r>
      <w:r w:rsidR="00E7292D">
        <w:t>wymaganym w ogłoszeniu o naborze</w:t>
      </w:r>
      <w:r w:rsidR="00701473">
        <w:t xml:space="preserve"> terminie</w:t>
      </w:r>
      <w:r w:rsidR="00E7292D">
        <w:t>.</w:t>
      </w:r>
      <w:r w:rsidR="00AE6F92" w:rsidRPr="00AE6F92">
        <w:t xml:space="preserve"> </w:t>
      </w:r>
    </w:p>
    <w:p w14:paraId="4FF93ABB" w14:textId="77777777" w:rsidR="00AE6F92" w:rsidRDefault="00AE6F92" w:rsidP="00AE6F9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CA7194" w14:textId="77777777" w:rsidR="00AE6F92" w:rsidRDefault="00E7292D" w:rsidP="00282CC5">
      <w:r>
        <w:t xml:space="preserve">Dwa z ośmiu zgłoszeń nie spełniały kryteriów formalnych. Trzy wymagały uzupełnień w postaci </w:t>
      </w:r>
      <w:r w:rsidR="002940ED">
        <w:t xml:space="preserve">złożenia pod formularzem </w:t>
      </w:r>
      <w:r>
        <w:t>podpis</w:t>
      </w:r>
      <w:r w:rsidR="002940ED">
        <w:t xml:space="preserve">u </w:t>
      </w:r>
      <w:r>
        <w:t>osób reprezentujących organizację</w:t>
      </w:r>
      <w:r w:rsidR="002940ED">
        <w:t xml:space="preserve"> zgłaszającą kandydaturę</w:t>
      </w:r>
      <w:r>
        <w:t xml:space="preserve">. </w:t>
      </w:r>
    </w:p>
    <w:p w14:paraId="7002CCCD" w14:textId="77777777" w:rsidR="00AE6F92" w:rsidRDefault="00AE6F92" w:rsidP="00AE6F92"/>
    <w:p w14:paraId="13027508" w14:textId="2B4FEC4B" w:rsidR="00E7292D" w:rsidRDefault="00E7292D" w:rsidP="00AE6F92">
      <w:r>
        <w:lastRenderedPageBreak/>
        <w:t xml:space="preserve">Sekretariat Podkomitetu zwrócił </w:t>
      </w:r>
      <w:r w:rsidR="002940ED">
        <w:t xml:space="preserve">się mailowo </w:t>
      </w:r>
      <w:r>
        <w:t xml:space="preserve"> do wsz</w:t>
      </w:r>
      <w:r w:rsidR="002940ED">
        <w:t xml:space="preserve">ystkich trzech organizacji o uzupełnienie braku formalnego i ponowne przesłanie zgłoszenia prawidłowo podpisanego w terminie  do 26 sierpnia godziny </w:t>
      </w:r>
      <w:r w:rsidR="00B91A97">
        <w:t>15</w:t>
      </w:r>
      <w:r w:rsidR="002940ED">
        <w:t>.00. Dwie organizacje</w:t>
      </w:r>
      <w:r w:rsidR="00CB6A65">
        <w:t xml:space="preserve"> odpowiedziały na wezwanie i</w:t>
      </w:r>
      <w:r w:rsidR="002940ED">
        <w:t xml:space="preserve"> przesłały prawidłowo podpisane zgłoszenie. Jedna </w:t>
      </w:r>
      <w:r w:rsidR="00CB6A65">
        <w:t xml:space="preserve">organizacja </w:t>
      </w:r>
      <w:r w:rsidR="002940ED">
        <w:t>nie odpowiedziała</w:t>
      </w:r>
      <w:r w:rsidR="00AE6F92">
        <w:t xml:space="preserve"> na wezwanie do uzupełnienia zgłoszenia</w:t>
      </w:r>
      <w:r w:rsidR="002940ED">
        <w:t>.</w:t>
      </w:r>
    </w:p>
    <w:p w14:paraId="0902DBD1" w14:textId="77777777" w:rsidR="002940ED" w:rsidRDefault="002940ED" w:rsidP="00282CC5"/>
    <w:p w14:paraId="76455A58" w14:textId="21A544B7" w:rsidR="003E3407" w:rsidRDefault="003E3407" w:rsidP="00FE7215">
      <w:pPr>
        <w:pStyle w:val="Bezodstpw"/>
      </w:pPr>
      <w:r>
        <w:t xml:space="preserve">Po dyskusji </w:t>
      </w:r>
      <w:r w:rsidR="00734C6D">
        <w:t>Kolegium</w:t>
      </w:r>
      <w:r w:rsidR="002940ED">
        <w:t xml:space="preserve"> </w:t>
      </w:r>
      <w:r>
        <w:t>postanowiło</w:t>
      </w:r>
      <w:r w:rsidR="00867B4A">
        <w:t xml:space="preserve"> jednomyślnie:</w:t>
      </w:r>
    </w:p>
    <w:p w14:paraId="08949217" w14:textId="77777777" w:rsidR="003E3407" w:rsidRDefault="003E3407" w:rsidP="00FE7215">
      <w:pPr>
        <w:pStyle w:val="Bezodstpw"/>
      </w:pPr>
    </w:p>
    <w:p w14:paraId="09197658" w14:textId="77777777" w:rsidR="00867B4A" w:rsidRPr="00774EE2" w:rsidRDefault="00867B4A" w:rsidP="00867B4A">
      <w:pPr>
        <w:pStyle w:val="Bezodstpw"/>
        <w:rPr>
          <w:b/>
        </w:rPr>
      </w:pPr>
      <w:r w:rsidRPr="00774EE2">
        <w:rPr>
          <w:b/>
        </w:rPr>
        <w:t>1.</w:t>
      </w:r>
      <w:r w:rsidR="003E3407" w:rsidRPr="00774EE2">
        <w:rPr>
          <w:b/>
        </w:rPr>
        <w:t xml:space="preserve">  </w:t>
      </w:r>
      <w:r w:rsidRPr="00774EE2">
        <w:rPr>
          <w:b/>
        </w:rPr>
        <w:t xml:space="preserve">Odrzucić i nie dopuścić do oceny merytorycznej </w:t>
      </w:r>
      <w:r w:rsidR="003077D6" w:rsidRPr="00774EE2">
        <w:rPr>
          <w:b/>
        </w:rPr>
        <w:t xml:space="preserve">zgłoszenia </w:t>
      </w:r>
      <w:r w:rsidR="002E7925" w:rsidRPr="00774EE2">
        <w:rPr>
          <w:b/>
        </w:rPr>
        <w:t>przesłane przez</w:t>
      </w:r>
      <w:r w:rsidR="003077D6" w:rsidRPr="00774EE2">
        <w:rPr>
          <w:b/>
        </w:rPr>
        <w:t xml:space="preserve"> dwie</w:t>
      </w:r>
      <w:r w:rsidR="002E7925" w:rsidRPr="00774EE2">
        <w:rPr>
          <w:b/>
        </w:rPr>
        <w:t xml:space="preserve"> organizacje</w:t>
      </w:r>
      <w:r w:rsidR="003077D6" w:rsidRPr="00774EE2">
        <w:rPr>
          <w:b/>
        </w:rPr>
        <w:t>, które nie spełnia</w:t>
      </w:r>
      <w:r w:rsidRPr="00774EE2">
        <w:rPr>
          <w:b/>
        </w:rPr>
        <w:t xml:space="preserve">ją </w:t>
      </w:r>
      <w:r w:rsidR="003077D6" w:rsidRPr="00774EE2">
        <w:rPr>
          <w:b/>
        </w:rPr>
        <w:t>kryteriów formalnych:</w:t>
      </w:r>
    </w:p>
    <w:p w14:paraId="4921A3C1" w14:textId="77777777" w:rsidR="00867B4A" w:rsidRPr="00774EE2" w:rsidRDefault="00867B4A" w:rsidP="00867B4A">
      <w:pPr>
        <w:pStyle w:val="Bezodstpw"/>
        <w:rPr>
          <w:b/>
        </w:rPr>
      </w:pPr>
    </w:p>
    <w:p w14:paraId="1E140694" w14:textId="3428BEDB" w:rsidR="00867B4A" w:rsidRDefault="00866755" w:rsidP="00867B4A">
      <w:pPr>
        <w:pStyle w:val="Bezodstpw"/>
        <w:numPr>
          <w:ilvl w:val="0"/>
          <w:numId w:val="26"/>
        </w:numPr>
      </w:pPr>
      <w:r w:rsidRPr="00774EE2">
        <w:rPr>
          <w:b/>
        </w:rPr>
        <w:t>O</w:t>
      </w:r>
      <w:r w:rsidR="00734C6D" w:rsidRPr="00774EE2">
        <w:rPr>
          <w:b/>
        </w:rPr>
        <w:t>rganizacji Pracodawców Usług IT</w:t>
      </w:r>
      <w:r w:rsidR="00734C6D">
        <w:t xml:space="preserve"> </w:t>
      </w:r>
      <w:r w:rsidR="00FE7215">
        <w:t xml:space="preserve"> - </w:t>
      </w:r>
      <w:r w:rsidR="00EE61E0">
        <w:t xml:space="preserve"> ze względu na brak 10 lat doświadczenia w działaniu w obszarze naboru (</w:t>
      </w:r>
      <w:bookmarkStart w:id="1" w:name="_Hlk112652867"/>
      <w:r w:rsidR="008B5F88">
        <w:t>pkt. 1</w:t>
      </w:r>
      <w:r w:rsidR="00FE7215">
        <w:t>c</w:t>
      </w:r>
      <w:r w:rsidR="00EE61E0">
        <w:t xml:space="preserve"> ogłoszenia o naborze) </w:t>
      </w:r>
      <w:r w:rsidR="00FE7215">
        <w:t xml:space="preserve"> </w:t>
      </w:r>
      <w:r w:rsidR="00EE61E0">
        <w:t>oraz kategori</w:t>
      </w:r>
      <w:r w:rsidR="00B91A97">
        <w:t>ę</w:t>
      </w:r>
      <w:r w:rsidR="00EE61E0">
        <w:t xml:space="preserve"> podmiotu wykluczonego z naboru (</w:t>
      </w:r>
      <w:r w:rsidR="008B5F88">
        <w:t>pkt. 2g</w:t>
      </w:r>
      <w:bookmarkEnd w:id="1"/>
      <w:r w:rsidR="00EE61E0">
        <w:t>).</w:t>
      </w:r>
    </w:p>
    <w:p w14:paraId="080BC422" w14:textId="77777777" w:rsidR="00867B4A" w:rsidRDefault="00867B4A" w:rsidP="00867B4A">
      <w:pPr>
        <w:pStyle w:val="Bezodstpw"/>
      </w:pPr>
    </w:p>
    <w:p w14:paraId="054DAD4B" w14:textId="6965081D" w:rsidR="00FE7215" w:rsidRDefault="00EE61E0" w:rsidP="00867B4A">
      <w:pPr>
        <w:pStyle w:val="Bezodstpw"/>
        <w:numPr>
          <w:ilvl w:val="0"/>
          <w:numId w:val="26"/>
        </w:numPr>
      </w:pPr>
      <w:r w:rsidRPr="00774EE2">
        <w:rPr>
          <w:b/>
        </w:rPr>
        <w:t>LGD Budujmy Razem</w:t>
      </w:r>
      <w:r>
        <w:t xml:space="preserve"> – ze względu na nieprzesłanie w wyznaczonym terminie tj. do dnia 26.08. do godz. 15.00 wyjaśnień odnośnie spełniania przez organizację i zgłoszonego</w:t>
      </w:r>
      <w:r w:rsidR="003E3407">
        <w:t xml:space="preserve"> przez nią</w:t>
      </w:r>
      <w:r>
        <w:t xml:space="preserve"> kandydata przesłanek</w:t>
      </w:r>
      <w:r w:rsidR="003E3407">
        <w:t xml:space="preserve"> </w:t>
      </w:r>
      <w:r>
        <w:t>wykluczają</w:t>
      </w:r>
      <w:r w:rsidR="003E3407">
        <w:t>cych</w:t>
      </w:r>
      <w:r>
        <w:t xml:space="preserve"> z udziału w naborze (pkt 2a, c, d</w:t>
      </w:r>
      <w:r w:rsidR="003E3407">
        <w:t xml:space="preserve">  ogłoszenia o naborze</w:t>
      </w:r>
      <w:r w:rsidR="00B91A97">
        <w:t xml:space="preserve"> </w:t>
      </w:r>
      <w:r w:rsidR="003E3407">
        <w:t>– kategoria podmiotu</w:t>
      </w:r>
      <w:r>
        <w:t xml:space="preserve">) oraz (pkt. 5b </w:t>
      </w:r>
      <w:r w:rsidR="003E3407">
        <w:t xml:space="preserve"> - zatrudnienie kandydata w administracji publicznej). Dodatkowo </w:t>
      </w:r>
      <w:r>
        <w:t xml:space="preserve">organizacja zgłaszająca </w:t>
      </w:r>
      <w:r w:rsidR="00B91A97">
        <w:t xml:space="preserve">nie </w:t>
      </w:r>
      <w:r>
        <w:t>przesłała zgłoszenia podpisanego zgodnie z reprezentacją w KR</w:t>
      </w:r>
      <w:r w:rsidR="003E3407">
        <w:t xml:space="preserve">S i nie uzupełniła tego braku </w:t>
      </w:r>
      <w:r>
        <w:t>w wyznaczonym terminie</w:t>
      </w:r>
      <w:r w:rsidR="003E3407">
        <w:t xml:space="preserve"> tj. do dnia 26.08. do godz. 15.00.</w:t>
      </w:r>
    </w:p>
    <w:p w14:paraId="7862840B" w14:textId="77777777" w:rsidR="003E3407" w:rsidRDefault="003E3407" w:rsidP="00FE7215">
      <w:pPr>
        <w:pStyle w:val="Bezodstpw"/>
      </w:pPr>
    </w:p>
    <w:p w14:paraId="0FB966FA" w14:textId="5544F7A2" w:rsidR="00867B4A" w:rsidRDefault="004E3D28" w:rsidP="00867B4A">
      <w:pPr>
        <w:pStyle w:val="Bezodstpw"/>
      </w:pPr>
      <w:r w:rsidRPr="00774EE2">
        <w:rPr>
          <w:b/>
        </w:rPr>
        <w:t>2</w:t>
      </w:r>
      <w:r w:rsidR="00867B4A" w:rsidRPr="00774EE2">
        <w:rPr>
          <w:b/>
        </w:rPr>
        <w:t xml:space="preserve">. Uznać za prawidłowo złożone i dopuścić do oceny merytorycznej dwa zgłoszenia: Kampanii Przeciw Homofobii i Sieć </w:t>
      </w:r>
      <w:proofErr w:type="spellStart"/>
      <w:r w:rsidR="00867B4A" w:rsidRPr="00774EE2">
        <w:rPr>
          <w:b/>
        </w:rPr>
        <w:t>Watchdog</w:t>
      </w:r>
      <w:proofErr w:type="spellEnd"/>
      <w:r w:rsidR="00867B4A" w:rsidRPr="00774EE2">
        <w:rPr>
          <w:b/>
        </w:rPr>
        <w:t xml:space="preserve"> Polska</w:t>
      </w:r>
      <w:r w:rsidR="00867B4A">
        <w:t xml:space="preserve">, które wysłane zostały przez przedstawicieli organizacji w wyznaczonym w ogłoszeniu o naborze terminie, ale zaadresowane omyłkowo na inną rządową  skrzynkę mailową (inny adres w </w:t>
      </w:r>
      <w:r w:rsidR="00B91A97">
        <w:t>M</w:t>
      </w:r>
      <w:r w:rsidR="00867B4A">
        <w:t>inisterstwie Funduszy i Polityki Rozwoju i na adres KPRM). Członkowie i członkinie uznali, że intencją obu organizacji było wzięcie udziału w naborze, a pomyłka ta w związku z ponownym przesłaniem zgłoszenia na prawidłowy adres, potwierdzonego dowodem wysłania dokumentów w wymaganym terminie nie powinna ich dyskwalifikować</w:t>
      </w:r>
    </w:p>
    <w:p w14:paraId="082923B8" w14:textId="7F4A356B" w:rsidR="00AE6F92" w:rsidRDefault="00AE6F92" w:rsidP="00FE7215">
      <w:pPr>
        <w:pStyle w:val="Bezodstpw"/>
      </w:pPr>
    </w:p>
    <w:p w14:paraId="371DB60F" w14:textId="3E1322AC" w:rsidR="004E3D28" w:rsidRPr="00774EE2" w:rsidRDefault="004E3D28" w:rsidP="00BC4414">
      <w:pPr>
        <w:spacing w:before="120" w:after="120"/>
        <w:rPr>
          <w:b/>
          <w:u w:val="single"/>
        </w:rPr>
      </w:pPr>
      <w:r w:rsidRPr="00774EE2">
        <w:rPr>
          <w:b/>
          <w:u w:val="single"/>
        </w:rPr>
        <w:t>II. Ocena merytoryczna</w:t>
      </w:r>
    </w:p>
    <w:p w14:paraId="456F4311" w14:textId="1E6B7B4E" w:rsidR="00F0202B" w:rsidRDefault="00F0202B" w:rsidP="00BC4414">
      <w:pPr>
        <w:spacing w:before="120" w:after="120"/>
      </w:pPr>
      <w:r>
        <w:t>Przewodnicząca Kolegium p</w:t>
      </w:r>
      <w:r w:rsidR="004E3D28">
        <w:t xml:space="preserve">rzypomniała, że zadaniem Kolegium jest wskazanie czterech osób do KM KPO: </w:t>
      </w:r>
      <w:r>
        <w:t xml:space="preserve"> 1 przedstawiciel</w:t>
      </w:r>
      <w:r w:rsidR="004E3D28">
        <w:t>a/</w:t>
      </w:r>
      <w:proofErr w:type="spellStart"/>
      <w:r w:rsidR="004E3D28">
        <w:t>lkę</w:t>
      </w:r>
      <w:proofErr w:type="spellEnd"/>
      <w:r w:rsidR="004E3D28">
        <w:t xml:space="preserve">  ekspertyzą w jednym z </w:t>
      </w:r>
      <w:r>
        <w:t>obszarów tematycznych KPO</w:t>
      </w:r>
      <w:r w:rsidR="004E3D28">
        <w:t xml:space="preserve"> na miejsce niewskazane przez RDPP w odpowiedzi na pismo Ministra Funduszy i Polityki Rozwoju o</w:t>
      </w:r>
      <w:r>
        <w:t>raz 3</w:t>
      </w:r>
      <w:r w:rsidR="002D4B03">
        <w:t xml:space="preserve">  przedstawicieli/</w:t>
      </w:r>
      <w:proofErr w:type="spellStart"/>
      <w:r w:rsidR="002D4B03">
        <w:t>ek</w:t>
      </w:r>
      <w:proofErr w:type="spellEnd"/>
      <w:r w:rsidR="002D4B03">
        <w:t xml:space="preserve"> z ekspertyza w obszarze praw podstawowych i </w:t>
      </w:r>
      <w:r>
        <w:t>niedyskryminacj</w:t>
      </w:r>
      <w:r w:rsidR="002D4B03">
        <w:t>i</w:t>
      </w:r>
      <w:r>
        <w:t xml:space="preserve">. </w:t>
      </w:r>
    </w:p>
    <w:p w14:paraId="61AD06D7" w14:textId="5A4A46EE" w:rsidR="00016291" w:rsidRDefault="002D4B03" w:rsidP="00016291">
      <w:pPr>
        <w:spacing w:before="120" w:after="120"/>
      </w:pPr>
      <w:r>
        <w:t xml:space="preserve">Uzgodniono, że każdy </w:t>
      </w:r>
      <w:r w:rsidR="00262919">
        <w:t xml:space="preserve">z </w:t>
      </w:r>
      <w:r>
        <w:t>c</w:t>
      </w:r>
      <w:r w:rsidR="00262919">
        <w:t>złonków</w:t>
      </w:r>
      <w:r>
        <w:t>/</w:t>
      </w:r>
      <w:proofErr w:type="spellStart"/>
      <w:r>
        <w:t>iń</w:t>
      </w:r>
      <w:proofErr w:type="spellEnd"/>
      <w:r>
        <w:t xml:space="preserve"> </w:t>
      </w:r>
      <w:r w:rsidR="00262919">
        <w:t>Kolegium przedstaw</w:t>
      </w:r>
      <w:r>
        <w:t>i</w:t>
      </w:r>
      <w:r w:rsidR="00262919">
        <w:t xml:space="preserve"> wyniki </w:t>
      </w:r>
      <w:r>
        <w:t xml:space="preserve">indywidualnej </w:t>
      </w:r>
      <w:r w:rsidR="00262919">
        <w:t xml:space="preserve">oceny </w:t>
      </w:r>
      <w:r>
        <w:t>zgłoszeń wg przyjętych na pierwszym spotkaniu kryteriów, re</w:t>
      </w:r>
      <w:r w:rsidR="00262919">
        <w:t>komendując 4 kandydatury do KM KPO</w:t>
      </w:r>
      <w:r w:rsidR="000329D1">
        <w:t>, a następnie ustalona zostanie wspólna lista 4 kandy</w:t>
      </w:r>
      <w:r w:rsidR="00682309">
        <w:t>d</w:t>
      </w:r>
      <w:r w:rsidR="000329D1">
        <w:t>atów</w:t>
      </w:r>
      <w:r w:rsidR="00682309">
        <w:t xml:space="preserve"> </w:t>
      </w:r>
      <w:r w:rsidR="000329D1">
        <w:t>/</w:t>
      </w:r>
      <w:proofErr w:type="spellStart"/>
      <w:r w:rsidR="000329D1">
        <w:t>ek</w:t>
      </w:r>
      <w:proofErr w:type="spellEnd"/>
      <w:r w:rsidR="000329D1">
        <w:t>.</w:t>
      </w:r>
    </w:p>
    <w:p w14:paraId="2C1C0A6B" w14:textId="20E4E6FA" w:rsidR="007C0B40" w:rsidRDefault="007C0B40" w:rsidP="00BC4414">
      <w:pPr>
        <w:spacing w:before="120" w:after="120"/>
      </w:pPr>
      <w:r>
        <w:t xml:space="preserve">Kandydaci: Karolina Dreszer-Smalec zgłoszona przez Ogólnopolską Federację Organizacji Pozarządowej, Adam </w:t>
      </w:r>
      <w:proofErr w:type="spellStart"/>
      <w:r>
        <w:t>Zawisny</w:t>
      </w:r>
      <w:proofErr w:type="spellEnd"/>
      <w:r>
        <w:t xml:space="preserve"> zgłoszony przez </w:t>
      </w:r>
      <w:r w:rsidR="00016291" w:rsidRPr="00016291">
        <w:rPr>
          <w:bCs/>
        </w:rPr>
        <w:t>Polskie Forum Osób z Niepełnosprawnościami</w:t>
      </w:r>
      <w:r w:rsidR="00016291">
        <w:rPr>
          <w:bCs/>
        </w:rPr>
        <w:t xml:space="preserve"> </w:t>
      </w:r>
      <w:r>
        <w:t xml:space="preserve">oraz  Szymon Osowski zgłoszony przez Sieć </w:t>
      </w:r>
      <w:r w:rsidR="00ED09C8">
        <w:t xml:space="preserve">Obywatelską </w:t>
      </w:r>
      <w:proofErr w:type="spellStart"/>
      <w:r>
        <w:t>Watchdog</w:t>
      </w:r>
      <w:proofErr w:type="spellEnd"/>
      <w:r>
        <w:t xml:space="preserve"> Polska uzyskali 11 wskazań. Mirosława </w:t>
      </w:r>
      <w:proofErr w:type="spellStart"/>
      <w:r>
        <w:t>Makuchowska</w:t>
      </w:r>
      <w:proofErr w:type="spellEnd"/>
      <w:r>
        <w:t xml:space="preserve">, zgłoszona przez Kampanię </w:t>
      </w:r>
      <w:r w:rsidR="00850BDA">
        <w:t>P</w:t>
      </w:r>
      <w:r>
        <w:t>rzeciw Homofobii uzy</w:t>
      </w:r>
      <w:r w:rsidR="00ED09C8">
        <w:t>s</w:t>
      </w:r>
      <w:r>
        <w:t xml:space="preserve">kała 8 wskazań, Andrzej Krajewski zgłoszony przez Towarzystwo Dziennikarskie uzyskał 2 wskazania a Roman </w:t>
      </w:r>
      <w:proofErr w:type="spellStart"/>
      <w:r>
        <w:t>Biłas</w:t>
      </w:r>
      <w:proofErr w:type="spellEnd"/>
      <w:r>
        <w:t xml:space="preserve">  zgłoszony przez Związek Ukraińców w Polsce – 1 wskazanie.</w:t>
      </w:r>
    </w:p>
    <w:p w14:paraId="10B50332" w14:textId="7E9E0EE4" w:rsidR="00262919" w:rsidRPr="00CE0850" w:rsidRDefault="00A72384" w:rsidP="00BC4414">
      <w:pPr>
        <w:spacing w:before="120" w:after="120"/>
        <w:rPr>
          <w:b/>
          <w:bCs/>
        </w:rPr>
      </w:pPr>
      <w:r w:rsidRPr="00CE0850">
        <w:rPr>
          <w:b/>
          <w:bCs/>
        </w:rPr>
        <w:t xml:space="preserve">Kolegium </w:t>
      </w:r>
      <w:r w:rsidR="000A596A">
        <w:rPr>
          <w:b/>
          <w:bCs/>
        </w:rPr>
        <w:t>Elektorskie</w:t>
      </w:r>
      <w:r w:rsidR="00016291">
        <w:rPr>
          <w:b/>
          <w:bCs/>
        </w:rPr>
        <w:t xml:space="preserve"> zdecydowało jednomyślnie</w:t>
      </w:r>
      <w:r w:rsidR="000A596A">
        <w:rPr>
          <w:b/>
          <w:bCs/>
        </w:rPr>
        <w:t xml:space="preserve"> </w:t>
      </w:r>
      <w:r w:rsidRPr="00CE0850">
        <w:rPr>
          <w:b/>
          <w:bCs/>
        </w:rPr>
        <w:t>rekomendowa</w:t>
      </w:r>
      <w:r w:rsidR="00016291">
        <w:rPr>
          <w:b/>
          <w:bCs/>
        </w:rPr>
        <w:t xml:space="preserve">ć </w:t>
      </w:r>
      <w:r w:rsidRPr="00CE0850">
        <w:rPr>
          <w:b/>
          <w:bCs/>
        </w:rPr>
        <w:t xml:space="preserve">przedstawienie Ministrowi Funduszy i Polityki Regionalnej następujących </w:t>
      </w:r>
      <w:r w:rsidR="00016291">
        <w:rPr>
          <w:b/>
          <w:bCs/>
        </w:rPr>
        <w:t>p</w:t>
      </w:r>
      <w:r w:rsidR="000A596A">
        <w:rPr>
          <w:b/>
          <w:bCs/>
        </w:rPr>
        <w:t xml:space="preserve">rzedstawicieli </w:t>
      </w:r>
      <w:r w:rsidR="00016291">
        <w:rPr>
          <w:b/>
          <w:bCs/>
        </w:rPr>
        <w:t xml:space="preserve"> /lek </w:t>
      </w:r>
      <w:r w:rsidR="000A596A">
        <w:rPr>
          <w:b/>
          <w:bCs/>
        </w:rPr>
        <w:t xml:space="preserve">społeczeństwa obywatelskiego </w:t>
      </w:r>
      <w:r w:rsidR="000A596A" w:rsidRPr="00CE0850">
        <w:rPr>
          <w:b/>
          <w:bCs/>
        </w:rPr>
        <w:t>do KM KPO</w:t>
      </w:r>
      <w:r w:rsidRPr="00CE0850">
        <w:rPr>
          <w:b/>
          <w:bCs/>
        </w:rPr>
        <w:t>:</w:t>
      </w:r>
    </w:p>
    <w:p w14:paraId="7EC2FE7E" w14:textId="6AECC0CC" w:rsidR="00A72384" w:rsidRPr="00CE0850" w:rsidRDefault="00A72384" w:rsidP="00BC4414">
      <w:pPr>
        <w:pStyle w:val="Akapitzlist"/>
        <w:numPr>
          <w:ilvl w:val="0"/>
          <w:numId w:val="8"/>
        </w:numPr>
        <w:spacing w:before="120" w:after="120"/>
        <w:rPr>
          <w:b/>
          <w:bCs/>
        </w:rPr>
      </w:pPr>
      <w:r w:rsidRPr="00CE0850">
        <w:rPr>
          <w:b/>
          <w:bCs/>
        </w:rPr>
        <w:t>Karoliny Dreszer-Smalec z Ogólnopolskiej Federacji Organizacji Pozarządowych</w:t>
      </w:r>
      <w:r w:rsidR="00ED09C8">
        <w:rPr>
          <w:b/>
          <w:bCs/>
        </w:rPr>
        <w:t>;</w:t>
      </w:r>
      <w:r w:rsidR="00016291">
        <w:rPr>
          <w:b/>
          <w:bCs/>
        </w:rPr>
        <w:t xml:space="preserve"> </w:t>
      </w:r>
    </w:p>
    <w:p w14:paraId="7DB026D0" w14:textId="5C77A24D" w:rsidR="00A72384" w:rsidRPr="00CE0850" w:rsidRDefault="00A72384" w:rsidP="00BC4414">
      <w:pPr>
        <w:pStyle w:val="Akapitzlist"/>
        <w:numPr>
          <w:ilvl w:val="0"/>
          <w:numId w:val="8"/>
        </w:numPr>
        <w:spacing w:before="120" w:after="120"/>
        <w:rPr>
          <w:b/>
          <w:bCs/>
        </w:rPr>
      </w:pPr>
      <w:r w:rsidRPr="00CE0850">
        <w:rPr>
          <w:b/>
          <w:bCs/>
        </w:rPr>
        <w:t xml:space="preserve">Adama </w:t>
      </w:r>
      <w:proofErr w:type="spellStart"/>
      <w:r w:rsidRPr="00CE0850">
        <w:rPr>
          <w:b/>
          <w:bCs/>
        </w:rPr>
        <w:t>Zawisnego</w:t>
      </w:r>
      <w:proofErr w:type="spellEnd"/>
      <w:r w:rsidRPr="00CE0850">
        <w:rPr>
          <w:b/>
          <w:bCs/>
        </w:rPr>
        <w:t xml:space="preserve"> z Polskiego Forum Osób z Niepełnosprawnościami</w:t>
      </w:r>
      <w:r w:rsidR="000A596A">
        <w:rPr>
          <w:b/>
          <w:bCs/>
        </w:rPr>
        <w:t>;</w:t>
      </w:r>
    </w:p>
    <w:p w14:paraId="4169B480" w14:textId="0E22CDF9" w:rsidR="00A72384" w:rsidRPr="00CE0850" w:rsidRDefault="00A72384" w:rsidP="00BC4414">
      <w:pPr>
        <w:pStyle w:val="Akapitzlist"/>
        <w:numPr>
          <w:ilvl w:val="0"/>
          <w:numId w:val="8"/>
        </w:numPr>
        <w:spacing w:before="120" w:after="120"/>
        <w:rPr>
          <w:b/>
          <w:bCs/>
        </w:rPr>
      </w:pPr>
      <w:r w:rsidRPr="00CE0850">
        <w:rPr>
          <w:b/>
          <w:bCs/>
        </w:rPr>
        <w:lastRenderedPageBreak/>
        <w:t xml:space="preserve">Szymona Osowskiego z Sieci Obywatelskiej </w:t>
      </w:r>
      <w:proofErr w:type="spellStart"/>
      <w:r w:rsidRPr="00CE0850">
        <w:rPr>
          <w:b/>
          <w:bCs/>
        </w:rPr>
        <w:t>Watchdog</w:t>
      </w:r>
      <w:proofErr w:type="spellEnd"/>
      <w:r w:rsidRPr="00CE0850">
        <w:rPr>
          <w:b/>
          <w:bCs/>
        </w:rPr>
        <w:t xml:space="preserve"> Polska</w:t>
      </w:r>
      <w:r w:rsidR="000A596A">
        <w:rPr>
          <w:b/>
          <w:bCs/>
        </w:rPr>
        <w:t>;</w:t>
      </w:r>
    </w:p>
    <w:p w14:paraId="25481FC2" w14:textId="762C75D0" w:rsidR="00A72384" w:rsidRPr="00CE0850" w:rsidRDefault="00A72384" w:rsidP="00BC4414">
      <w:pPr>
        <w:pStyle w:val="Akapitzlist"/>
        <w:numPr>
          <w:ilvl w:val="0"/>
          <w:numId w:val="8"/>
        </w:numPr>
        <w:spacing w:before="120" w:after="120"/>
        <w:rPr>
          <w:b/>
          <w:bCs/>
        </w:rPr>
      </w:pPr>
      <w:r w:rsidRPr="00CE0850">
        <w:rPr>
          <w:b/>
          <w:bCs/>
        </w:rPr>
        <w:t xml:space="preserve">Mirosławy </w:t>
      </w:r>
      <w:proofErr w:type="spellStart"/>
      <w:r w:rsidRPr="00CE0850">
        <w:rPr>
          <w:b/>
          <w:bCs/>
        </w:rPr>
        <w:t>Makuchowskiej</w:t>
      </w:r>
      <w:proofErr w:type="spellEnd"/>
      <w:r w:rsidRPr="00CE0850">
        <w:rPr>
          <w:b/>
          <w:bCs/>
        </w:rPr>
        <w:t xml:space="preserve"> z Kampanii Przeciw Homofobii.</w:t>
      </w:r>
    </w:p>
    <w:p w14:paraId="32995AC6" w14:textId="0E45B146" w:rsidR="00016291" w:rsidRPr="00016291" w:rsidRDefault="00A72384" w:rsidP="00BC4414">
      <w:pPr>
        <w:spacing w:before="120" w:after="120"/>
        <w:rPr>
          <w:b/>
          <w:bCs/>
        </w:rPr>
      </w:pPr>
      <w:r w:rsidRPr="00CE0850">
        <w:rPr>
          <w:b/>
          <w:bCs/>
        </w:rPr>
        <w:t xml:space="preserve">Kandydaturę </w:t>
      </w:r>
      <w:r w:rsidR="00774EE2">
        <w:rPr>
          <w:b/>
          <w:bCs/>
        </w:rPr>
        <w:t>Karoliny</w:t>
      </w:r>
      <w:r w:rsidRPr="00CE0850">
        <w:rPr>
          <w:b/>
          <w:bCs/>
        </w:rPr>
        <w:t xml:space="preserve"> Dreszer-Smalec wskaza</w:t>
      </w:r>
      <w:r w:rsidR="00016291">
        <w:rPr>
          <w:b/>
          <w:bCs/>
        </w:rPr>
        <w:t>no</w:t>
      </w:r>
      <w:r w:rsidRPr="00CE0850">
        <w:rPr>
          <w:b/>
          <w:bCs/>
        </w:rPr>
        <w:t xml:space="preserve"> jako przedstawicielkę społeczeństwa obywatelskiego </w:t>
      </w:r>
      <w:r w:rsidR="00016291">
        <w:rPr>
          <w:b/>
          <w:bCs/>
        </w:rPr>
        <w:t xml:space="preserve">posiadającą ekspertyzę zarówno </w:t>
      </w:r>
      <w:r w:rsidRPr="00CE0850">
        <w:rPr>
          <w:b/>
          <w:bCs/>
        </w:rPr>
        <w:t>w obszarze edukacji i</w:t>
      </w:r>
      <w:r w:rsidR="00016291">
        <w:rPr>
          <w:b/>
          <w:bCs/>
        </w:rPr>
        <w:t xml:space="preserve"> nauki jak i praw podstawowych</w:t>
      </w:r>
      <w:r w:rsidRPr="00CE0850">
        <w:rPr>
          <w:b/>
          <w:bCs/>
        </w:rPr>
        <w:t xml:space="preserve">, pozostałe </w:t>
      </w:r>
      <w:r w:rsidR="00016291">
        <w:rPr>
          <w:b/>
          <w:bCs/>
        </w:rPr>
        <w:t xml:space="preserve">osoby posiadają ekspertyzę </w:t>
      </w:r>
      <w:r w:rsidRPr="00CE0850">
        <w:rPr>
          <w:b/>
          <w:bCs/>
        </w:rPr>
        <w:t xml:space="preserve">w obszarze ochrony praw podstawowych i niedyskryminacji. </w:t>
      </w:r>
    </w:p>
    <w:p w14:paraId="2B0CE868" w14:textId="3444C7BC" w:rsidR="00CE0850" w:rsidRDefault="007863EB" w:rsidP="00BC4414">
      <w:pPr>
        <w:spacing w:before="120" w:after="120"/>
      </w:pPr>
      <w:r>
        <w:t>Ponadto u</w:t>
      </w:r>
      <w:r w:rsidR="00A72384">
        <w:t>stalono, że</w:t>
      </w:r>
      <w:r w:rsidR="00CE0850">
        <w:t>:</w:t>
      </w:r>
    </w:p>
    <w:p w14:paraId="04765CB3" w14:textId="366AE4EF" w:rsidR="00A72384" w:rsidRDefault="00CB6325" w:rsidP="00BC4414">
      <w:pPr>
        <w:pStyle w:val="Akapitzlist"/>
        <w:numPr>
          <w:ilvl w:val="0"/>
          <w:numId w:val="4"/>
        </w:numPr>
        <w:spacing w:before="120" w:after="120"/>
      </w:pPr>
      <w:r>
        <w:t>P</w:t>
      </w:r>
      <w:r w:rsidR="00CE0850">
        <w:t xml:space="preserve">ropozycja </w:t>
      </w:r>
      <w:r w:rsidR="00BC4414">
        <w:t>kandydatur w</w:t>
      </w:r>
      <w:r w:rsidR="00A72384">
        <w:t xml:space="preserve"> formie zatwierdzonego przez Przewodniczącą Kolegium protokołu </w:t>
      </w:r>
      <w:r w:rsidR="00CE0850">
        <w:t xml:space="preserve">zostanie </w:t>
      </w:r>
      <w:r w:rsidR="00A72384">
        <w:t>przesłana Przewodniczącemu Podkomitetu ds. rozwoju partnerstwa, który przekaże ją Ministr</w:t>
      </w:r>
      <w:r w:rsidR="00BC4414">
        <w:t xml:space="preserve">owi </w:t>
      </w:r>
      <w:r w:rsidR="00A72384">
        <w:t>Funduszy i Polityki Regionalnej w wyznaczonym term</w:t>
      </w:r>
      <w:r w:rsidR="00CE0850">
        <w:t>i</w:t>
      </w:r>
      <w:r w:rsidR="00A72384">
        <w:t>nie, tj. do 31.08.2022 r.</w:t>
      </w:r>
    </w:p>
    <w:p w14:paraId="4A7D57E8" w14:textId="76D24019" w:rsidR="00CE0850" w:rsidRDefault="00CB6325" w:rsidP="00BC4414">
      <w:pPr>
        <w:pStyle w:val="Akapitzlist"/>
        <w:numPr>
          <w:ilvl w:val="0"/>
          <w:numId w:val="4"/>
        </w:numPr>
        <w:spacing w:before="120" w:after="120"/>
      </w:pPr>
      <w:r>
        <w:t>P</w:t>
      </w:r>
      <w:r w:rsidR="00CE0850">
        <w:t xml:space="preserve">rotokół zostanie przekazany do podpisu </w:t>
      </w:r>
      <w:r w:rsidR="007863EB">
        <w:t xml:space="preserve">Przewodniczącej Kolegium </w:t>
      </w:r>
      <w:r w:rsidR="00CE0850">
        <w:t>29.0</w:t>
      </w:r>
      <w:r w:rsidR="000A596A">
        <w:t>8</w:t>
      </w:r>
      <w:r w:rsidR="00CE0850">
        <w:t>.2022 r.</w:t>
      </w:r>
    </w:p>
    <w:p w14:paraId="2D033B0F" w14:textId="3BFACE0B" w:rsidR="00B426BE" w:rsidRDefault="007863EB" w:rsidP="00BC4414">
      <w:pPr>
        <w:pStyle w:val="Akapitzlist"/>
        <w:numPr>
          <w:ilvl w:val="0"/>
          <w:numId w:val="4"/>
        </w:numPr>
        <w:spacing w:before="120" w:after="120"/>
      </w:pPr>
      <w:r>
        <w:t xml:space="preserve">Do </w:t>
      </w:r>
      <w:proofErr w:type="spellStart"/>
      <w:r>
        <w:t>MFiPR</w:t>
      </w:r>
      <w:proofErr w:type="spellEnd"/>
      <w:r>
        <w:t xml:space="preserve"> zostanie skierowane pytanie</w:t>
      </w:r>
      <w:r w:rsidR="00BC4414">
        <w:t>,</w:t>
      </w:r>
      <w:r>
        <w:t xml:space="preserve"> czy możliwe jest pełnienie w KM KPO roli obserwatora przez</w:t>
      </w:r>
      <w:r w:rsidR="00016291">
        <w:t xml:space="preserve"> osoby zgłoszone przez</w:t>
      </w:r>
      <w:r w:rsidR="002A54D3">
        <w:t xml:space="preserve"> pozostałe</w:t>
      </w:r>
      <w:r>
        <w:t xml:space="preserve"> 2 organizacje, które zgłosiły swoich kandydatów</w:t>
      </w:r>
      <w:r w:rsidR="002A54D3">
        <w:t xml:space="preserve"> do KM KPO.</w:t>
      </w:r>
    </w:p>
    <w:p w14:paraId="1456DD6E" w14:textId="2E85802B" w:rsidR="00CE0850" w:rsidRDefault="00CB6325" w:rsidP="00BC4414">
      <w:pPr>
        <w:pStyle w:val="Akapitzlist"/>
        <w:numPr>
          <w:ilvl w:val="0"/>
          <w:numId w:val="4"/>
        </w:numPr>
        <w:spacing w:before="120" w:after="120"/>
      </w:pPr>
      <w:r>
        <w:t>P</w:t>
      </w:r>
      <w:r w:rsidR="00CE0850">
        <w:t xml:space="preserve">rotokół oraz link do strony ngo.pl, na której pojawi się informacja o rekomendowanych kandydaturach </w:t>
      </w:r>
      <w:r w:rsidR="007863EB">
        <w:t xml:space="preserve">(informacja pojawi się po jej przekazaniu do </w:t>
      </w:r>
      <w:proofErr w:type="spellStart"/>
      <w:r w:rsidR="007863EB">
        <w:t>MFiPR</w:t>
      </w:r>
      <w:proofErr w:type="spellEnd"/>
      <w:r w:rsidR="007863EB">
        <w:t xml:space="preserve">) </w:t>
      </w:r>
      <w:r w:rsidR="00CE0850">
        <w:t xml:space="preserve">zostanie </w:t>
      </w:r>
      <w:r w:rsidR="007863EB">
        <w:t xml:space="preserve">przesłany </w:t>
      </w:r>
      <w:r w:rsidR="00CE0850">
        <w:t xml:space="preserve">do </w:t>
      </w:r>
      <w:r w:rsidR="007863EB">
        <w:t>członków Kolegium</w:t>
      </w:r>
      <w:r w:rsidR="00CE0850">
        <w:t>.</w:t>
      </w:r>
    </w:p>
    <w:p w14:paraId="373B5908" w14:textId="5820B15D" w:rsidR="00CE0850" w:rsidRDefault="00CE0850" w:rsidP="00BC4414">
      <w:pPr>
        <w:spacing w:before="120" w:after="120"/>
      </w:pPr>
    </w:p>
    <w:p w14:paraId="1640A28D" w14:textId="77777777" w:rsidR="004D69DB" w:rsidRDefault="004D69DB" w:rsidP="00BC4414">
      <w:pPr>
        <w:spacing w:before="120" w:after="120"/>
      </w:pPr>
      <w:bookmarkStart w:id="2" w:name="_GoBack"/>
      <w:bookmarkEnd w:id="2"/>
    </w:p>
    <w:p w14:paraId="5B030F37" w14:textId="77777777" w:rsidR="004D69DB" w:rsidRDefault="004D69DB" w:rsidP="00BC4414">
      <w:pPr>
        <w:spacing w:before="120" w:after="120"/>
      </w:pPr>
      <w:r>
        <w:t>30 sierpnia 2022</w:t>
      </w:r>
    </w:p>
    <w:p w14:paraId="7AFE945D" w14:textId="77777777" w:rsidR="004D69DB" w:rsidRDefault="004D69DB" w:rsidP="00BC4414">
      <w:pPr>
        <w:spacing w:before="120" w:after="120"/>
      </w:pPr>
    </w:p>
    <w:p w14:paraId="70859DC5" w14:textId="50647328" w:rsidR="004D69DB" w:rsidRDefault="004D69DB" w:rsidP="00BC4414">
      <w:pPr>
        <w:spacing w:before="120" w:after="120"/>
      </w:pPr>
      <w:r>
        <w:t>Ewa Kulik-Bielińska</w:t>
      </w:r>
    </w:p>
    <w:p w14:paraId="6A21FB08" w14:textId="09D87F7D" w:rsidR="00147CA4" w:rsidRDefault="004D69DB" w:rsidP="00BC4414">
      <w:pPr>
        <w:spacing w:before="120" w:after="120"/>
      </w:pPr>
      <w:r>
        <w:t>Przewodnicząca Kolegium Elektorskiego</w:t>
      </w:r>
    </w:p>
    <w:sectPr w:rsidR="00147CA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83CE6" w16cex:dateUtc="2022-08-30T05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90D9" w14:textId="77777777" w:rsidR="00571F69" w:rsidRDefault="00571F69" w:rsidP="007863EB">
      <w:r>
        <w:separator/>
      </w:r>
    </w:p>
  </w:endnote>
  <w:endnote w:type="continuationSeparator" w:id="0">
    <w:p w14:paraId="7EDBFDBF" w14:textId="77777777" w:rsidR="00571F69" w:rsidRDefault="00571F69" w:rsidP="0078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367733"/>
      <w:docPartObj>
        <w:docPartGallery w:val="Page Numbers (Bottom of Page)"/>
        <w:docPartUnique/>
      </w:docPartObj>
    </w:sdtPr>
    <w:sdtEndPr/>
    <w:sdtContent>
      <w:p w14:paraId="0AC5266C" w14:textId="1A8F41D8" w:rsidR="00282CC5" w:rsidRDefault="00282C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31819" w14:textId="77777777" w:rsidR="00282CC5" w:rsidRDefault="00282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FFC1" w14:textId="77777777" w:rsidR="00571F69" w:rsidRDefault="00571F69" w:rsidP="007863EB">
      <w:r>
        <w:separator/>
      </w:r>
    </w:p>
  </w:footnote>
  <w:footnote w:type="continuationSeparator" w:id="0">
    <w:p w14:paraId="45E3B950" w14:textId="77777777" w:rsidR="00571F69" w:rsidRDefault="00571F69" w:rsidP="0078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60C"/>
    <w:multiLevelType w:val="hybridMultilevel"/>
    <w:tmpl w:val="3BB63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88B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0BF"/>
    <w:multiLevelType w:val="hybridMultilevel"/>
    <w:tmpl w:val="9A3EC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5F86"/>
    <w:multiLevelType w:val="hybridMultilevel"/>
    <w:tmpl w:val="D5FA7F66"/>
    <w:lvl w:ilvl="0" w:tplc="878A6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563E"/>
    <w:multiLevelType w:val="hybridMultilevel"/>
    <w:tmpl w:val="1ACC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2483"/>
    <w:multiLevelType w:val="hybridMultilevel"/>
    <w:tmpl w:val="C892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57DFA"/>
    <w:multiLevelType w:val="hybridMultilevel"/>
    <w:tmpl w:val="510C9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13A"/>
    <w:multiLevelType w:val="hybridMultilevel"/>
    <w:tmpl w:val="D63EB03C"/>
    <w:lvl w:ilvl="0" w:tplc="E98E8C2C">
      <w:start w:val="49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0F38"/>
    <w:multiLevelType w:val="hybridMultilevel"/>
    <w:tmpl w:val="04E8A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5906"/>
    <w:multiLevelType w:val="hybridMultilevel"/>
    <w:tmpl w:val="F9B2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77F8F"/>
    <w:multiLevelType w:val="hybridMultilevel"/>
    <w:tmpl w:val="CA50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873E1"/>
    <w:multiLevelType w:val="hybridMultilevel"/>
    <w:tmpl w:val="0A187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E6"/>
    <w:multiLevelType w:val="hybridMultilevel"/>
    <w:tmpl w:val="9F924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0582"/>
    <w:multiLevelType w:val="hybridMultilevel"/>
    <w:tmpl w:val="8F2AD56C"/>
    <w:lvl w:ilvl="0" w:tplc="7E0AB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34A85"/>
    <w:multiLevelType w:val="hybridMultilevel"/>
    <w:tmpl w:val="396A1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82514"/>
    <w:multiLevelType w:val="hybridMultilevel"/>
    <w:tmpl w:val="731217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8A6767"/>
    <w:multiLevelType w:val="hybridMultilevel"/>
    <w:tmpl w:val="6630B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5ECC"/>
    <w:multiLevelType w:val="hybridMultilevel"/>
    <w:tmpl w:val="0CF2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5414E"/>
    <w:multiLevelType w:val="hybridMultilevel"/>
    <w:tmpl w:val="08A277F6"/>
    <w:lvl w:ilvl="0" w:tplc="309C4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04329"/>
    <w:multiLevelType w:val="hybridMultilevel"/>
    <w:tmpl w:val="987E9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7B4E08"/>
    <w:multiLevelType w:val="hybridMultilevel"/>
    <w:tmpl w:val="8842D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743687"/>
    <w:multiLevelType w:val="hybridMultilevel"/>
    <w:tmpl w:val="1C4E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47E98"/>
    <w:multiLevelType w:val="hybridMultilevel"/>
    <w:tmpl w:val="CADE32D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15854"/>
    <w:multiLevelType w:val="hybridMultilevel"/>
    <w:tmpl w:val="7CDEB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3521B"/>
    <w:multiLevelType w:val="hybridMultilevel"/>
    <w:tmpl w:val="3B84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05BB"/>
    <w:multiLevelType w:val="hybridMultilevel"/>
    <w:tmpl w:val="25D24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9"/>
  </w:num>
  <w:num w:numId="10">
    <w:abstractNumId w:val="8"/>
  </w:num>
  <w:num w:numId="11">
    <w:abstractNumId w:val="6"/>
  </w:num>
  <w:num w:numId="12">
    <w:abstractNumId w:val="21"/>
  </w:num>
  <w:num w:numId="13">
    <w:abstractNumId w:val="1"/>
  </w:num>
  <w:num w:numId="14">
    <w:abstractNumId w:val="22"/>
  </w:num>
  <w:num w:numId="15">
    <w:abstractNumId w:val="2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7"/>
  </w:num>
  <w:num w:numId="24">
    <w:abstractNumId w:val="0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D0"/>
    <w:rsid w:val="00016291"/>
    <w:rsid w:val="00030C5D"/>
    <w:rsid w:val="000329D1"/>
    <w:rsid w:val="00037D76"/>
    <w:rsid w:val="00050A82"/>
    <w:rsid w:val="000A596A"/>
    <w:rsid w:val="000B3D55"/>
    <w:rsid w:val="000C2797"/>
    <w:rsid w:val="000D05DE"/>
    <w:rsid w:val="000E2B7F"/>
    <w:rsid w:val="00110A79"/>
    <w:rsid w:val="0013680A"/>
    <w:rsid w:val="00147CA4"/>
    <w:rsid w:val="00210623"/>
    <w:rsid w:val="00260641"/>
    <w:rsid w:val="00262919"/>
    <w:rsid w:val="00282CC5"/>
    <w:rsid w:val="002940ED"/>
    <w:rsid w:val="002A54D3"/>
    <w:rsid w:val="002D4B03"/>
    <w:rsid w:val="002E7925"/>
    <w:rsid w:val="003077D6"/>
    <w:rsid w:val="003673CA"/>
    <w:rsid w:val="00372BB4"/>
    <w:rsid w:val="003824BA"/>
    <w:rsid w:val="003E3407"/>
    <w:rsid w:val="00407E81"/>
    <w:rsid w:val="00424400"/>
    <w:rsid w:val="004D69DB"/>
    <w:rsid w:val="004E3D28"/>
    <w:rsid w:val="0052680A"/>
    <w:rsid w:val="00527FD3"/>
    <w:rsid w:val="00571F69"/>
    <w:rsid w:val="00573AF6"/>
    <w:rsid w:val="00590073"/>
    <w:rsid w:val="005A159B"/>
    <w:rsid w:val="005B1531"/>
    <w:rsid w:val="005E55B4"/>
    <w:rsid w:val="00682309"/>
    <w:rsid w:val="006E0BF9"/>
    <w:rsid w:val="00701473"/>
    <w:rsid w:val="00734865"/>
    <w:rsid w:val="00734C6D"/>
    <w:rsid w:val="00763041"/>
    <w:rsid w:val="00774A91"/>
    <w:rsid w:val="00774EE2"/>
    <w:rsid w:val="007863EB"/>
    <w:rsid w:val="00795881"/>
    <w:rsid w:val="007A3FF2"/>
    <w:rsid w:val="007B3E17"/>
    <w:rsid w:val="007C0B40"/>
    <w:rsid w:val="007D794E"/>
    <w:rsid w:val="00806DBF"/>
    <w:rsid w:val="00822658"/>
    <w:rsid w:val="00850BDA"/>
    <w:rsid w:val="00851A8F"/>
    <w:rsid w:val="00866755"/>
    <w:rsid w:val="00867B4A"/>
    <w:rsid w:val="00870D2D"/>
    <w:rsid w:val="00884AFF"/>
    <w:rsid w:val="008B5F88"/>
    <w:rsid w:val="00901DD0"/>
    <w:rsid w:val="00997CD8"/>
    <w:rsid w:val="00A24A4C"/>
    <w:rsid w:val="00A72384"/>
    <w:rsid w:val="00AE6F92"/>
    <w:rsid w:val="00B426BE"/>
    <w:rsid w:val="00B91A97"/>
    <w:rsid w:val="00B96D6D"/>
    <w:rsid w:val="00B97C4F"/>
    <w:rsid w:val="00BC4414"/>
    <w:rsid w:val="00CB0A72"/>
    <w:rsid w:val="00CB6325"/>
    <w:rsid w:val="00CB6A65"/>
    <w:rsid w:val="00CE0850"/>
    <w:rsid w:val="00DA26E8"/>
    <w:rsid w:val="00DB3903"/>
    <w:rsid w:val="00E40AF1"/>
    <w:rsid w:val="00E7292D"/>
    <w:rsid w:val="00E74BAF"/>
    <w:rsid w:val="00ED09C8"/>
    <w:rsid w:val="00EE61E0"/>
    <w:rsid w:val="00EF2735"/>
    <w:rsid w:val="00F0202B"/>
    <w:rsid w:val="00F06398"/>
    <w:rsid w:val="00FA2A2F"/>
    <w:rsid w:val="00FE3A23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C81"/>
  <w15:chartTrackingRefBased/>
  <w15:docId w15:val="{C86E3CF8-2180-42F8-80A2-60B791B6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D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DD0"/>
    <w:pPr>
      <w:spacing w:after="160" w:line="252" w:lineRule="auto"/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6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3E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863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3EB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A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A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A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A2F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A2F"/>
    <w:rPr>
      <w:rFonts w:ascii="Calibri" w:hAnsi="Calibri" w:cs="Calibri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774A91"/>
  </w:style>
  <w:style w:type="character" w:styleId="Hipercze">
    <w:name w:val="Hyperlink"/>
    <w:basedOn w:val="Domylnaczcionkaakapitu"/>
    <w:uiPriority w:val="99"/>
    <w:unhideWhenUsed/>
    <w:rsid w:val="00DA26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komitet@mfipr.gov.pl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podkomitet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4FFE8-9089-40B8-92FD-4BA1D3916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B94729-CADB-4C1D-9EA5-08821F18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87479-B923-48C0-9396-7378446B1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2377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Kulik-Bielińska</dc:creator>
  <cp:keywords/>
  <dc:description/>
  <cp:lastModifiedBy>Ewa Kulik-Bielińska</cp:lastModifiedBy>
  <cp:revision>5</cp:revision>
  <dcterms:created xsi:type="dcterms:W3CDTF">2022-08-30T07:50:00Z</dcterms:created>
  <dcterms:modified xsi:type="dcterms:W3CDTF">2022-08-30T11:14:00Z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