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D435" w14:textId="52D1F6AD" w:rsidR="008C220C" w:rsidRPr="00932E4A" w:rsidRDefault="008C220C" w:rsidP="008C220C">
      <w:pPr>
        <w:suppressAutoHyphens w:val="0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932E4A">
        <w:rPr>
          <w:rFonts w:ascii="Arial" w:hAnsi="Arial" w:cs="Arial"/>
          <w:sz w:val="20"/>
          <w:szCs w:val="20"/>
        </w:rPr>
        <w:t xml:space="preserve">Załącznik nr 1 do uchwały nr </w:t>
      </w:r>
      <w:r w:rsidR="00791AB3">
        <w:rPr>
          <w:rFonts w:ascii="Arial" w:hAnsi="Arial" w:cs="Arial"/>
          <w:sz w:val="20"/>
          <w:szCs w:val="20"/>
        </w:rPr>
        <w:t>154</w:t>
      </w:r>
      <w:r w:rsidRPr="00932E4A">
        <w:rPr>
          <w:rFonts w:ascii="Arial" w:hAnsi="Arial" w:cs="Arial"/>
          <w:sz w:val="20"/>
          <w:szCs w:val="20"/>
        </w:rPr>
        <w:t>/</w:t>
      </w:r>
      <w:r w:rsidR="00791AB3">
        <w:rPr>
          <w:rFonts w:ascii="Arial" w:hAnsi="Arial" w:cs="Arial"/>
          <w:sz w:val="20"/>
          <w:szCs w:val="20"/>
        </w:rPr>
        <w:t>292/22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Zarządu Województwa Mazowieckiego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</w:t>
      </w:r>
      <w:r w:rsidR="00932E4A">
        <w:rPr>
          <w:rFonts w:ascii="Arial" w:hAnsi="Arial" w:cs="Arial"/>
          <w:sz w:val="20"/>
          <w:szCs w:val="20"/>
        </w:rPr>
        <w:t> </w:t>
      </w:r>
      <w:r w:rsidRPr="00932E4A">
        <w:rPr>
          <w:rFonts w:ascii="Arial" w:hAnsi="Arial" w:cs="Arial"/>
          <w:sz w:val="20"/>
          <w:szCs w:val="20"/>
        </w:rPr>
        <w:t xml:space="preserve">dnia </w:t>
      </w:r>
      <w:r w:rsidR="00791AB3">
        <w:rPr>
          <w:rFonts w:ascii="Arial" w:hAnsi="Arial" w:cs="Arial"/>
          <w:sz w:val="20"/>
          <w:szCs w:val="20"/>
        </w:rPr>
        <w:t xml:space="preserve">1 lutego 2022 </w:t>
      </w:r>
      <w:r w:rsidRPr="00932E4A">
        <w:rPr>
          <w:rFonts w:ascii="Arial" w:hAnsi="Arial" w:cs="Arial"/>
          <w:sz w:val="20"/>
          <w:szCs w:val="20"/>
        </w:rPr>
        <w:t>r.</w:t>
      </w:r>
    </w:p>
    <w:p w14:paraId="0AFE97BE" w14:textId="77777777" w:rsidR="00E16EDE" w:rsidRDefault="00E16EDE" w:rsidP="00E16ED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BCD158" w14:textId="2527F6A5" w:rsidR="008C220C" w:rsidRDefault="008C220C" w:rsidP="0002288C">
      <w:pPr>
        <w:pStyle w:val="Nagwek1"/>
        <w:rPr>
          <w:vertAlign w:val="superscript"/>
        </w:rPr>
      </w:pPr>
      <w:r w:rsidRPr="00E16EDE">
        <w:t>Zarząd Województwa Mazowieckiego</w:t>
      </w:r>
      <w:r w:rsidRPr="00E16EDE">
        <w:br/>
        <w:t>działając na podstawie art. 41 ust. 1 i 2 pkt 1 ustawy z dnia 5 czerwca 1998 r. o</w:t>
      </w:r>
      <w:r w:rsidR="00932E4A" w:rsidRPr="00E16EDE">
        <w:t> </w:t>
      </w:r>
      <w:r w:rsidRPr="00E16EDE">
        <w:t>samorządzie województwa (</w:t>
      </w:r>
      <w:r w:rsidR="00623195" w:rsidRPr="00E16EDE">
        <w:t>Dz. U. z 2020 r. poz. 1668 oraz z 2021 r. poz. 1038 i 1834)</w:t>
      </w:r>
      <w:r w:rsidRPr="00E16EDE">
        <w:t xml:space="preserve">, art. 4 ust. 1 pkt </w:t>
      </w:r>
      <w:r w:rsidR="00623195" w:rsidRPr="00E16EDE">
        <w:t>33</w:t>
      </w:r>
      <w:r w:rsidRPr="00E16EDE">
        <w:t>, art.</w:t>
      </w:r>
      <w:r w:rsidR="006905E2">
        <w:t> </w:t>
      </w:r>
      <w:r w:rsidRPr="00E16EDE">
        <w:t>5 ust. 4 pkt</w:t>
      </w:r>
      <w:r w:rsidR="00623195" w:rsidRPr="00E16EDE">
        <w:t xml:space="preserve"> 1</w:t>
      </w:r>
      <w:r w:rsidRPr="00E16EDE">
        <w:t>, art. 11 ust. 1</w:t>
      </w:r>
      <w:r w:rsidR="000964EA">
        <w:t xml:space="preserve"> pkt 2</w:t>
      </w:r>
      <w:r w:rsidRPr="00E16EDE">
        <w:t xml:space="preserve"> i </w:t>
      </w:r>
      <w:r w:rsidR="000964EA">
        <w:t xml:space="preserve">ust. </w:t>
      </w:r>
      <w:r w:rsidRPr="00E16EDE">
        <w:t>2, art. 13</w:t>
      </w:r>
      <w:r w:rsidR="00381EE2" w:rsidRPr="00E16EDE">
        <w:t>, art. 14</w:t>
      </w:r>
      <w:r w:rsidR="0058231E" w:rsidRPr="00E16EDE">
        <w:t xml:space="preserve"> </w:t>
      </w:r>
      <w:r w:rsidRPr="00E16EDE">
        <w:t>i art. 15 ustawy z</w:t>
      </w:r>
      <w:r w:rsidR="00932E4A" w:rsidRPr="00E16EDE">
        <w:t> </w:t>
      </w:r>
      <w:r w:rsidRPr="00E16EDE">
        <w:t>dnia 24 kwietnia 2003 r. o</w:t>
      </w:r>
      <w:r w:rsidR="006905E2">
        <w:t> </w:t>
      </w:r>
      <w:r w:rsidRPr="00E16EDE">
        <w:t>działalności pożytku publicznego i o wolontariacie (Dz.</w:t>
      </w:r>
      <w:r w:rsidR="00932E4A" w:rsidRPr="00E16EDE">
        <w:t> </w:t>
      </w:r>
      <w:r w:rsidRPr="00E16EDE">
        <w:t>U.</w:t>
      </w:r>
      <w:r w:rsidR="00932E4A" w:rsidRPr="00E16EDE">
        <w:t> </w:t>
      </w:r>
      <w:r w:rsidRPr="00E16EDE">
        <w:t>z</w:t>
      </w:r>
      <w:r w:rsidR="00932E4A" w:rsidRPr="00E16EDE">
        <w:t> </w:t>
      </w:r>
      <w:r w:rsidR="00623195" w:rsidRPr="00E16EDE">
        <w:t>2020 r. poz. 1057 oraz z</w:t>
      </w:r>
      <w:r w:rsidR="00B5014E">
        <w:t> </w:t>
      </w:r>
      <w:r w:rsidR="00623195" w:rsidRPr="00E16EDE">
        <w:t>2021 r. poz. 1038, 1243, 1535 i 2490</w:t>
      </w:r>
      <w:r w:rsidRPr="00E16EDE">
        <w:t>) oraz uchwały nr</w:t>
      </w:r>
      <w:r w:rsidR="00932E4A" w:rsidRPr="00E16EDE">
        <w:t> </w:t>
      </w:r>
      <w:r w:rsidR="00623195" w:rsidRPr="00E16EDE">
        <w:t xml:space="preserve">132/21 </w:t>
      </w:r>
      <w:r w:rsidRPr="00E16EDE">
        <w:t>Sejmiku Województwa Mazowieckiego z</w:t>
      </w:r>
      <w:r w:rsidR="006905E2">
        <w:t> </w:t>
      </w:r>
      <w:r w:rsidRPr="00E16EDE">
        <w:t xml:space="preserve">dnia </w:t>
      </w:r>
      <w:r w:rsidR="00623195" w:rsidRPr="00E16EDE">
        <w:t xml:space="preserve">12 października 2021 r. </w:t>
      </w:r>
      <w:r w:rsidRPr="00E16EDE">
        <w:t>w sprawie „Rocznego programu współpracy Województwa Mazowieckiego z organizacjami pozarządowymi oraz podmiotami wymienionymi w art. 3 ust.</w:t>
      </w:r>
      <w:r w:rsidR="006905E2">
        <w:t> </w:t>
      </w:r>
      <w:r w:rsidRPr="00E16EDE">
        <w:t>3</w:t>
      </w:r>
      <w:r w:rsidR="006905E2">
        <w:t> </w:t>
      </w:r>
      <w:r w:rsidRPr="00E16EDE">
        <w:t>ustawy o działalności pożytku publicznego i o wolontariacie na</w:t>
      </w:r>
      <w:r w:rsidR="00623195" w:rsidRPr="00E16EDE">
        <w:t xml:space="preserve"> 2022</w:t>
      </w:r>
      <w:r w:rsidRPr="00E16EDE">
        <w:t xml:space="preserve"> rok”</w:t>
      </w:r>
      <w:r w:rsidR="00623195" w:rsidRPr="00E16EDE">
        <w:rPr>
          <w:rStyle w:val="Odwoanieprzypisudolnego"/>
          <w:rFonts w:cs="Arial"/>
          <w:bCs/>
          <w:szCs w:val="20"/>
        </w:rPr>
        <w:footnoteReference w:id="1"/>
      </w:r>
      <w:r w:rsidR="00623195" w:rsidRPr="00E16EDE">
        <w:rPr>
          <w:vertAlign w:val="superscript"/>
        </w:rPr>
        <w:t>)</w:t>
      </w:r>
    </w:p>
    <w:p w14:paraId="2CB092CE" w14:textId="77777777" w:rsidR="0002288C" w:rsidRPr="00E16EDE" w:rsidRDefault="0002288C" w:rsidP="0002288C">
      <w:pPr>
        <w:pStyle w:val="Nagwek1"/>
      </w:pPr>
    </w:p>
    <w:p w14:paraId="33B7D983" w14:textId="77777777" w:rsidR="008C220C" w:rsidRPr="00E16EDE" w:rsidRDefault="008C220C" w:rsidP="00E16EDE">
      <w:pPr>
        <w:jc w:val="center"/>
        <w:rPr>
          <w:rFonts w:ascii="Arial" w:hAnsi="Arial" w:cs="Arial"/>
          <w:sz w:val="20"/>
          <w:szCs w:val="20"/>
        </w:rPr>
      </w:pPr>
      <w:r w:rsidRPr="00E16EDE">
        <w:rPr>
          <w:rFonts w:ascii="Arial" w:hAnsi="Arial" w:cs="Arial"/>
          <w:sz w:val="20"/>
          <w:szCs w:val="20"/>
        </w:rPr>
        <w:t>ogłasza</w:t>
      </w:r>
    </w:p>
    <w:p w14:paraId="2F204770" w14:textId="0FF3FB11" w:rsidR="008C220C" w:rsidRPr="00E16EDE" w:rsidRDefault="008C220C" w:rsidP="00E16EDE">
      <w:pPr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E16EDE">
        <w:rPr>
          <w:rFonts w:ascii="Arial" w:hAnsi="Arial" w:cs="Arial"/>
          <w:b/>
          <w:bCs/>
          <w:sz w:val="20"/>
          <w:szCs w:val="20"/>
        </w:rPr>
        <w:t xml:space="preserve">otwarty konkurs ofert </w:t>
      </w:r>
      <w:r w:rsidRPr="00E16EDE">
        <w:rPr>
          <w:rStyle w:val="Pogrubienie"/>
          <w:rFonts w:ascii="Arial" w:hAnsi="Arial" w:cs="Arial"/>
          <w:sz w:val="20"/>
          <w:szCs w:val="20"/>
        </w:rPr>
        <w:t>dla organizacji pozarządowych oraz innych podmiotów wymienionych w art.  3 ust. 3 ustawy z dnia 24 kwietnia 2003 r. o działalności pożytku publicznego i</w:t>
      </w:r>
      <w:r w:rsidR="006905E2">
        <w:rPr>
          <w:rStyle w:val="Pogrubienie"/>
          <w:rFonts w:ascii="Arial" w:hAnsi="Arial" w:cs="Arial"/>
          <w:sz w:val="20"/>
          <w:szCs w:val="20"/>
        </w:rPr>
        <w:t> </w:t>
      </w:r>
      <w:r w:rsidRPr="00E16EDE">
        <w:rPr>
          <w:rStyle w:val="Pogrubienie"/>
          <w:rFonts w:ascii="Arial" w:hAnsi="Arial" w:cs="Arial"/>
          <w:sz w:val="20"/>
          <w:szCs w:val="20"/>
        </w:rPr>
        <w:t>o</w:t>
      </w:r>
      <w:r w:rsidR="006905E2">
        <w:rPr>
          <w:rStyle w:val="Pogrubienie"/>
          <w:rFonts w:ascii="Arial" w:hAnsi="Arial" w:cs="Arial"/>
          <w:sz w:val="20"/>
          <w:szCs w:val="20"/>
        </w:rPr>
        <w:t> </w:t>
      </w:r>
      <w:r w:rsidRPr="00E16EDE">
        <w:rPr>
          <w:rStyle w:val="Pogrubienie"/>
          <w:rFonts w:ascii="Arial" w:hAnsi="Arial" w:cs="Arial"/>
          <w:sz w:val="20"/>
          <w:szCs w:val="20"/>
        </w:rPr>
        <w:t xml:space="preserve">wolontariacie na realizację zadań publicznych Województwa Mazowieckiego w </w:t>
      </w:r>
      <w:r w:rsidR="00623195" w:rsidRPr="00E16EDE">
        <w:rPr>
          <w:rStyle w:val="Pogrubienie"/>
          <w:rFonts w:ascii="Arial" w:hAnsi="Arial" w:cs="Arial"/>
          <w:sz w:val="20"/>
          <w:szCs w:val="20"/>
        </w:rPr>
        <w:t>2022</w:t>
      </w:r>
      <w:r w:rsidRPr="00E16EDE">
        <w:rPr>
          <w:rStyle w:val="Pogrubienie"/>
          <w:rFonts w:ascii="Arial" w:hAnsi="Arial" w:cs="Arial"/>
          <w:sz w:val="20"/>
          <w:szCs w:val="20"/>
        </w:rPr>
        <w:t xml:space="preserve"> roku w</w:t>
      </w:r>
      <w:r w:rsidR="006905E2">
        <w:rPr>
          <w:rStyle w:val="Pogrubienie"/>
          <w:rFonts w:ascii="Arial" w:hAnsi="Arial" w:cs="Arial"/>
          <w:sz w:val="20"/>
          <w:szCs w:val="20"/>
        </w:rPr>
        <w:t> </w:t>
      </w:r>
      <w:r w:rsidRPr="00E16EDE">
        <w:rPr>
          <w:rStyle w:val="Pogrubienie"/>
          <w:rFonts w:ascii="Arial" w:hAnsi="Arial" w:cs="Arial"/>
          <w:sz w:val="20"/>
          <w:szCs w:val="20"/>
        </w:rPr>
        <w:t>obszarze</w:t>
      </w:r>
      <w:r w:rsidRPr="00E16EDE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23195" w:rsidRPr="00E16EDE">
        <w:rPr>
          <w:rFonts w:ascii="Arial" w:hAnsi="Arial" w:cs="Arial"/>
          <w:b/>
          <w:bCs/>
          <w:sz w:val="20"/>
          <w:szCs w:val="20"/>
        </w:rPr>
        <w:t>„Działalność na rzecz organizacji pozarządowych oraz podmiotów wymienionych w</w:t>
      </w:r>
      <w:r w:rsidR="006905E2">
        <w:rPr>
          <w:rFonts w:ascii="Arial" w:hAnsi="Arial" w:cs="Arial"/>
          <w:b/>
          <w:bCs/>
          <w:sz w:val="20"/>
          <w:szCs w:val="20"/>
        </w:rPr>
        <w:t> </w:t>
      </w:r>
      <w:r w:rsidR="00623195" w:rsidRPr="00E16EDE">
        <w:rPr>
          <w:rFonts w:ascii="Arial" w:hAnsi="Arial" w:cs="Arial"/>
          <w:b/>
          <w:bCs/>
          <w:sz w:val="20"/>
          <w:szCs w:val="20"/>
        </w:rPr>
        <w:t>art. 3. ust. 3, w zakresie określonym w art. 4 ust. 1 pkt 1-32a ustawy o działalności pożytku publicznego i o wolontariacie”</w:t>
      </w:r>
      <w:r w:rsidRPr="00E16EDE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E16EDE">
        <w:rPr>
          <w:rStyle w:val="Pogrubienie"/>
          <w:rFonts w:ascii="Arial" w:hAnsi="Arial" w:cs="Arial"/>
          <w:sz w:val="20"/>
          <w:szCs w:val="20"/>
        </w:rPr>
        <w:t>w formie powierzenia realizacji zadania.</w:t>
      </w:r>
    </w:p>
    <w:p w14:paraId="04616D28" w14:textId="77777777" w:rsidR="008C220C" w:rsidRPr="00481045" w:rsidRDefault="008C220C" w:rsidP="008C220C">
      <w:pPr>
        <w:rPr>
          <w:rFonts w:ascii="Arial" w:hAnsi="Arial" w:cs="Arial"/>
          <w:b/>
          <w:bCs/>
          <w:sz w:val="20"/>
          <w:szCs w:val="20"/>
        </w:rPr>
      </w:pPr>
    </w:p>
    <w:p w14:paraId="28A5465D" w14:textId="77E39183" w:rsidR="008C220C" w:rsidRPr="007D1BA7" w:rsidRDefault="008C220C" w:rsidP="008C220C">
      <w:pPr>
        <w:pStyle w:val="Nagwek2"/>
      </w:pPr>
      <w:r w:rsidRPr="007D1BA7">
        <w:t>I. Rodzaj zadania i wysokość środków publicznych przeznaczonych na realizację tego</w:t>
      </w:r>
      <w:r w:rsidR="00623195">
        <w:t xml:space="preserve"> </w:t>
      </w:r>
      <w:r w:rsidRPr="007D1BA7">
        <w:t>zadania:</w:t>
      </w:r>
    </w:p>
    <w:p w14:paraId="136D463A" w14:textId="5F414186" w:rsidR="008C220C" w:rsidRDefault="008C220C" w:rsidP="00B40A84">
      <w:pPr>
        <w:pStyle w:val="Nagwek1"/>
        <w:numPr>
          <w:ilvl w:val="0"/>
          <w:numId w:val="13"/>
        </w:numPr>
        <w:ind w:left="357" w:hanging="357"/>
        <w:rPr>
          <w:rStyle w:val="Nagwek3Znak"/>
          <w:b/>
          <w:bCs/>
        </w:rPr>
      </w:pPr>
      <w:r w:rsidRPr="00E35E03">
        <w:rPr>
          <w:rStyle w:val="Nagwek3Znak"/>
          <w:b/>
          <w:bCs/>
        </w:rPr>
        <w:t>Nazwa zadania konkursowego i wysokość środków przeznaczonych na realizację zadania:</w:t>
      </w:r>
    </w:p>
    <w:p w14:paraId="657B890B" w14:textId="77777777" w:rsidR="00910321" w:rsidRPr="00910321" w:rsidRDefault="00910321" w:rsidP="00910321"/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 zadania konkursowego i wysokość środków przeznaczonych na realizację zadania"/>
        <w:tblDescription w:val="„Wspieranie rozwoju aktywnych społeczności lokalnych na Mazowszu - wyłonienie operatora projektu” 400 000 zł"/>
      </w:tblPr>
      <w:tblGrid>
        <w:gridCol w:w="6636"/>
        <w:gridCol w:w="2604"/>
      </w:tblGrid>
      <w:tr w:rsidR="008C220C" w:rsidRPr="007D1BA7" w14:paraId="560FA9A8" w14:textId="77777777" w:rsidTr="000F764F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D611" w14:textId="77777777" w:rsidR="008C220C" w:rsidRPr="007D1BA7" w:rsidRDefault="008C220C" w:rsidP="008C220C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3074" w14:textId="77777777" w:rsidR="008C220C" w:rsidRPr="007D1BA7" w:rsidRDefault="008C220C" w:rsidP="008C220C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8C220C" w:rsidRPr="007D1BA7" w14:paraId="607AF937" w14:textId="77777777" w:rsidTr="00623195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C71DE" w14:textId="6F66F906" w:rsidR="008C220C" w:rsidRPr="0002288C" w:rsidRDefault="00E35E03" w:rsidP="0002288C">
            <w:pPr>
              <w:snapToGrid w:val="0"/>
              <w:spacing w:line="276" w:lineRule="auto"/>
              <w:ind w:right="290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02288C">
              <w:rPr>
                <w:rFonts w:ascii="Arial" w:hAnsi="Arial" w:cs="Arial"/>
                <w:kern w:val="1"/>
                <w:sz w:val="20"/>
                <w:szCs w:val="20"/>
              </w:rPr>
              <w:t>„</w:t>
            </w:r>
            <w:r w:rsidRPr="0002288C">
              <w:rPr>
                <w:rFonts w:ascii="Arial" w:hAnsi="Arial" w:cs="Arial"/>
                <w:sz w:val="20"/>
                <w:szCs w:val="20"/>
              </w:rPr>
              <w:t>Wspieranie rozwoju aktywnych społeczności lokalnych na Mazowszu - wyłonienie operatora projektu”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1156" w14:textId="15B2215D" w:rsidR="008C220C" w:rsidRPr="0002288C" w:rsidRDefault="00E35E03" w:rsidP="0002288C">
            <w:pPr>
              <w:snapToGrid w:val="0"/>
              <w:spacing w:line="276" w:lineRule="auto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02288C">
              <w:rPr>
                <w:rFonts w:ascii="Arial" w:eastAsia="Calibri" w:hAnsi="Arial" w:cs="Arial"/>
                <w:kern w:val="1"/>
                <w:sz w:val="20"/>
                <w:szCs w:val="20"/>
              </w:rPr>
              <w:t>40</w:t>
            </w:r>
            <w:r w:rsidR="008C220C" w:rsidRPr="0002288C">
              <w:rPr>
                <w:rFonts w:ascii="Arial" w:eastAsia="Calibri" w:hAnsi="Arial" w:cs="Arial"/>
                <w:kern w:val="1"/>
                <w:sz w:val="20"/>
                <w:szCs w:val="20"/>
              </w:rPr>
              <w:t>0 000, 00</w:t>
            </w:r>
          </w:p>
        </w:tc>
      </w:tr>
    </w:tbl>
    <w:p w14:paraId="67626646" w14:textId="5745D74F" w:rsidR="008C220C" w:rsidRPr="005C255C" w:rsidRDefault="008C220C" w:rsidP="0002288C">
      <w:pPr>
        <w:pStyle w:val="Akapitzlist"/>
        <w:numPr>
          <w:ilvl w:val="0"/>
          <w:numId w:val="13"/>
        </w:numPr>
        <w:spacing w:before="240" w:after="120"/>
        <w:ind w:left="426"/>
        <w:rPr>
          <w:rFonts w:ascii="Arial" w:hAnsi="Arial" w:cs="Arial"/>
          <w:b/>
          <w:kern w:val="1"/>
          <w:sz w:val="20"/>
          <w:szCs w:val="20"/>
        </w:rPr>
      </w:pPr>
      <w:r w:rsidRPr="005C255C">
        <w:rPr>
          <w:rFonts w:ascii="Arial" w:hAnsi="Arial" w:cs="Arial"/>
          <w:b/>
          <w:kern w:val="1"/>
          <w:sz w:val="20"/>
          <w:szCs w:val="20"/>
        </w:rPr>
        <w:t>Cel</w:t>
      </w:r>
      <w:r w:rsidR="00B565D0">
        <w:rPr>
          <w:rFonts w:ascii="Arial" w:hAnsi="Arial" w:cs="Arial"/>
          <w:b/>
          <w:kern w:val="1"/>
          <w:sz w:val="20"/>
          <w:szCs w:val="20"/>
        </w:rPr>
        <w:t>ami</w:t>
      </w:r>
      <w:r w:rsidRPr="005C255C">
        <w:rPr>
          <w:rFonts w:ascii="Arial" w:hAnsi="Arial" w:cs="Arial"/>
          <w:b/>
          <w:kern w:val="1"/>
          <w:sz w:val="20"/>
          <w:szCs w:val="20"/>
        </w:rPr>
        <w:t xml:space="preserve"> realizacji zadania </w:t>
      </w:r>
      <w:r w:rsidR="00B565D0">
        <w:rPr>
          <w:rFonts w:ascii="Arial" w:hAnsi="Arial" w:cs="Arial"/>
          <w:b/>
          <w:kern w:val="1"/>
          <w:sz w:val="20"/>
          <w:szCs w:val="20"/>
        </w:rPr>
        <w:t>są</w:t>
      </w:r>
      <w:r w:rsidRPr="005C255C">
        <w:rPr>
          <w:rFonts w:ascii="Arial" w:hAnsi="Arial" w:cs="Arial"/>
          <w:b/>
          <w:kern w:val="1"/>
          <w:sz w:val="20"/>
          <w:szCs w:val="20"/>
        </w:rPr>
        <w:t>:</w:t>
      </w:r>
    </w:p>
    <w:p w14:paraId="0A0F4367" w14:textId="2D61CCAA" w:rsidR="0058231E" w:rsidRDefault="00B565D0" w:rsidP="0002288C">
      <w:pPr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B565D0">
        <w:rPr>
          <w:rFonts w:ascii="Arial" w:hAnsi="Arial" w:cs="Arial"/>
          <w:sz w:val="20"/>
          <w:szCs w:val="20"/>
        </w:rPr>
        <w:t>R</w:t>
      </w:r>
      <w:r w:rsidR="0058231E" w:rsidRPr="00B565D0">
        <w:rPr>
          <w:rFonts w:ascii="Arial" w:hAnsi="Arial" w:cs="Arial"/>
          <w:sz w:val="20"/>
          <w:szCs w:val="20"/>
        </w:rPr>
        <w:t xml:space="preserve">ozwój aktywności społecznej na Mazowszu poprzez wspieranie oddolnych inicjatyw podejmowanych </w:t>
      </w:r>
      <w:r w:rsidR="0058231E" w:rsidRPr="00B565D0">
        <w:rPr>
          <w:rFonts w:ascii="Arial" w:eastAsiaTheme="minorHAnsi" w:hAnsi="Arial" w:cs="Arial"/>
          <w:color w:val="000000"/>
          <w:sz w:val="20"/>
          <w:szCs w:val="20"/>
        </w:rPr>
        <w:t>na rzecz dobra wspólnego społeczności</w:t>
      </w:r>
      <w:r w:rsidR="0058231E" w:rsidRPr="00B565D0">
        <w:rPr>
          <w:rFonts w:ascii="Arial" w:hAnsi="Arial" w:cs="Arial"/>
          <w:sz w:val="20"/>
          <w:szCs w:val="20"/>
        </w:rPr>
        <w:t xml:space="preserve"> przez lokalne organizacje pozarządowe, jak również przez nieformalne grupy mieszkańców i grupy samopomocowe oraz pogłębianie integracji terytorialnej i kulturowej Mazowsza.</w:t>
      </w:r>
    </w:p>
    <w:p w14:paraId="164452B2" w14:textId="05B09794" w:rsidR="00B565D0" w:rsidRPr="00E16EDE" w:rsidRDefault="00B565D0" w:rsidP="00B565D0">
      <w:pPr>
        <w:pStyle w:val="Default"/>
        <w:spacing w:line="276" w:lineRule="auto"/>
        <w:ind w:left="284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E16EDE">
        <w:rPr>
          <w:rFonts w:ascii="Arial" w:hAnsi="Arial" w:cs="Arial"/>
          <w:b/>
          <w:sz w:val="20"/>
          <w:szCs w:val="20"/>
        </w:rPr>
        <w:t>Zakres i formy realizacji zadania:</w:t>
      </w:r>
    </w:p>
    <w:p w14:paraId="06996EE2" w14:textId="77777777" w:rsidR="0058231E" w:rsidRPr="00A46092" w:rsidRDefault="0058231E" w:rsidP="00367F7F">
      <w:pPr>
        <w:pStyle w:val="Akapitzlist"/>
        <w:numPr>
          <w:ilvl w:val="1"/>
          <w:numId w:val="25"/>
        </w:numPr>
        <w:suppressAutoHyphens/>
        <w:ind w:left="993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46092">
        <w:rPr>
          <w:rFonts w:ascii="Arial" w:hAnsi="Arial" w:cs="Arial"/>
          <w:sz w:val="20"/>
          <w:szCs w:val="20"/>
        </w:rPr>
        <w:t>Zadanie ma charakter wojewódzki i powinno swoim zasięgiem obejmować całe województwo mazowieckie. W konkursie wybrane zostaną minimum dwie oferty.</w:t>
      </w:r>
    </w:p>
    <w:p w14:paraId="473F8AE0" w14:textId="1D48543C" w:rsidR="0058231E" w:rsidRPr="00A46092" w:rsidRDefault="0058231E" w:rsidP="00367F7F">
      <w:pPr>
        <w:pStyle w:val="Akapitzlist"/>
        <w:numPr>
          <w:ilvl w:val="1"/>
          <w:numId w:val="25"/>
        </w:numPr>
        <w:suppressAutoHyphens/>
        <w:ind w:left="993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W konkursie wyłoni</w:t>
      </w:r>
      <w:r w:rsidR="0002288C">
        <w:rPr>
          <w:rFonts w:ascii="Arial" w:hAnsi="Arial" w:cs="Arial"/>
          <w:sz w:val="20"/>
          <w:szCs w:val="20"/>
        </w:rPr>
        <w:t>eni</w:t>
      </w:r>
      <w:r w:rsidRPr="00A46092">
        <w:rPr>
          <w:rFonts w:ascii="Arial" w:hAnsi="Arial" w:cs="Arial"/>
          <w:sz w:val="20"/>
          <w:szCs w:val="20"/>
        </w:rPr>
        <w:t xml:space="preserve"> zostan</w:t>
      </w:r>
      <w:r w:rsidR="0002288C">
        <w:rPr>
          <w:rFonts w:ascii="Arial" w:hAnsi="Arial" w:cs="Arial"/>
          <w:sz w:val="20"/>
          <w:szCs w:val="20"/>
        </w:rPr>
        <w:t>ą</w:t>
      </w:r>
      <w:r w:rsidRPr="00A46092">
        <w:rPr>
          <w:rFonts w:ascii="Arial" w:hAnsi="Arial" w:cs="Arial"/>
          <w:sz w:val="20"/>
          <w:szCs w:val="20"/>
        </w:rPr>
        <w:t xml:space="preserve"> operator</w:t>
      </w:r>
      <w:r w:rsidR="0002288C">
        <w:rPr>
          <w:rFonts w:ascii="Arial" w:hAnsi="Arial" w:cs="Arial"/>
          <w:sz w:val="20"/>
          <w:szCs w:val="20"/>
        </w:rPr>
        <w:t>zy</w:t>
      </w:r>
      <w:r w:rsidRPr="00A46092">
        <w:rPr>
          <w:rFonts w:ascii="Arial" w:hAnsi="Arial" w:cs="Arial"/>
          <w:sz w:val="20"/>
          <w:szCs w:val="20"/>
        </w:rPr>
        <w:t xml:space="preserve"> projektu, któr</w:t>
      </w:r>
      <w:r w:rsidR="0002288C">
        <w:rPr>
          <w:rFonts w:ascii="Arial" w:hAnsi="Arial" w:cs="Arial"/>
          <w:sz w:val="20"/>
          <w:szCs w:val="20"/>
        </w:rPr>
        <w:t>zy</w:t>
      </w:r>
      <w:r w:rsidRPr="00A46092">
        <w:rPr>
          <w:rFonts w:ascii="Arial" w:hAnsi="Arial" w:cs="Arial"/>
          <w:sz w:val="20"/>
          <w:szCs w:val="20"/>
        </w:rPr>
        <w:t xml:space="preserve"> zlec</w:t>
      </w:r>
      <w:r w:rsidR="0002288C">
        <w:rPr>
          <w:rFonts w:ascii="Arial" w:hAnsi="Arial" w:cs="Arial"/>
          <w:sz w:val="20"/>
          <w:szCs w:val="20"/>
        </w:rPr>
        <w:t>ą</w:t>
      </w:r>
      <w:r w:rsidRPr="00A46092">
        <w:rPr>
          <w:rFonts w:ascii="Arial" w:hAnsi="Arial" w:cs="Arial"/>
          <w:sz w:val="20"/>
          <w:szCs w:val="20"/>
        </w:rPr>
        <w:t xml:space="preserve"> bezpośrednią realizację zadania podmiotom wybranym na zasadach określonych w ofercie (realizatorzy projektów) i</w:t>
      </w:r>
      <w:r w:rsidR="006905E2">
        <w:rPr>
          <w:rFonts w:ascii="Arial" w:hAnsi="Arial" w:cs="Arial"/>
          <w:sz w:val="20"/>
          <w:szCs w:val="20"/>
        </w:rPr>
        <w:t> </w:t>
      </w:r>
      <w:r w:rsidRPr="00A46092">
        <w:rPr>
          <w:rFonts w:ascii="Arial" w:hAnsi="Arial" w:cs="Arial"/>
          <w:sz w:val="20"/>
          <w:szCs w:val="20"/>
        </w:rPr>
        <w:t>przekaż</w:t>
      </w:r>
      <w:r w:rsidR="0002288C">
        <w:rPr>
          <w:rFonts w:ascii="Arial" w:hAnsi="Arial" w:cs="Arial"/>
          <w:sz w:val="20"/>
          <w:szCs w:val="20"/>
        </w:rPr>
        <w:t>ą</w:t>
      </w:r>
      <w:r w:rsidRPr="00A46092">
        <w:rPr>
          <w:rFonts w:ascii="Arial" w:hAnsi="Arial" w:cs="Arial"/>
          <w:sz w:val="20"/>
          <w:szCs w:val="20"/>
        </w:rPr>
        <w:t xml:space="preserve"> im środki finansowe na realizacje tych projektów.</w:t>
      </w:r>
    </w:p>
    <w:p w14:paraId="6BBF84BF" w14:textId="77777777" w:rsidR="0058231E" w:rsidRPr="00A46092" w:rsidRDefault="0058231E" w:rsidP="00367F7F">
      <w:pPr>
        <w:pStyle w:val="Akapitzlist"/>
        <w:numPr>
          <w:ilvl w:val="1"/>
          <w:numId w:val="25"/>
        </w:numPr>
        <w:suppressAutoHyphens/>
        <w:ind w:left="993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Realizatorami projektów mogą być:</w:t>
      </w:r>
    </w:p>
    <w:p w14:paraId="2D547745" w14:textId="39A52042" w:rsidR="0058231E" w:rsidRPr="00A46092" w:rsidRDefault="006905E2" w:rsidP="00367F7F">
      <w:pPr>
        <w:pStyle w:val="Akapitzlist"/>
        <w:numPr>
          <w:ilvl w:val="2"/>
          <w:numId w:val="37"/>
        </w:numPr>
        <w:suppressAutoHyphens/>
        <w:ind w:left="1134"/>
        <w:contextualSpacing w:val="0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 xml:space="preserve">organizacje pozarządowe w rozumieniu ustawy o działalności pożytku publicznego </w:t>
      </w:r>
      <w:r w:rsidR="00367F7F"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i o wolontariacie</w:t>
      </w:r>
      <w:r w:rsidR="0002288C">
        <w:rPr>
          <w:rFonts w:ascii="Arial" w:hAnsi="Arial" w:cs="Arial"/>
          <w:sz w:val="20"/>
          <w:szCs w:val="20"/>
        </w:rPr>
        <w:t>,</w:t>
      </w:r>
    </w:p>
    <w:p w14:paraId="1C704A7D" w14:textId="5A588760" w:rsidR="0058231E" w:rsidRPr="00A46092" w:rsidRDefault="006905E2" w:rsidP="00367F7F">
      <w:pPr>
        <w:pStyle w:val="Akapitzlist"/>
        <w:numPr>
          <w:ilvl w:val="2"/>
          <w:numId w:val="37"/>
        </w:numPr>
        <w:suppressAutoHyphens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grupy samopomocowe i grupy nieformalne składające wniosek za pośrednictwem organizacji pozarządowej.</w:t>
      </w:r>
    </w:p>
    <w:p w14:paraId="1AE66EA3" w14:textId="77777777" w:rsidR="0058231E" w:rsidRPr="00A46092" w:rsidRDefault="0058231E" w:rsidP="00B565D0">
      <w:pPr>
        <w:pStyle w:val="Akapitzlist"/>
        <w:numPr>
          <w:ilvl w:val="1"/>
          <w:numId w:val="25"/>
        </w:numPr>
        <w:suppressAutoHyphens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 xml:space="preserve">Projekty wybrane do realizacji powinny: </w:t>
      </w:r>
    </w:p>
    <w:p w14:paraId="152F12CC" w14:textId="5F219CD1" w:rsidR="0058231E" w:rsidRPr="00A46092" w:rsidRDefault="00714DFF" w:rsidP="00367F7F">
      <w:pPr>
        <w:pStyle w:val="Akapitzlist"/>
        <w:numPr>
          <w:ilvl w:val="2"/>
          <w:numId w:val="38"/>
        </w:numPr>
        <w:suppressAutoHyphens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wynikać ze zdiagnozowanego problemu lub potrzeby społeczności lokalnej</w:t>
      </w:r>
      <w:r w:rsidR="0002288C">
        <w:rPr>
          <w:rFonts w:ascii="Arial" w:hAnsi="Arial" w:cs="Arial"/>
          <w:sz w:val="20"/>
          <w:szCs w:val="20"/>
        </w:rPr>
        <w:t>,</w:t>
      </w:r>
    </w:p>
    <w:p w14:paraId="49F0DCB3" w14:textId="733A916B" w:rsidR="0058231E" w:rsidRPr="00A46092" w:rsidRDefault="00714DFF" w:rsidP="00367F7F">
      <w:pPr>
        <w:pStyle w:val="Akapitzlist"/>
        <w:numPr>
          <w:ilvl w:val="2"/>
          <w:numId w:val="38"/>
        </w:numPr>
        <w:suppressAutoHyphens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zmierzać do zaspokojenia potrzeby czy rozwiązania problemu społeczności</w:t>
      </w:r>
      <w:r w:rsidR="0002288C">
        <w:rPr>
          <w:rFonts w:ascii="Arial" w:hAnsi="Arial" w:cs="Arial"/>
          <w:sz w:val="20"/>
          <w:szCs w:val="20"/>
        </w:rPr>
        <w:t>,</w:t>
      </w:r>
    </w:p>
    <w:p w14:paraId="384F8888" w14:textId="25B92E28" w:rsidR="0058231E" w:rsidRPr="00A46092" w:rsidRDefault="00714DFF" w:rsidP="00367F7F">
      <w:pPr>
        <w:pStyle w:val="Akapitzlist"/>
        <w:numPr>
          <w:ilvl w:val="2"/>
          <w:numId w:val="38"/>
        </w:numPr>
        <w:suppressAutoHyphens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służyć pobudzeniu aktywności tej społeczności</w:t>
      </w:r>
      <w:r w:rsidR="0002288C">
        <w:rPr>
          <w:rFonts w:ascii="Arial" w:hAnsi="Arial" w:cs="Arial"/>
          <w:sz w:val="20"/>
          <w:szCs w:val="20"/>
        </w:rPr>
        <w:t>,</w:t>
      </w:r>
    </w:p>
    <w:p w14:paraId="5E35AA83" w14:textId="6E2DE0BA" w:rsidR="0058231E" w:rsidRPr="00A46092" w:rsidRDefault="00714DFF" w:rsidP="00367F7F">
      <w:pPr>
        <w:pStyle w:val="Akapitzlist"/>
        <w:numPr>
          <w:ilvl w:val="2"/>
          <w:numId w:val="38"/>
        </w:numPr>
        <w:suppressAutoHyphens/>
        <w:ind w:left="11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A46092">
        <w:rPr>
          <w:rFonts w:ascii="Arial" w:hAnsi="Arial" w:cs="Arial"/>
          <w:sz w:val="20"/>
          <w:szCs w:val="20"/>
        </w:rPr>
        <w:t>przyczyniać się do pogłębianie integracji terytorialnej i kulturowej Mazowsza.</w:t>
      </w:r>
    </w:p>
    <w:p w14:paraId="4BDB4D03" w14:textId="77777777" w:rsidR="0058231E" w:rsidRPr="00A46092" w:rsidRDefault="0058231E" w:rsidP="00367F7F">
      <w:pPr>
        <w:pStyle w:val="Akapitzlist"/>
        <w:numPr>
          <w:ilvl w:val="1"/>
          <w:numId w:val="25"/>
        </w:numPr>
        <w:suppressAutoHyphens/>
        <w:ind w:left="709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Maksymalna wysokość środków finansowych możliwa do przyznania realizatorowi projektu zostanie określona przez operatora projektu.</w:t>
      </w:r>
    </w:p>
    <w:p w14:paraId="37265BBC" w14:textId="77777777" w:rsidR="0058231E" w:rsidRPr="00A46092" w:rsidRDefault="0058231E" w:rsidP="00367F7F">
      <w:pPr>
        <w:pStyle w:val="Akapitzlist"/>
        <w:numPr>
          <w:ilvl w:val="1"/>
          <w:numId w:val="25"/>
        </w:numPr>
        <w:suppressAutoHyphens/>
        <w:ind w:left="709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 xml:space="preserve">Operatorem projektu może być organizacja pozarządowa lub podmiot, o którym mowa w art. 3 ust. 3 ustawy z dnia 24 kwietnia 2003 r. o działalności pożytku publicznego i o wolontariacie, prowadzący działalność na terenie województwa mazowieckiego, posiadający doświadczenie we wspieraniu finansowym i pozafinansowym sektora pozarządowego i grup nieformalnych na terenie województwa mazowieckiego. </w:t>
      </w:r>
    </w:p>
    <w:p w14:paraId="559A077F" w14:textId="77777777" w:rsidR="0058231E" w:rsidRPr="00367F7F" w:rsidRDefault="0058231E" w:rsidP="00367F7F">
      <w:pPr>
        <w:pStyle w:val="Akapitzlist"/>
        <w:numPr>
          <w:ilvl w:val="1"/>
          <w:numId w:val="25"/>
        </w:numPr>
        <w:suppressAutoHyphens/>
        <w:ind w:left="709"/>
        <w:contextualSpacing w:val="0"/>
        <w:rPr>
          <w:rFonts w:ascii="Arial" w:hAnsi="Arial" w:cs="Arial"/>
          <w:sz w:val="20"/>
          <w:szCs w:val="20"/>
        </w:rPr>
      </w:pPr>
      <w:r w:rsidRPr="00367F7F">
        <w:rPr>
          <w:rFonts w:ascii="Arial" w:hAnsi="Arial" w:cs="Arial"/>
          <w:sz w:val="20"/>
          <w:szCs w:val="20"/>
        </w:rPr>
        <w:t>Do zadań operatora projektu należy, w szczególności:</w:t>
      </w:r>
    </w:p>
    <w:p w14:paraId="111E88ED" w14:textId="29FEB341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opracowanie, po konsultacjach ze Zleceniodawcą, dokumentacji konkursowej dla realizatorów projektu, w tym zasad i trybu wyboru realizatorów projektów, wzoru wniosku o</w:t>
      </w:r>
      <w:r w:rsidR="00367F7F" w:rsidRPr="0002288C">
        <w:rPr>
          <w:rFonts w:ascii="Arial" w:hAnsi="Arial" w:cs="Arial"/>
          <w:sz w:val="20"/>
          <w:szCs w:val="20"/>
        </w:rPr>
        <w:t> </w:t>
      </w:r>
      <w:r w:rsidR="0058231E" w:rsidRPr="0002288C">
        <w:rPr>
          <w:rFonts w:ascii="Arial" w:hAnsi="Arial" w:cs="Arial"/>
          <w:sz w:val="20"/>
          <w:szCs w:val="20"/>
        </w:rPr>
        <w:t>przyznanie środków finansowych na realizację projektu, zasad oceny formalnej i</w:t>
      </w:r>
      <w:r w:rsidRPr="0002288C">
        <w:rPr>
          <w:rFonts w:ascii="Arial" w:hAnsi="Arial" w:cs="Arial"/>
          <w:sz w:val="20"/>
          <w:szCs w:val="20"/>
        </w:rPr>
        <w:t> m</w:t>
      </w:r>
      <w:r w:rsidR="0058231E" w:rsidRPr="0002288C">
        <w:rPr>
          <w:rFonts w:ascii="Arial" w:hAnsi="Arial" w:cs="Arial"/>
          <w:sz w:val="20"/>
          <w:szCs w:val="20"/>
        </w:rPr>
        <w:t>erytorycznej zgłoszonych wniosków o przyznanie środków finansowych na realizację projektu, wzoru umowy i wzoru sprawozdania z realizacji projektu</w:t>
      </w:r>
      <w:r w:rsidR="008221EE">
        <w:rPr>
          <w:rFonts w:ascii="Arial" w:hAnsi="Arial" w:cs="Arial"/>
          <w:sz w:val="20"/>
          <w:szCs w:val="20"/>
        </w:rPr>
        <w:t>,</w:t>
      </w:r>
    </w:p>
    <w:p w14:paraId="5B77B441" w14:textId="5C90FD4E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zapewnienie możliwości udziału przedstawicieli Zleceniodawcy w etapie oceny merytorycznej wniosków i wyboru realizatorów projektów</w:t>
      </w:r>
      <w:r w:rsidR="008221EE">
        <w:rPr>
          <w:rFonts w:ascii="Arial" w:hAnsi="Arial" w:cs="Arial"/>
          <w:sz w:val="20"/>
          <w:szCs w:val="20"/>
        </w:rPr>
        <w:t>,</w:t>
      </w:r>
    </w:p>
    <w:p w14:paraId="1A4AF862" w14:textId="12757E65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prowadzenie działań promocyjno-informacyjnych o realizacji zadania na skalę pozwalającą na dotarcie z informacją o konkursie do podmiotów z terenu całego województwa</w:t>
      </w:r>
      <w:r w:rsidR="008221EE">
        <w:rPr>
          <w:rFonts w:ascii="Arial" w:hAnsi="Arial" w:cs="Arial"/>
          <w:sz w:val="20"/>
          <w:szCs w:val="20"/>
        </w:rPr>
        <w:t>,</w:t>
      </w:r>
    </w:p>
    <w:p w14:paraId="4927881D" w14:textId="55370ED6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wsparcie merytoryczne dla realizatorów projektów począwszy od etapu przygotowania do opracowania i złożenia wniosku, aż do etapu rozliczenia projektu</w:t>
      </w:r>
      <w:r w:rsidR="008221EE">
        <w:rPr>
          <w:rFonts w:ascii="Arial" w:hAnsi="Arial" w:cs="Arial"/>
          <w:sz w:val="20"/>
          <w:szCs w:val="20"/>
        </w:rPr>
        <w:t>,</w:t>
      </w:r>
    </w:p>
    <w:p w14:paraId="0C9DA970" w14:textId="25090140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przeprowadzenie konkursu na wybór realizatorów projektów w sposób zapewniający jawność i uczciwą konkurencję</w:t>
      </w:r>
      <w:r w:rsidR="008221EE">
        <w:rPr>
          <w:rFonts w:ascii="Arial" w:hAnsi="Arial" w:cs="Arial"/>
          <w:sz w:val="20"/>
          <w:szCs w:val="20"/>
        </w:rPr>
        <w:t>,</w:t>
      </w:r>
    </w:p>
    <w:p w14:paraId="1779EC8E" w14:textId="3E116DF2" w:rsidR="0058231E" w:rsidRPr="0002288C" w:rsidRDefault="0058231E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>wybór realizatorów projektów, po</w:t>
      </w:r>
      <w:r w:rsidR="001B7CFB" w:rsidRPr="0002288C">
        <w:rPr>
          <w:rFonts w:ascii="Arial" w:hAnsi="Arial" w:cs="Arial"/>
          <w:sz w:val="20"/>
          <w:szCs w:val="20"/>
        </w:rPr>
        <w:t>d</w:t>
      </w:r>
      <w:r w:rsidRPr="0002288C">
        <w:rPr>
          <w:rFonts w:ascii="Arial" w:hAnsi="Arial" w:cs="Arial"/>
          <w:sz w:val="20"/>
          <w:szCs w:val="20"/>
        </w:rPr>
        <w:t>pisanie z nimi umów i przekazanie środków finansowych na realizację projektów</w:t>
      </w:r>
      <w:r w:rsidR="008221EE">
        <w:rPr>
          <w:rFonts w:ascii="Arial" w:hAnsi="Arial" w:cs="Arial"/>
          <w:sz w:val="20"/>
          <w:szCs w:val="20"/>
        </w:rPr>
        <w:t>,</w:t>
      </w:r>
    </w:p>
    <w:p w14:paraId="3B74C646" w14:textId="2FC4FAD3" w:rsidR="0058231E" w:rsidRPr="0002288C" w:rsidRDefault="00D32A33" w:rsidP="0002288C">
      <w:pPr>
        <w:pStyle w:val="Akapitzlist"/>
        <w:numPr>
          <w:ilvl w:val="2"/>
          <w:numId w:val="42"/>
        </w:numPr>
        <w:suppressAutoHyphens/>
        <w:ind w:left="850" w:hanging="18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monitorowanie i ocenę realizacji projektów</w:t>
      </w:r>
      <w:r w:rsidR="008221EE">
        <w:rPr>
          <w:rFonts w:ascii="Arial" w:hAnsi="Arial" w:cs="Arial"/>
          <w:sz w:val="20"/>
          <w:szCs w:val="20"/>
        </w:rPr>
        <w:t>,</w:t>
      </w:r>
    </w:p>
    <w:p w14:paraId="65344B78" w14:textId="77777777" w:rsidR="008221EE" w:rsidRDefault="00D32A33" w:rsidP="008221EE">
      <w:pPr>
        <w:pStyle w:val="Akapitzlist"/>
        <w:numPr>
          <w:ilvl w:val="2"/>
          <w:numId w:val="42"/>
        </w:numPr>
        <w:suppressAutoHyphens/>
        <w:ind w:left="851"/>
        <w:contextualSpacing w:val="0"/>
        <w:rPr>
          <w:rFonts w:ascii="Arial" w:hAnsi="Arial" w:cs="Arial"/>
          <w:sz w:val="20"/>
          <w:szCs w:val="20"/>
        </w:rPr>
      </w:pPr>
      <w:r w:rsidRPr="0002288C">
        <w:rPr>
          <w:rFonts w:ascii="Arial" w:hAnsi="Arial" w:cs="Arial"/>
          <w:sz w:val="20"/>
          <w:szCs w:val="20"/>
        </w:rPr>
        <w:t xml:space="preserve"> </w:t>
      </w:r>
      <w:r w:rsidR="0058231E" w:rsidRPr="0002288C">
        <w:rPr>
          <w:rFonts w:ascii="Arial" w:hAnsi="Arial" w:cs="Arial"/>
          <w:sz w:val="20"/>
          <w:szCs w:val="20"/>
        </w:rPr>
        <w:t>rozliczenie</w:t>
      </w:r>
      <w:r w:rsidR="0058231E" w:rsidRPr="00367F7F">
        <w:rPr>
          <w:rFonts w:ascii="Arial" w:hAnsi="Arial" w:cs="Arial"/>
          <w:sz w:val="20"/>
          <w:szCs w:val="20"/>
        </w:rPr>
        <w:t xml:space="preserve"> projektów i całego zadania</w:t>
      </w:r>
      <w:r w:rsidR="008221EE">
        <w:rPr>
          <w:rFonts w:ascii="Arial" w:hAnsi="Arial" w:cs="Arial"/>
          <w:sz w:val="20"/>
          <w:szCs w:val="20"/>
        </w:rPr>
        <w:t>,</w:t>
      </w:r>
    </w:p>
    <w:p w14:paraId="49E19CB1" w14:textId="41B881CE" w:rsidR="008221EE" w:rsidRPr="008221EE" w:rsidRDefault="008221EE" w:rsidP="008221EE">
      <w:pPr>
        <w:pStyle w:val="Akapitzlist"/>
        <w:numPr>
          <w:ilvl w:val="2"/>
          <w:numId w:val="42"/>
        </w:numPr>
        <w:suppressAutoHyphens/>
        <w:ind w:left="851"/>
        <w:contextualSpacing w:val="0"/>
        <w:rPr>
          <w:rFonts w:ascii="Arial" w:hAnsi="Arial" w:cs="Arial"/>
          <w:sz w:val="20"/>
          <w:szCs w:val="20"/>
        </w:rPr>
      </w:pPr>
      <w:r w:rsidRPr="008221EE">
        <w:rPr>
          <w:rFonts w:ascii="Arial" w:hAnsi="Arial" w:cs="Arial"/>
          <w:sz w:val="20"/>
          <w:szCs w:val="20"/>
        </w:rPr>
        <w:t xml:space="preserve">zobowiązanie realizatorów </w:t>
      </w:r>
      <w:r>
        <w:rPr>
          <w:rFonts w:ascii="Arial" w:hAnsi="Arial" w:cs="Arial"/>
          <w:sz w:val="20"/>
          <w:szCs w:val="20"/>
        </w:rPr>
        <w:t xml:space="preserve">projektów </w:t>
      </w:r>
      <w:r w:rsidRPr="008221EE">
        <w:rPr>
          <w:rFonts w:ascii="Arial" w:hAnsi="Arial" w:cs="Arial"/>
          <w:sz w:val="20"/>
          <w:szCs w:val="20"/>
        </w:rPr>
        <w:t>do zapewnienia dostępności osobom ze szczególnymi potrzebami wynikającymi z art. 4 ust. 3 i  4 oraz art. 5 ust. 1 i 2 ustawy z dnia 19 lipca 2019</w:t>
      </w:r>
      <w:r w:rsidR="007F253A">
        <w:rPr>
          <w:rFonts w:ascii="Arial" w:hAnsi="Arial" w:cs="Arial"/>
          <w:sz w:val="20"/>
          <w:szCs w:val="20"/>
        </w:rPr>
        <w:t xml:space="preserve"> </w:t>
      </w:r>
      <w:r w:rsidRPr="008221EE">
        <w:rPr>
          <w:rFonts w:ascii="Arial" w:hAnsi="Arial" w:cs="Arial"/>
          <w:sz w:val="20"/>
          <w:szCs w:val="20"/>
        </w:rPr>
        <w:t>r.</w:t>
      </w:r>
      <w:r w:rsidR="007F253A">
        <w:rPr>
          <w:rFonts w:ascii="Arial" w:hAnsi="Arial" w:cs="Arial"/>
          <w:sz w:val="20"/>
          <w:szCs w:val="20"/>
        </w:rPr>
        <w:t xml:space="preserve"> </w:t>
      </w:r>
      <w:r w:rsidRPr="008221EE">
        <w:rPr>
          <w:rFonts w:ascii="Arial" w:hAnsi="Arial" w:cs="Arial"/>
          <w:sz w:val="20"/>
          <w:szCs w:val="20"/>
        </w:rPr>
        <w:t>o zapewnieniu dostępności osobom ze szczególnymi potrzebami.</w:t>
      </w:r>
    </w:p>
    <w:p w14:paraId="0665103F" w14:textId="77777777" w:rsidR="0058231E" w:rsidRDefault="0058231E" w:rsidP="00367F7F">
      <w:pPr>
        <w:pStyle w:val="Akapitzlist"/>
        <w:numPr>
          <w:ilvl w:val="1"/>
          <w:numId w:val="25"/>
        </w:numPr>
        <w:suppressAutoHyphens/>
        <w:ind w:left="709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Planowany sposób realizacji powyższych zadań, a w szczególności zasady i tryb przeprowadzenia konkursu na realizatorów projektów, w tym warunki i kryteria ich wyboru, oraz zasady i sposób monitorowania i oceny realizowanych przez nich projektów należy opisać w ofercie.</w:t>
      </w:r>
    </w:p>
    <w:p w14:paraId="6E2CE812" w14:textId="2723137F" w:rsidR="0058231E" w:rsidRPr="00952F6D" w:rsidRDefault="002F3B75" w:rsidP="00367F7F">
      <w:pPr>
        <w:pStyle w:val="Akapitzlist"/>
        <w:numPr>
          <w:ilvl w:val="1"/>
          <w:numId w:val="25"/>
        </w:numPr>
        <w:suppressAutoHyphens/>
        <w:ind w:left="709"/>
        <w:contextualSpacing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Operator projektu w dokumentacji konkursowej powinien doprecyzować zapis dotyczący możliwości wnioskowania </w:t>
      </w:r>
      <w:r w:rsidR="00080EA4">
        <w:rPr>
          <w:rFonts w:ascii="Arial" w:hAnsi="Arial" w:cs="Arial"/>
          <w:b/>
          <w:bCs/>
          <w:sz w:val="20"/>
          <w:szCs w:val="20"/>
        </w:rPr>
        <w:t xml:space="preserve">przez realizatora projektu </w:t>
      </w:r>
      <w:r>
        <w:rPr>
          <w:rFonts w:ascii="Arial" w:hAnsi="Arial" w:cs="Arial"/>
          <w:b/>
          <w:bCs/>
          <w:sz w:val="20"/>
          <w:szCs w:val="20"/>
        </w:rPr>
        <w:t xml:space="preserve">o </w:t>
      </w:r>
      <w:r w:rsidR="00080EA4">
        <w:rPr>
          <w:rFonts w:ascii="Arial" w:hAnsi="Arial" w:cs="Arial"/>
          <w:b/>
          <w:bCs/>
          <w:sz w:val="20"/>
          <w:szCs w:val="20"/>
        </w:rPr>
        <w:t xml:space="preserve">środki </w:t>
      </w:r>
      <w:r w:rsidR="00AA10DB">
        <w:rPr>
          <w:rFonts w:ascii="Arial" w:hAnsi="Arial" w:cs="Arial"/>
          <w:b/>
          <w:bCs/>
          <w:sz w:val="20"/>
          <w:szCs w:val="20"/>
        </w:rPr>
        <w:t>w</w:t>
      </w:r>
      <w:r w:rsidR="00B04A99">
        <w:rPr>
          <w:rFonts w:ascii="Arial" w:hAnsi="Arial" w:cs="Arial"/>
          <w:b/>
          <w:bCs/>
          <w:sz w:val="20"/>
          <w:szCs w:val="20"/>
        </w:rPr>
        <w:t xml:space="preserve"> ramach</w:t>
      </w:r>
      <w:r w:rsidR="00AA10DB">
        <w:rPr>
          <w:rFonts w:ascii="Arial" w:hAnsi="Arial" w:cs="Arial"/>
          <w:b/>
          <w:bCs/>
          <w:sz w:val="20"/>
          <w:szCs w:val="20"/>
        </w:rPr>
        <w:t xml:space="preserve"> konkursu </w:t>
      </w:r>
      <w:r w:rsidR="00080EA4">
        <w:rPr>
          <w:rFonts w:ascii="Arial" w:hAnsi="Arial" w:cs="Arial"/>
          <w:b/>
          <w:bCs/>
          <w:sz w:val="20"/>
          <w:szCs w:val="20"/>
        </w:rPr>
        <w:t>tylko u</w:t>
      </w:r>
      <w:r w:rsidR="00AA10DB">
        <w:rPr>
          <w:rFonts w:ascii="Arial" w:hAnsi="Arial" w:cs="Arial"/>
          <w:b/>
          <w:bCs/>
          <w:sz w:val="20"/>
          <w:szCs w:val="20"/>
        </w:rPr>
        <w:t xml:space="preserve"> </w:t>
      </w:r>
      <w:r w:rsidR="00F57E87">
        <w:rPr>
          <w:rFonts w:ascii="Arial" w:hAnsi="Arial" w:cs="Arial"/>
          <w:b/>
          <w:bCs/>
          <w:sz w:val="20"/>
          <w:szCs w:val="20"/>
        </w:rPr>
        <w:t xml:space="preserve">jednego </w:t>
      </w:r>
      <w:r w:rsidR="00027442">
        <w:rPr>
          <w:rFonts w:ascii="Arial" w:hAnsi="Arial" w:cs="Arial"/>
          <w:b/>
          <w:bCs/>
          <w:sz w:val="20"/>
          <w:szCs w:val="20"/>
        </w:rPr>
        <w:t>o</w:t>
      </w:r>
      <w:r w:rsidR="00AA10DB">
        <w:rPr>
          <w:rFonts w:ascii="Arial" w:hAnsi="Arial" w:cs="Arial"/>
          <w:b/>
          <w:bCs/>
          <w:sz w:val="20"/>
          <w:szCs w:val="20"/>
        </w:rPr>
        <w:t xml:space="preserve">peratora projektu.  </w:t>
      </w:r>
    </w:p>
    <w:p w14:paraId="2FDCB83F" w14:textId="77777777" w:rsidR="00E16EDE" w:rsidRDefault="00E16EDE" w:rsidP="00367F7F">
      <w:pPr>
        <w:ind w:left="349"/>
        <w:rPr>
          <w:rFonts w:ascii="Arial" w:hAnsi="Arial" w:cs="Arial"/>
          <w:sz w:val="20"/>
          <w:szCs w:val="20"/>
        </w:rPr>
      </w:pPr>
    </w:p>
    <w:p w14:paraId="4BCFFAAB" w14:textId="0B46A2B5" w:rsidR="0058231E" w:rsidRPr="00E16EDE" w:rsidRDefault="0058231E" w:rsidP="00367F7F">
      <w:pPr>
        <w:ind w:left="349"/>
        <w:rPr>
          <w:rFonts w:ascii="Arial" w:hAnsi="Arial" w:cs="Arial"/>
          <w:sz w:val="20"/>
          <w:szCs w:val="20"/>
        </w:rPr>
      </w:pPr>
      <w:r w:rsidRPr="00E16EDE">
        <w:rPr>
          <w:rFonts w:ascii="Arial" w:hAnsi="Arial" w:cs="Arial"/>
          <w:sz w:val="20"/>
          <w:szCs w:val="20"/>
        </w:rPr>
        <w:t>W ramach oceny merytorycznej premiowane będzie spełnienie następujących kryteriów wynikających ze specyfiki zadania konkursowego:</w:t>
      </w:r>
    </w:p>
    <w:p w14:paraId="04D03CFA" w14:textId="6557B4CB" w:rsidR="0058231E" w:rsidRPr="00A46092" w:rsidRDefault="0058231E" w:rsidP="00E25DEF">
      <w:pPr>
        <w:pStyle w:val="Akapitzlist"/>
        <w:numPr>
          <w:ilvl w:val="1"/>
          <w:numId w:val="44"/>
        </w:numPr>
        <w:suppressAutoHyphens/>
        <w:ind w:left="851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realizacja zadania w partnerstwie wewnątrzsektorowym (oferta wspólna, wszyscy oferenci składający ofertę wspólną powinni posiadać doświadczenie w zakresie realizacji podobnych</w:t>
      </w:r>
      <w:r w:rsidR="00D32A33">
        <w:rPr>
          <w:rFonts w:ascii="Arial" w:hAnsi="Arial" w:cs="Arial"/>
          <w:sz w:val="20"/>
          <w:szCs w:val="20"/>
        </w:rPr>
        <w:t> </w:t>
      </w:r>
      <w:r w:rsidRPr="00A46092">
        <w:rPr>
          <w:rFonts w:ascii="Arial" w:hAnsi="Arial" w:cs="Arial"/>
          <w:sz w:val="20"/>
          <w:szCs w:val="20"/>
        </w:rPr>
        <w:t>zadań publicznych) – na etapie podpisywania umowy o dotację niezbędne będzie</w:t>
      </w:r>
      <w:r w:rsidR="00D32A33">
        <w:rPr>
          <w:rFonts w:ascii="Arial" w:hAnsi="Arial" w:cs="Arial"/>
          <w:sz w:val="20"/>
          <w:szCs w:val="20"/>
        </w:rPr>
        <w:t> </w:t>
      </w:r>
      <w:r w:rsidRPr="00A46092">
        <w:rPr>
          <w:rFonts w:ascii="Arial" w:hAnsi="Arial" w:cs="Arial"/>
          <w:sz w:val="20"/>
          <w:szCs w:val="20"/>
        </w:rPr>
        <w:t>dostarczenie dokumentu potwierdzającego partnerstwo i określającego jego zakres)</w:t>
      </w:r>
      <w:r w:rsidR="00B565D0">
        <w:rPr>
          <w:rFonts w:ascii="Arial" w:hAnsi="Arial" w:cs="Arial"/>
          <w:sz w:val="20"/>
          <w:szCs w:val="20"/>
        </w:rPr>
        <w:t xml:space="preserve"> –</w:t>
      </w:r>
      <w:r w:rsidR="00D32A33">
        <w:rPr>
          <w:rFonts w:ascii="Arial" w:hAnsi="Arial" w:cs="Arial"/>
          <w:sz w:val="20"/>
          <w:szCs w:val="20"/>
        </w:rPr>
        <w:t> </w:t>
      </w:r>
      <w:r w:rsidR="00B565D0">
        <w:rPr>
          <w:rFonts w:ascii="Arial" w:hAnsi="Arial" w:cs="Arial"/>
          <w:sz w:val="20"/>
          <w:szCs w:val="20"/>
        </w:rPr>
        <w:t>3 punkty</w:t>
      </w:r>
      <w:r w:rsidRPr="00A46092">
        <w:rPr>
          <w:rFonts w:ascii="Arial" w:hAnsi="Arial" w:cs="Arial"/>
          <w:sz w:val="20"/>
          <w:szCs w:val="20"/>
        </w:rPr>
        <w:t>;</w:t>
      </w:r>
    </w:p>
    <w:p w14:paraId="63DE31FF" w14:textId="38659038" w:rsidR="009E2B57" w:rsidRDefault="0058231E" w:rsidP="009E2B57">
      <w:pPr>
        <w:pStyle w:val="Akapitzlist"/>
        <w:numPr>
          <w:ilvl w:val="1"/>
          <w:numId w:val="44"/>
        </w:numPr>
        <w:suppressAutoHyphens/>
        <w:ind w:left="851"/>
        <w:contextualSpacing w:val="0"/>
        <w:rPr>
          <w:rFonts w:ascii="Arial" w:hAnsi="Arial" w:cs="Arial"/>
          <w:sz w:val="20"/>
          <w:szCs w:val="20"/>
        </w:rPr>
      </w:pPr>
      <w:r w:rsidRPr="00A46092">
        <w:rPr>
          <w:rFonts w:ascii="Arial" w:hAnsi="Arial" w:cs="Arial"/>
          <w:sz w:val="20"/>
          <w:szCs w:val="20"/>
        </w:rPr>
        <w:t>posiadanie przez oferenta/oferentów doświadczenia we wspieraniu finansowym i pozafinansowym sektora pozarządowego i grup nieformalnych na terenie województwa mazowieckiego</w:t>
      </w:r>
      <w:r w:rsidR="00B565D0">
        <w:rPr>
          <w:rFonts w:ascii="Arial" w:hAnsi="Arial" w:cs="Arial"/>
          <w:sz w:val="20"/>
          <w:szCs w:val="20"/>
        </w:rPr>
        <w:t xml:space="preserve"> – 7 punktów</w:t>
      </w:r>
      <w:r w:rsidRPr="00A46092">
        <w:rPr>
          <w:rFonts w:ascii="Arial" w:hAnsi="Arial" w:cs="Arial"/>
          <w:sz w:val="20"/>
          <w:szCs w:val="20"/>
        </w:rPr>
        <w:t>.</w:t>
      </w:r>
    </w:p>
    <w:p w14:paraId="5E1DCD9B" w14:textId="7F562D5E" w:rsidR="00932E4A" w:rsidRPr="009E2B57" w:rsidRDefault="009E2B57" w:rsidP="009E2B57">
      <w:pPr>
        <w:suppressAutoHyphens w:val="0"/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02557F" w14:textId="5BC5DD05" w:rsidR="00E2356F" w:rsidRPr="007D24AD" w:rsidRDefault="008C220C" w:rsidP="0002288C">
      <w:pPr>
        <w:pStyle w:val="Akapitzlist"/>
        <w:numPr>
          <w:ilvl w:val="0"/>
          <w:numId w:val="4"/>
        </w:numPr>
        <w:spacing w:after="120"/>
        <w:ind w:left="426"/>
        <w:rPr>
          <w:rFonts w:ascii="Arial" w:hAnsi="Arial" w:cs="Arial"/>
          <w:b/>
          <w:kern w:val="1"/>
          <w:sz w:val="20"/>
          <w:szCs w:val="20"/>
        </w:rPr>
      </w:pPr>
      <w:r w:rsidRPr="007D24AD">
        <w:rPr>
          <w:rFonts w:ascii="Arial" w:hAnsi="Arial" w:cs="Arial"/>
          <w:b/>
          <w:kern w:val="1"/>
          <w:sz w:val="20"/>
          <w:szCs w:val="20"/>
        </w:rPr>
        <w:lastRenderedPageBreak/>
        <w:t>Rezultaty</w:t>
      </w:r>
    </w:p>
    <w:p w14:paraId="24C8DF1E" w14:textId="727FE21D" w:rsidR="00E35E03" w:rsidRPr="002001A7" w:rsidRDefault="000A0B08" w:rsidP="0002288C">
      <w:pPr>
        <w:spacing w:after="12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2001A7">
        <w:rPr>
          <w:rFonts w:ascii="Arial" w:hAnsi="Arial" w:cs="Arial"/>
          <w:b/>
          <w:bCs/>
          <w:sz w:val="20"/>
          <w:szCs w:val="20"/>
        </w:rPr>
        <w:t>Głównym o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 xml:space="preserve">czekiwanym rezultatem zadania jest realizacja </w:t>
      </w:r>
      <w:r w:rsidR="00206F6C">
        <w:rPr>
          <w:rFonts w:ascii="Arial" w:hAnsi="Arial" w:cs="Arial"/>
          <w:b/>
          <w:bCs/>
          <w:sz w:val="20"/>
          <w:szCs w:val="20"/>
        </w:rPr>
        <w:t>łącz</w:t>
      </w:r>
      <w:r w:rsidR="00027442">
        <w:rPr>
          <w:rFonts w:ascii="Arial" w:hAnsi="Arial" w:cs="Arial"/>
          <w:b/>
          <w:bCs/>
          <w:sz w:val="20"/>
          <w:szCs w:val="20"/>
        </w:rPr>
        <w:t>nie</w:t>
      </w:r>
      <w:r w:rsidR="00206F6C">
        <w:rPr>
          <w:rFonts w:ascii="Arial" w:hAnsi="Arial" w:cs="Arial"/>
          <w:b/>
          <w:bCs/>
          <w:sz w:val="20"/>
          <w:szCs w:val="20"/>
        </w:rPr>
        <w:t xml:space="preserve"> 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 xml:space="preserve">co najmniej </w:t>
      </w:r>
      <w:r w:rsidR="00027442">
        <w:rPr>
          <w:rFonts w:ascii="Arial" w:hAnsi="Arial" w:cs="Arial"/>
          <w:b/>
          <w:bCs/>
          <w:sz w:val="20"/>
          <w:szCs w:val="20"/>
        </w:rPr>
        <w:t>56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 xml:space="preserve"> projektów</w:t>
      </w:r>
      <w:r w:rsidR="00F57E87">
        <w:rPr>
          <w:rFonts w:ascii="Arial" w:hAnsi="Arial" w:cs="Arial"/>
          <w:b/>
          <w:bCs/>
          <w:sz w:val="20"/>
          <w:szCs w:val="20"/>
        </w:rPr>
        <w:t xml:space="preserve"> (</w:t>
      </w:r>
      <w:r w:rsidR="00027442">
        <w:rPr>
          <w:rFonts w:ascii="Arial" w:hAnsi="Arial" w:cs="Arial"/>
          <w:b/>
          <w:bCs/>
          <w:sz w:val="20"/>
          <w:szCs w:val="20"/>
        </w:rPr>
        <w:t>przy założeniu wyboru dwóch o</w:t>
      </w:r>
      <w:r w:rsidR="00F57E87">
        <w:rPr>
          <w:rFonts w:ascii="Arial" w:hAnsi="Arial" w:cs="Arial"/>
          <w:b/>
          <w:bCs/>
          <w:sz w:val="20"/>
          <w:szCs w:val="20"/>
        </w:rPr>
        <w:t>peratorów projektu)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>, z</w:t>
      </w:r>
      <w:r w:rsidR="00F57E87">
        <w:rPr>
          <w:rFonts w:ascii="Arial" w:hAnsi="Arial" w:cs="Arial"/>
          <w:b/>
          <w:bCs/>
          <w:sz w:val="20"/>
          <w:szCs w:val="20"/>
        </w:rPr>
        <w:t> 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 xml:space="preserve">których co najmniej </w:t>
      </w:r>
      <w:r w:rsidR="00027442">
        <w:rPr>
          <w:rFonts w:ascii="Arial" w:hAnsi="Arial" w:cs="Arial"/>
          <w:b/>
          <w:bCs/>
          <w:sz w:val="20"/>
          <w:szCs w:val="20"/>
        </w:rPr>
        <w:t xml:space="preserve">25 </w:t>
      </w:r>
      <w:r w:rsidR="00E35E03" w:rsidRPr="002001A7">
        <w:rPr>
          <w:rFonts w:ascii="Arial" w:hAnsi="Arial" w:cs="Arial"/>
          <w:b/>
          <w:bCs/>
          <w:sz w:val="20"/>
          <w:szCs w:val="20"/>
        </w:rPr>
        <w:t>% zrealizowanych zostanie przez grupy samopomocowe i grupy nieformalne.</w:t>
      </w:r>
    </w:p>
    <w:p w14:paraId="0BCF6911" w14:textId="77777777" w:rsidR="00027442" w:rsidRDefault="000A0B08" w:rsidP="00367F7F">
      <w:pPr>
        <w:ind w:left="284"/>
        <w:rPr>
          <w:rFonts w:ascii="Arial" w:hAnsi="Arial" w:cs="Arial"/>
          <w:sz w:val="20"/>
          <w:szCs w:val="20"/>
        </w:rPr>
      </w:pPr>
      <w:r w:rsidRPr="000A0B08">
        <w:rPr>
          <w:rFonts w:ascii="Arial" w:hAnsi="Arial" w:cs="Arial"/>
          <w:sz w:val="20"/>
          <w:szCs w:val="20"/>
        </w:rPr>
        <w:t xml:space="preserve">Ponadto Zleceniodawca oczekuje, że w wyniku realizacji zadań wybranych w konkursie, </w:t>
      </w:r>
      <w:r w:rsidR="00027442">
        <w:rPr>
          <w:rFonts w:ascii="Arial" w:hAnsi="Arial" w:cs="Arial"/>
          <w:sz w:val="20"/>
          <w:szCs w:val="20"/>
        </w:rPr>
        <w:t xml:space="preserve"> </w:t>
      </w:r>
    </w:p>
    <w:p w14:paraId="4A32C989" w14:textId="07DEDCF5" w:rsidR="000A0B08" w:rsidRPr="000A0B08" w:rsidRDefault="000A0B08" w:rsidP="00367F7F">
      <w:pPr>
        <w:ind w:left="284"/>
        <w:rPr>
          <w:rFonts w:ascii="Arial" w:hAnsi="Arial" w:cs="Arial"/>
          <w:sz w:val="20"/>
          <w:szCs w:val="20"/>
        </w:rPr>
      </w:pPr>
      <w:r w:rsidRPr="000A0B08">
        <w:rPr>
          <w:rFonts w:ascii="Arial" w:hAnsi="Arial" w:cs="Arial"/>
          <w:sz w:val="20"/>
          <w:szCs w:val="20"/>
        </w:rPr>
        <w:t xml:space="preserve">w szczególności: </w:t>
      </w:r>
    </w:p>
    <w:p w14:paraId="2395CD56" w14:textId="24294246" w:rsidR="000A0B08" w:rsidRPr="000A0B08" w:rsidRDefault="000A0B08" w:rsidP="000A0B08">
      <w:pPr>
        <w:pStyle w:val="Akapitzlist"/>
        <w:numPr>
          <w:ilvl w:val="1"/>
          <w:numId w:val="31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A0B08">
        <w:rPr>
          <w:rFonts w:ascii="Arial" w:hAnsi="Arial" w:cs="Arial"/>
          <w:sz w:val="20"/>
          <w:szCs w:val="20"/>
        </w:rPr>
        <w:t>wzrośnie wiedza mieszkańców zaangażowanych w działalność obywatelską w zakresie zagadnień związanych z działalnością organizacji pozarządowych</w:t>
      </w:r>
      <w:r w:rsidR="005D0441">
        <w:rPr>
          <w:rFonts w:ascii="Arial" w:hAnsi="Arial" w:cs="Arial"/>
          <w:sz w:val="20"/>
          <w:szCs w:val="20"/>
        </w:rPr>
        <w:t xml:space="preserve"> oraz współpracy organizacji pozarządowych z sektorem publicznym</w:t>
      </w:r>
      <w:r>
        <w:rPr>
          <w:rFonts w:ascii="Arial" w:hAnsi="Arial" w:cs="Arial"/>
          <w:sz w:val="20"/>
          <w:szCs w:val="20"/>
        </w:rPr>
        <w:t>;</w:t>
      </w:r>
    </w:p>
    <w:p w14:paraId="44F31749" w14:textId="6F73D754" w:rsidR="000A0B08" w:rsidRPr="000A0B08" w:rsidRDefault="000A0B08" w:rsidP="000A0B08">
      <w:pPr>
        <w:pStyle w:val="Akapitzlist"/>
        <w:numPr>
          <w:ilvl w:val="1"/>
          <w:numId w:val="31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A0B08">
        <w:rPr>
          <w:rFonts w:ascii="Arial" w:hAnsi="Arial" w:cs="Arial"/>
          <w:sz w:val="20"/>
          <w:szCs w:val="20"/>
        </w:rPr>
        <w:t xml:space="preserve">zacieśnieniu ulegnie współpraca pomiędzy </w:t>
      </w:r>
      <w:r w:rsidR="00910321">
        <w:rPr>
          <w:rFonts w:ascii="Arial" w:hAnsi="Arial" w:cs="Arial"/>
          <w:sz w:val="20"/>
          <w:szCs w:val="20"/>
        </w:rPr>
        <w:t xml:space="preserve">grupami nieformalnymi, samopomocowymi </w:t>
      </w:r>
      <w:r w:rsidR="00027442">
        <w:rPr>
          <w:rFonts w:ascii="Arial" w:hAnsi="Arial" w:cs="Arial"/>
          <w:sz w:val="20"/>
          <w:szCs w:val="20"/>
        </w:rPr>
        <w:t xml:space="preserve"> </w:t>
      </w:r>
      <w:r w:rsidR="00027442">
        <w:rPr>
          <w:rFonts w:ascii="Arial" w:hAnsi="Arial" w:cs="Arial"/>
          <w:sz w:val="20"/>
          <w:szCs w:val="20"/>
        </w:rPr>
        <w:br/>
      </w:r>
      <w:r w:rsidR="00910321">
        <w:rPr>
          <w:rFonts w:ascii="Arial" w:hAnsi="Arial" w:cs="Arial"/>
          <w:sz w:val="20"/>
          <w:szCs w:val="20"/>
        </w:rPr>
        <w:t xml:space="preserve">i </w:t>
      </w:r>
      <w:r w:rsidRPr="000A0B08">
        <w:rPr>
          <w:rFonts w:ascii="Arial" w:hAnsi="Arial" w:cs="Arial"/>
          <w:sz w:val="20"/>
          <w:szCs w:val="20"/>
        </w:rPr>
        <w:t xml:space="preserve">organizacjami pozarządowymi </w:t>
      </w:r>
      <w:r w:rsidR="00910321">
        <w:rPr>
          <w:rFonts w:ascii="Arial" w:hAnsi="Arial" w:cs="Arial"/>
          <w:sz w:val="20"/>
          <w:szCs w:val="20"/>
        </w:rPr>
        <w:t>polegająca</w:t>
      </w:r>
      <w:r w:rsidRPr="000A0B08">
        <w:rPr>
          <w:rFonts w:ascii="Arial" w:hAnsi="Arial" w:cs="Arial"/>
          <w:sz w:val="20"/>
          <w:szCs w:val="20"/>
        </w:rPr>
        <w:t xml:space="preserve"> </w:t>
      </w:r>
      <w:r w:rsidR="00910321">
        <w:rPr>
          <w:rFonts w:ascii="Arial" w:hAnsi="Arial" w:cs="Arial"/>
          <w:sz w:val="20"/>
          <w:szCs w:val="20"/>
        </w:rPr>
        <w:t xml:space="preserve">na </w:t>
      </w:r>
      <w:r w:rsidRPr="000A0B08">
        <w:rPr>
          <w:rFonts w:ascii="Arial" w:hAnsi="Arial" w:cs="Arial"/>
          <w:sz w:val="20"/>
          <w:szCs w:val="20"/>
        </w:rPr>
        <w:t>podejmowani</w:t>
      </w:r>
      <w:r w:rsidR="00910321">
        <w:rPr>
          <w:rFonts w:ascii="Arial" w:hAnsi="Arial" w:cs="Arial"/>
          <w:sz w:val="20"/>
          <w:szCs w:val="20"/>
        </w:rPr>
        <w:t xml:space="preserve">u </w:t>
      </w:r>
      <w:r w:rsidRPr="000A0B08">
        <w:rPr>
          <w:rFonts w:ascii="Arial" w:hAnsi="Arial" w:cs="Arial"/>
          <w:sz w:val="20"/>
          <w:szCs w:val="20"/>
        </w:rPr>
        <w:t>wspólnych przedsięwzięć,</w:t>
      </w:r>
      <w:r w:rsidR="00B85CDF">
        <w:rPr>
          <w:rFonts w:ascii="Arial" w:hAnsi="Arial" w:cs="Arial"/>
          <w:sz w:val="20"/>
          <w:szCs w:val="20"/>
        </w:rPr>
        <w:t xml:space="preserve"> wymianie doświ</w:t>
      </w:r>
      <w:r w:rsidR="00910321">
        <w:rPr>
          <w:rFonts w:ascii="Arial" w:hAnsi="Arial" w:cs="Arial"/>
          <w:sz w:val="20"/>
          <w:szCs w:val="20"/>
        </w:rPr>
        <w:t>adczeń itp.</w:t>
      </w:r>
      <w:r w:rsidRPr="000A0B08">
        <w:rPr>
          <w:rFonts w:ascii="Arial" w:hAnsi="Arial" w:cs="Arial"/>
          <w:sz w:val="20"/>
          <w:szCs w:val="20"/>
        </w:rPr>
        <w:t>;</w:t>
      </w:r>
    </w:p>
    <w:p w14:paraId="3F56834D" w14:textId="311609A1" w:rsidR="000A0B08" w:rsidRPr="00274F09" w:rsidRDefault="000A0B08" w:rsidP="00027442">
      <w:pPr>
        <w:pStyle w:val="Akapitzlist"/>
        <w:numPr>
          <w:ilvl w:val="1"/>
          <w:numId w:val="31"/>
        </w:numPr>
        <w:suppressAutoHyphens/>
        <w:spacing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0A0B08">
        <w:rPr>
          <w:rFonts w:ascii="Arial" w:hAnsi="Arial" w:cs="Arial"/>
          <w:sz w:val="20"/>
          <w:szCs w:val="20"/>
        </w:rPr>
        <w:t xml:space="preserve">wzrośnie aktywność społeczna mieszkańców, zainteresowanie lokalnymi sprawami, wolontariatem, udziałem w konsultacjach społecznych, chętnych do współpracy </w:t>
      </w:r>
      <w:r w:rsidR="00027442">
        <w:rPr>
          <w:rFonts w:ascii="Arial" w:hAnsi="Arial" w:cs="Arial"/>
          <w:sz w:val="20"/>
          <w:szCs w:val="20"/>
        </w:rPr>
        <w:t xml:space="preserve"> </w:t>
      </w:r>
      <w:r w:rsidR="00027442">
        <w:rPr>
          <w:rFonts w:ascii="Arial" w:hAnsi="Arial" w:cs="Arial"/>
          <w:sz w:val="20"/>
          <w:szCs w:val="20"/>
        </w:rPr>
        <w:br/>
      </w:r>
      <w:r w:rsidRPr="000A0B08">
        <w:rPr>
          <w:rFonts w:ascii="Arial" w:hAnsi="Arial" w:cs="Arial"/>
          <w:sz w:val="20"/>
          <w:szCs w:val="20"/>
        </w:rPr>
        <w:t>z administracją samorządową</w:t>
      </w:r>
      <w:r w:rsidR="005D0441">
        <w:rPr>
          <w:rFonts w:ascii="Arial" w:hAnsi="Arial" w:cs="Arial"/>
          <w:sz w:val="20"/>
          <w:szCs w:val="20"/>
        </w:rPr>
        <w:t>.</w:t>
      </w:r>
      <w:r w:rsidRPr="000A0B08">
        <w:rPr>
          <w:rFonts w:ascii="Arial" w:hAnsi="Arial" w:cs="Arial"/>
          <w:sz w:val="20"/>
          <w:szCs w:val="20"/>
        </w:rPr>
        <w:t xml:space="preserve"> </w:t>
      </w:r>
    </w:p>
    <w:p w14:paraId="0F22FE67" w14:textId="77777777" w:rsidR="00E35E03" w:rsidRPr="008140B6" w:rsidRDefault="00E35E03" w:rsidP="00027442">
      <w:pPr>
        <w:spacing w:after="120" w:line="276" w:lineRule="auto"/>
        <w:ind w:left="284"/>
        <w:rPr>
          <w:rFonts w:ascii="Arial" w:hAnsi="Arial" w:cs="Arial"/>
          <w:sz w:val="20"/>
          <w:szCs w:val="20"/>
        </w:rPr>
      </w:pPr>
      <w:r w:rsidRPr="008140B6">
        <w:rPr>
          <w:rFonts w:ascii="Arial" w:hAnsi="Arial" w:cs="Arial"/>
          <w:sz w:val="20"/>
          <w:szCs w:val="20"/>
        </w:rPr>
        <w:t>Przykładowe wskaźniki rezultatów możliwe do osiągnięcie w trakcie realizacji zadania publicznego to:</w:t>
      </w:r>
    </w:p>
    <w:p w14:paraId="4C865FAD" w14:textId="77777777" w:rsidR="00E35E03" w:rsidRPr="008140B6" w:rsidRDefault="00E35E03" w:rsidP="00B40A84">
      <w:pPr>
        <w:pStyle w:val="Akapitzlist"/>
        <w:numPr>
          <w:ilvl w:val="1"/>
          <w:numId w:val="24"/>
        </w:numPr>
        <w:suppressAutoHyphens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140B6">
        <w:rPr>
          <w:rFonts w:ascii="Arial" w:eastAsia="Times New Roman" w:hAnsi="Arial" w:cs="Arial"/>
          <w:sz w:val="20"/>
          <w:szCs w:val="20"/>
          <w:lang w:eastAsia="pl-PL"/>
        </w:rPr>
        <w:t>lista organizacji/instytucji, z którymi współpracowano w ramach projektu;</w:t>
      </w:r>
    </w:p>
    <w:p w14:paraId="5A115AC5" w14:textId="280A94A4" w:rsidR="00E35E03" w:rsidRDefault="00E35E03" w:rsidP="00B40A84">
      <w:pPr>
        <w:numPr>
          <w:ilvl w:val="1"/>
          <w:numId w:val="24"/>
        </w:numPr>
        <w:suppressAutoHyphens w:val="0"/>
        <w:spacing w:after="240" w:line="288" w:lineRule="auto"/>
        <w:ind w:left="714" w:hanging="357"/>
        <w:contextualSpacing/>
        <w:rPr>
          <w:rFonts w:ascii="Arial" w:hAnsi="Arial" w:cs="Arial"/>
          <w:sz w:val="20"/>
          <w:szCs w:val="20"/>
          <w:lang w:eastAsia="en-US"/>
        </w:rPr>
      </w:pPr>
      <w:r w:rsidRPr="008140B6">
        <w:rPr>
          <w:rFonts w:ascii="Arial" w:hAnsi="Arial" w:cs="Arial"/>
          <w:sz w:val="20"/>
          <w:szCs w:val="20"/>
          <w:lang w:eastAsia="en-US"/>
        </w:rPr>
        <w:t xml:space="preserve">liczba publikacji z informacją o projekcie (np. w mediach społecznościowych; </w:t>
      </w:r>
      <w:r w:rsidRPr="008140B6">
        <w:rPr>
          <w:rFonts w:ascii="Arial" w:hAnsi="Arial" w:cs="Arial"/>
          <w:sz w:val="20"/>
          <w:szCs w:val="20"/>
          <w:lang w:eastAsia="en-US"/>
        </w:rPr>
        <w:br/>
        <w:t>na stronach internetowych i w innej formie);</w:t>
      </w:r>
    </w:p>
    <w:p w14:paraId="38F5110D" w14:textId="2DD8C7B1" w:rsidR="00027442" w:rsidRPr="008140B6" w:rsidRDefault="00027442" w:rsidP="00B40A84">
      <w:pPr>
        <w:numPr>
          <w:ilvl w:val="1"/>
          <w:numId w:val="24"/>
        </w:numPr>
        <w:suppressAutoHyphens w:val="0"/>
        <w:spacing w:after="240" w:line="288" w:lineRule="auto"/>
        <w:ind w:left="714" w:hanging="357"/>
        <w:contextualSpacing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liczba godzin doradztwa;</w:t>
      </w:r>
    </w:p>
    <w:p w14:paraId="66D4191F" w14:textId="0B9D54D3" w:rsidR="00E35E03" w:rsidRPr="008140B6" w:rsidRDefault="00E35E03" w:rsidP="00B40A84">
      <w:pPr>
        <w:numPr>
          <w:ilvl w:val="1"/>
          <w:numId w:val="24"/>
        </w:numPr>
        <w:suppressAutoHyphens w:val="0"/>
        <w:spacing w:after="240" w:line="288" w:lineRule="auto"/>
        <w:ind w:left="714" w:hanging="357"/>
        <w:contextualSpacing/>
        <w:rPr>
          <w:rFonts w:ascii="Arial" w:hAnsi="Arial" w:cs="Arial"/>
          <w:sz w:val="20"/>
          <w:szCs w:val="20"/>
          <w:lang w:eastAsia="en-US"/>
        </w:rPr>
      </w:pPr>
      <w:r w:rsidRPr="008140B6">
        <w:rPr>
          <w:rFonts w:ascii="Arial" w:hAnsi="Arial" w:cs="Arial"/>
          <w:sz w:val="20"/>
          <w:szCs w:val="20"/>
          <w:lang w:eastAsia="en-US"/>
        </w:rPr>
        <w:t>lista instytucji/organizacji, którym udostępniono materiały informacyjne, dotyczące projektu (w tym w formie elektronicznej)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1D4A721" w14:textId="17ED943F" w:rsidR="00E35E03" w:rsidRPr="008140B6" w:rsidRDefault="00E35E03" w:rsidP="00E35E03">
      <w:pPr>
        <w:suppressAutoHyphens w:val="0"/>
        <w:spacing w:after="240" w:line="288" w:lineRule="auto"/>
        <w:ind w:left="284"/>
        <w:contextualSpacing/>
        <w:rPr>
          <w:rStyle w:val="Pogrubienie"/>
          <w:rFonts w:ascii="Arial" w:hAnsi="Arial" w:cs="Arial"/>
          <w:b w:val="0"/>
          <w:bCs w:val="0"/>
          <w:sz w:val="20"/>
          <w:szCs w:val="20"/>
          <w:lang w:eastAsia="en-US"/>
        </w:rPr>
      </w:pPr>
      <w:r w:rsidRPr="008140B6">
        <w:rPr>
          <w:rFonts w:ascii="Arial" w:eastAsia="Arial" w:hAnsi="Arial" w:cs="Arial"/>
          <w:color w:val="000000"/>
          <w:sz w:val="20"/>
          <w:szCs w:val="20"/>
        </w:rPr>
        <w:t xml:space="preserve">Oprócz propozycji </w:t>
      </w:r>
      <w:r w:rsidR="008B5609">
        <w:rPr>
          <w:rFonts w:ascii="Arial" w:eastAsia="Arial" w:hAnsi="Arial" w:cs="Arial"/>
          <w:color w:val="000000"/>
          <w:sz w:val="20"/>
          <w:szCs w:val="20"/>
        </w:rPr>
        <w:t>ww. wskaźników</w:t>
      </w:r>
      <w:r w:rsidR="00027442">
        <w:rPr>
          <w:rFonts w:ascii="Arial" w:eastAsia="Arial" w:hAnsi="Arial" w:cs="Arial"/>
          <w:color w:val="000000"/>
          <w:sz w:val="20"/>
          <w:szCs w:val="20"/>
        </w:rPr>
        <w:t xml:space="preserve">, w ofercie </w:t>
      </w:r>
      <w:r w:rsidRPr="008140B6">
        <w:rPr>
          <w:rFonts w:ascii="Arial" w:eastAsia="Arial" w:hAnsi="Arial" w:cs="Arial"/>
          <w:color w:val="000000"/>
          <w:sz w:val="20"/>
          <w:szCs w:val="20"/>
        </w:rPr>
        <w:t>w części III Opis zadania w punkcie 5. „Opis zakładanych rezultatów realizacji zadania publicznego”</w:t>
      </w:r>
      <w:r w:rsidR="00027442">
        <w:rPr>
          <w:rFonts w:ascii="Arial" w:eastAsia="Arial" w:hAnsi="Arial" w:cs="Arial"/>
          <w:color w:val="000000"/>
          <w:sz w:val="20"/>
          <w:szCs w:val="20"/>
        </w:rPr>
        <w:t>,</w:t>
      </w:r>
      <w:r w:rsidRPr="008140B6">
        <w:rPr>
          <w:rFonts w:ascii="Arial" w:eastAsia="Arial" w:hAnsi="Arial" w:cs="Arial"/>
          <w:color w:val="000000"/>
          <w:sz w:val="20"/>
          <w:szCs w:val="20"/>
        </w:rPr>
        <w:t xml:space="preserve"> Zleceniobiorca może odnieść się do efektów zaproponowanych działań i wskazać konkretne wskaźniki jakościowe i ilościowe, które zostaną osiągnięte poprzez realizację projektu</w:t>
      </w:r>
      <w:r w:rsidRPr="008140B6"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  <w:r w:rsidRPr="008140B6"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14:paraId="061C9A46" w14:textId="77777777" w:rsidR="00E35E03" w:rsidRPr="008C4C27" w:rsidRDefault="00E35E03" w:rsidP="00E35E03">
      <w:pPr>
        <w:rPr>
          <w:lang w:eastAsia="pl-PL"/>
        </w:rPr>
      </w:pPr>
    </w:p>
    <w:p w14:paraId="12571785" w14:textId="62789DEF" w:rsidR="00E35E03" w:rsidRDefault="00E35E03" w:rsidP="00E35E03">
      <w:pPr>
        <w:spacing w:after="12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8C4C27">
        <w:rPr>
          <w:rFonts w:ascii="Arial" w:hAnsi="Arial" w:cs="Arial"/>
          <w:b/>
          <w:bCs/>
          <w:sz w:val="20"/>
          <w:szCs w:val="20"/>
        </w:rPr>
        <w:t>Wymagane jest wypełnienie tabeli w pkt. III.6 oferty tj. dodatkowych informacji dot. Rezultatów realizacji zadania publicznego.</w:t>
      </w:r>
    </w:p>
    <w:p w14:paraId="2AE8F8CE" w14:textId="10B154E6" w:rsidR="008C220C" w:rsidRPr="00E2356F" w:rsidRDefault="008C220C" w:rsidP="00E73C60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 xml:space="preserve">Termin realizacji zadania: </w:t>
      </w:r>
      <w:r w:rsidR="00E2356F" w:rsidRPr="00DE3FAD">
        <w:rPr>
          <w:rFonts w:ascii="Arial" w:hAnsi="Arial" w:cs="Arial"/>
          <w:b/>
          <w:kern w:val="1"/>
          <w:sz w:val="20"/>
          <w:szCs w:val="20"/>
        </w:rPr>
        <w:t>od daty rozstrzygnięcia konkursu przez Zarząd Województwa Mazowieckiego do 31.12.2022 r.</w:t>
      </w:r>
    </w:p>
    <w:p w14:paraId="469DC822" w14:textId="77777777" w:rsidR="008C220C" w:rsidRPr="008E39CC" w:rsidRDefault="008C220C" w:rsidP="008C220C">
      <w:pPr>
        <w:pStyle w:val="Akapitzlist"/>
        <w:spacing w:after="120"/>
        <w:ind w:left="357"/>
        <w:jc w:val="both"/>
        <w:rPr>
          <w:rFonts w:ascii="Arial" w:hAnsi="Arial" w:cs="Arial"/>
          <w:b/>
          <w:kern w:val="1"/>
          <w:sz w:val="20"/>
          <w:szCs w:val="20"/>
        </w:rPr>
      </w:pPr>
    </w:p>
    <w:p w14:paraId="2E139D44" w14:textId="77777777" w:rsidR="008C220C" w:rsidRPr="00A15E52" w:rsidRDefault="008C220C" w:rsidP="00E73C60">
      <w:pPr>
        <w:pStyle w:val="Akapitzlist"/>
        <w:numPr>
          <w:ilvl w:val="0"/>
          <w:numId w:val="4"/>
        </w:numPr>
        <w:spacing w:after="120"/>
        <w:ind w:left="426"/>
        <w:jc w:val="both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>Opis wymagań dotyczących zapewnienia dostępności osobom ze szczególnymi potrzebami:</w:t>
      </w:r>
    </w:p>
    <w:p w14:paraId="00A0DF1B" w14:textId="5D34E0EA" w:rsidR="009E2B57" w:rsidRPr="009E2B57" w:rsidRDefault="009E2B57" w:rsidP="00E85073">
      <w:pPr>
        <w:pStyle w:val="Akapitzlist"/>
        <w:numPr>
          <w:ilvl w:val="1"/>
          <w:numId w:val="33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9E2B57">
        <w:rPr>
          <w:rFonts w:ascii="Arial" w:eastAsia="Times New Roman" w:hAnsi="Arial" w:cs="Arial"/>
          <w:sz w:val="20"/>
          <w:szCs w:val="20"/>
          <w:lang w:eastAsia="pl-PL"/>
        </w:rPr>
        <w:t xml:space="preserve">Operator oraz realizator projektu zobowiązany jest do zapewnienia dostępności osobom ze </w:t>
      </w:r>
      <w:r w:rsidRPr="009E2B5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szczególnymi potrzebami, wynikającymi z art. 4 ust. 3 i 4 oraz art. 5 ust. 1 i 2 ustawy z dnia </w:t>
      </w:r>
      <w:r w:rsidRPr="009E2B57">
        <w:rPr>
          <w:rFonts w:ascii="Arial" w:eastAsia="Times New Roman" w:hAnsi="Arial" w:cs="Arial"/>
          <w:sz w:val="20"/>
          <w:szCs w:val="20"/>
          <w:lang w:eastAsia="pl-PL"/>
        </w:rPr>
        <w:br/>
        <w:t>19 lipca 2019</w:t>
      </w:r>
      <w:r w:rsidR="00A03B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2B57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A03B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2B57">
        <w:rPr>
          <w:rFonts w:ascii="Arial" w:eastAsia="Times New Roman" w:hAnsi="Arial" w:cs="Arial"/>
          <w:sz w:val="20"/>
          <w:szCs w:val="20"/>
          <w:lang w:eastAsia="pl-PL"/>
        </w:rPr>
        <w:t xml:space="preserve">o zapewnieniu dostępności osobom ze szczególnymi potrzebami. </w:t>
      </w:r>
    </w:p>
    <w:p w14:paraId="7331D854" w14:textId="234D42F8" w:rsidR="005D0441" w:rsidRPr="009E2B57" w:rsidRDefault="005D0441" w:rsidP="00E85073">
      <w:pPr>
        <w:pStyle w:val="Akapitzlist"/>
        <w:numPr>
          <w:ilvl w:val="1"/>
          <w:numId w:val="33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9E2B57">
        <w:rPr>
          <w:rFonts w:ascii="Arial" w:eastAsia="Arial" w:hAnsi="Arial" w:cs="Arial"/>
          <w:sz w:val="20"/>
          <w:szCs w:val="20"/>
        </w:rPr>
        <w:t xml:space="preserve">Zadania publiczne powinny być zaprojektowane i realizowane przez oferentów w taki sposób, aby nie wykluczały z uczestnictwa w nich osób ze specjalnymi potrzebami. Zapewnianie dostępności przez </w:t>
      </w:r>
      <w:r w:rsidR="009E2B57">
        <w:rPr>
          <w:rFonts w:ascii="Arial" w:eastAsia="Arial" w:hAnsi="Arial" w:cs="Arial"/>
          <w:sz w:val="20"/>
          <w:szCs w:val="20"/>
        </w:rPr>
        <w:t>operatora i realizatora projektu</w:t>
      </w:r>
      <w:r w:rsidRPr="009E2B57">
        <w:rPr>
          <w:rFonts w:ascii="Arial" w:eastAsia="Arial" w:hAnsi="Arial" w:cs="Arial"/>
          <w:sz w:val="20"/>
          <w:szCs w:val="20"/>
        </w:rPr>
        <w:t xml:space="preserve"> oznacza obowiązek osiągnięcia stanu faktycznego,</w:t>
      </w:r>
      <w:r w:rsidR="009E2B57">
        <w:rPr>
          <w:rFonts w:ascii="Arial" w:eastAsia="Arial" w:hAnsi="Arial" w:cs="Arial"/>
          <w:sz w:val="20"/>
          <w:szCs w:val="20"/>
        </w:rPr>
        <w:t xml:space="preserve"> </w:t>
      </w:r>
      <w:r w:rsidRPr="009E2B57">
        <w:rPr>
          <w:rFonts w:ascii="Arial" w:eastAsia="Arial" w:hAnsi="Arial" w:cs="Arial"/>
          <w:sz w:val="20"/>
          <w:szCs w:val="20"/>
        </w:rPr>
        <w:t>w którym osoba ze szczególnymi potrzebami jako odbiorca zadania publicznego, może w nim uczestniczyć na zasadzie równości z innymi osobami. Dostępność definiowana jest jako dostępność architektoniczna, cyfrowa, informacyjno-komunikacyjna.</w:t>
      </w:r>
    </w:p>
    <w:p w14:paraId="5A4504C0" w14:textId="687F56EE" w:rsidR="005D0441" w:rsidRPr="000D23A4" w:rsidRDefault="005D0441" w:rsidP="005D0441">
      <w:pPr>
        <w:pStyle w:val="Akapitzlist"/>
        <w:numPr>
          <w:ilvl w:val="1"/>
          <w:numId w:val="3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0D23A4">
        <w:rPr>
          <w:rFonts w:ascii="Arial" w:hAnsi="Arial" w:cs="Arial"/>
          <w:sz w:val="20"/>
          <w:szCs w:val="20"/>
        </w:rPr>
        <w:t>O</w:t>
      </w:r>
      <w:r w:rsidR="009E2B57">
        <w:rPr>
          <w:rFonts w:ascii="Arial" w:hAnsi="Arial" w:cs="Arial"/>
          <w:sz w:val="20"/>
          <w:szCs w:val="20"/>
        </w:rPr>
        <w:t>peratora jak i realizator projektu</w:t>
      </w:r>
      <w:r w:rsidRPr="000D23A4">
        <w:rPr>
          <w:rFonts w:ascii="Arial" w:hAnsi="Arial" w:cs="Arial"/>
          <w:sz w:val="20"/>
          <w:szCs w:val="20"/>
        </w:rPr>
        <w:t xml:space="preserve"> powinien zaproponować / wskazać</w:t>
      </w:r>
      <w:r w:rsidR="009E2B57">
        <w:rPr>
          <w:rFonts w:ascii="Arial" w:hAnsi="Arial" w:cs="Arial"/>
          <w:sz w:val="20"/>
          <w:szCs w:val="20"/>
        </w:rPr>
        <w:t xml:space="preserve"> odpowiednio w ofercie (operator projektu), we wniosku (realizator projektu)</w:t>
      </w:r>
      <w:r w:rsidRPr="000D23A4">
        <w:rPr>
          <w:rFonts w:ascii="Arial" w:hAnsi="Arial" w:cs="Arial"/>
          <w:sz w:val="20"/>
          <w:szCs w:val="20"/>
        </w:rPr>
        <w:t>, w jaki sposób zapewni realizację wymagań</w:t>
      </w:r>
      <w:r w:rsidR="00242987">
        <w:rPr>
          <w:rFonts w:ascii="Arial" w:hAnsi="Arial" w:cs="Arial"/>
          <w:sz w:val="20"/>
          <w:szCs w:val="20"/>
        </w:rPr>
        <w:t xml:space="preserve"> </w:t>
      </w:r>
      <w:r w:rsidRPr="000D23A4">
        <w:rPr>
          <w:rFonts w:ascii="Arial" w:hAnsi="Arial" w:cs="Arial"/>
          <w:sz w:val="20"/>
          <w:szCs w:val="20"/>
        </w:rPr>
        <w:t>z art. 6 ustawy o zapewnianiu dostępności osobom ze szczególnymi potrzebami</w:t>
      </w:r>
      <w:r w:rsidR="00242987">
        <w:rPr>
          <w:rFonts w:ascii="Arial" w:hAnsi="Arial" w:cs="Arial"/>
          <w:sz w:val="20"/>
          <w:szCs w:val="20"/>
        </w:rPr>
        <w:t>, adekwatnie do charakteru realizacji zadania</w:t>
      </w:r>
      <w:r w:rsidRPr="000D23A4">
        <w:rPr>
          <w:rFonts w:ascii="Arial" w:hAnsi="Arial" w:cs="Arial"/>
          <w:sz w:val="20"/>
          <w:szCs w:val="20"/>
        </w:rPr>
        <w:t xml:space="preserve">. </w:t>
      </w:r>
    </w:p>
    <w:p w14:paraId="24D42BDE" w14:textId="77777777" w:rsidR="005D0441" w:rsidRPr="000D23A4" w:rsidRDefault="005D0441" w:rsidP="005D0441">
      <w:pPr>
        <w:pStyle w:val="Akapitzlist"/>
        <w:numPr>
          <w:ilvl w:val="1"/>
          <w:numId w:val="33"/>
        </w:numPr>
        <w:spacing w:after="12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lastRenderedPageBreak/>
        <w:t>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7AA3AF9F" w14:textId="794862A0" w:rsidR="005D0441" w:rsidRPr="00B76959" w:rsidRDefault="005D0441" w:rsidP="005D0441">
      <w:pPr>
        <w:pStyle w:val="Akapitzlist"/>
        <w:numPr>
          <w:ilvl w:val="1"/>
          <w:numId w:val="33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>Zgodnie z art. 7 ust 1 ustawy o zapewnianiu dostępności, w indywidualnym przypadku, jeżeli oferent nie jest w stanie,</w:t>
      </w:r>
      <w:r w:rsidRPr="00B76959">
        <w:rPr>
          <w:rFonts w:ascii="Arial" w:eastAsia="Arial" w:hAnsi="Arial" w:cs="Arial"/>
          <w:sz w:val="20"/>
          <w:szCs w:val="20"/>
        </w:rPr>
        <w:t xml:space="preserve"> w szczególności ze względów technicznych lub prawnych, zapewnić dostępności osobie ze szczególnymi potrzebami w zakresie, o którym mowa w art. 6 pkt 1 i 3 (minimalne wymagania w zakresie dostępności architektonicznej i informacyjno-komunikacyjnej), </w:t>
      </w:r>
      <w:r w:rsidR="00242987">
        <w:rPr>
          <w:rFonts w:ascii="Arial" w:eastAsia="Arial" w:hAnsi="Arial" w:cs="Arial"/>
          <w:sz w:val="20"/>
          <w:szCs w:val="20"/>
        </w:rPr>
        <w:t>operator i realizator projektu</w:t>
      </w:r>
      <w:r w:rsidRPr="00B76959">
        <w:rPr>
          <w:rFonts w:ascii="Arial" w:eastAsia="Arial" w:hAnsi="Arial" w:cs="Arial"/>
          <w:sz w:val="20"/>
          <w:szCs w:val="20"/>
        </w:rPr>
        <w:t xml:space="preserve"> ten jest obowiązany zapewnić takiej osobie dostęp alternatywny. Według art. 7 ust. 2 ustawy dostęp alternatywny polega w szczególności na: </w:t>
      </w:r>
    </w:p>
    <w:p w14:paraId="74956E01" w14:textId="77777777" w:rsidR="005D0441" w:rsidRPr="00B76959" w:rsidRDefault="005D0441" w:rsidP="005D0441">
      <w:pPr>
        <w:pStyle w:val="Akapitzlist"/>
        <w:numPr>
          <w:ilvl w:val="2"/>
          <w:numId w:val="32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osobie ze szczególnymi potrzebami wsparcia innej osoby lub </w:t>
      </w:r>
    </w:p>
    <w:p w14:paraId="23AA1753" w14:textId="77777777" w:rsidR="005D0441" w:rsidRPr="00B76959" w:rsidRDefault="005D0441" w:rsidP="005D0441">
      <w:pPr>
        <w:pStyle w:val="Akapitzlist"/>
        <w:numPr>
          <w:ilvl w:val="2"/>
          <w:numId w:val="32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wsparcia technicznego osobie ze szczególnymi potrzebami, w tym  wykorzystaniem nowoczesnych technologii lub </w:t>
      </w:r>
    </w:p>
    <w:p w14:paraId="4F4D817A" w14:textId="77777777" w:rsidR="005D0441" w:rsidRDefault="005D0441" w:rsidP="005D0441">
      <w:pPr>
        <w:pStyle w:val="Akapitzlist"/>
        <w:numPr>
          <w:ilvl w:val="2"/>
          <w:numId w:val="32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6B6CF33E" w14:textId="77777777" w:rsidR="005D0441" w:rsidRDefault="005D0441" w:rsidP="005D0441">
      <w:pPr>
        <w:pStyle w:val="Akapitzlist"/>
        <w:numPr>
          <w:ilvl w:val="1"/>
          <w:numId w:val="33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D532DB">
        <w:rPr>
          <w:rFonts w:ascii="Arial" w:eastAsia="Arial" w:hAnsi="Arial" w:cs="Arial"/>
          <w:sz w:val="20"/>
          <w:szCs w:val="20"/>
        </w:rPr>
        <w:t>W ramach realizacji zadań publicznych dopuszcza się umieszczanie w Kosztach realizacji działań w Kalkulacji przewidywanych kosztów realizacji zadania publicznego kosztów związanych z zapewnianiem dostępności.</w:t>
      </w:r>
    </w:p>
    <w:p w14:paraId="4DBC8E21" w14:textId="459DC17A" w:rsidR="005D0441" w:rsidRPr="005D0441" w:rsidRDefault="005D0441" w:rsidP="005D0441">
      <w:pPr>
        <w:pStyle w:val="Akapitzlist"/>
        <w:numPr>
          <w:ilvl w:val="1"/>
          <w:numId w:val="33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hAnsi="Arial" w:cs="Arial"/>
          <w:sz w:val="20"/>
          <w:szCs w:val="20"/>
        </w:rPr>
        <w:t xml:space="preserve">W umowie o powierzenie realizacji zadania publicznego Zleceniodawca określi szczegółowe warunki służące zapewnieniu przez Zleceniobiorcę dostępności osobom ze szczególnymi potrzebami w zakresie realizacji zadań publicznych, na podstawie oferty złożonej przez </w:t>
      </w:r>
      <w:r w:rsidR="00242987">
        <w:rPr>
          <w:rFonts w:ascii="Arial" w:hAnsi="Arial" w:cs="Arial"/>
          <w:sz w:val="20"/>
          <w:szCs w:val="20"/>
        </w:rPr>
        <w:t>O</w:t>
      </w:r>
      <w:r w:rsidRPr="000D23A4">
        <w:rPr>
          <w:rFonts w:ascii="Arial" w:hAnsi="Arial" w:cs="Arial"/>
          <w:sz w:val="20"/>
          <w:szCs w:val="20"/>
        </w:rPr>
        <w:t>ferenta</w:t>
      </w:r>
      <w:r>
        <w:rPr>
          <w:rFonts w:ascii="Arial" w:hAnsi="Arial" w:cs="Arial"/>
          <w:sz w:val="20"/>
          <w:szCs w:val="20"/>
        </w:rPr>
        <w:t>.</w:t>
      </w:r>
    </w:p>
    <w:p w14:paraId="3D6BB4DD" w14:textId="77777777" w:rsidR="005D0441" w:rsidRPr="005D0441" w:rsidRDefault="005D0441" w:rsidP="005D0441">
      <w:pPr>
        <w:rPr>
          <w:rFonts w:ascii="Arial" w:eastAsia="Arial" w:hAnsi="Arial" w:cs="Arial"/>
          <w:sz w:val="20"/>
          <w:szCs w:val="20"/>
        </w:rPr>
      </w:pPr>
    </w:p>
    <w:p w14:paraId="7B30ACEE" w14:textId="7BEDDA91" w:rsidR="00FD287C" w:rsidRPr="00FD287C" w:rsidRDefault="00FD287C" w:rsidP="00FD287C">
      <w:pPr>
        <w:ind w:left="708"/>
        <w:rPr>
          <w:rFonts w:ascii="Arial" w:hAnsi="Arial" w:cs="Arial"/>
          <w:b/>
          <w:bCs/>
          <w:sz w:val="20"/>
          <w:szCs w:val="20"/>
        </w:rPr>
      </w:pPr>
      <w:r w:rsidRPr="00FD287C">
        <w:rPr>
          <w:rFonts w:ascii="Arial" w:hAnsi="Arial" w:cs="Arial"/>
          <w:b/>
          <w:bCs/>
          <w:sz w:val="20"/>
          <w:szCs w:val="20"/>
        </w:rPr>
        <w:t>Informacje o projektowanym poziomie zapewnienia dostępności powinny zostać zawarte w sekcji VI oferty – inne działania mogące mieć znaczenie przy ocenie oferty, gdyż podlega on ocenie i ma wpływ na punktację.</w:t>
      </w:r>
    </w:p>
    <w:p w14:paraId="5CA182C8" w14:textId="77777777" w:rsidR="00FD287C" w:rsidRPr="00FD287C" w:rsidRDefault="00FD287C" w:rsidP="00FD287C">
      <w:pPr>
        <w:spacing w:after="120"/>
        <w:ind w:left="349"/>
        <w:rPr>
          <w:rFonts w:ascii="Arial" w:eastAsia="Arial" w:hAnsi="Arial" w:cs="Arial"/>
          <w:b/>
          <w:bCs/>
          <w:sz w:val="20"/>
          <w:szCs w:val="20"/>
        </w:rPr>
      </w:pPr>
    </w:p>
    <w:p w14:paraId="27C165D5" w14:textId="77777777" w:rsidR="008C220C" w:rsidRPr="007D1BA7" w:rsidRDefault="008C220C" w:rsidP="008C220C">
      <w:pPr>
        <w:pStyle w:val="Nagwek2"/>
      </w:pPr>
      <w:bookmarkStart w:id="0" w:name="_Hlk92197421"/>
      <w:r w:rsidRPr="007D1BA7">
        <w:t xml:space="preserve">II. </w:t>
      </w:r>
      <w:bookmarkStart w:id="1" w:name="_Toc502832591"/>
      <w:r w:rsidRPr="007D1BA7">
        <w:t>Zasady przyznawania dotacji</w:t>
      </w:r>
      <w:bookmarkEnd w:id="1"/>
    </w:p>
    <w:p w14:paraId="416C6788" w14:textId="5D7D3BA4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Postępowanie konkursowe odbywać się będzie z uwzględnieniem zasad określonych w</w:t>
      </w:r>
      <w:r w:rsidR="00932E4A">
        <w:rPr>
          <w:rFonts w:ascii="Arial" w:hAnsi="Arial" w:cs="Arial"/>
          <w:sz w:val="20"/>
          <w:szCs w:val="20"/>
        </w:rPr>
        <w:t> </w:t>
      </w:r>
      <w:r w:rsidRPr="007D1BA7">
        <w:rPr>
          <w:rFonts w:ascii="Arial" w:hAnsi="Arial" w:cs="Arial"/>
          <w:sz w:val="20"/>
          <w:szCs w:val="20"/>
        </w:rPr>
        <w:t xml:space="preserve">ustawie z dnia 24 kwietnia 2003 roku o działalności pożytku publicznego i o wolontariacie. </w:t>
      </w:r>
    </w:p>
    <w:p w14:paraId="76CCAD5C" w14:textId="77777777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3D4F55F7" w14:textId="3038E4ED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>
        <w:rPr>
          <w:rFonts w:ascii="Arial" w:hAnsi="Arial" w:cs="Arial"/>
          <w:sz w:val="20"/>
          <w:szCs w:val="20"/>
        </w:rPr>
        <w:t>.</w:t>
      </w:r>
    </w:p>
    <w:p w14:paraId="27A1B714" w14:textId="77777777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01F945A6" w14:textId="5094DB65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52F19A71" w14:textId="152F87E3" w:rsidR="008C220C" w:rsidRPr="007D1BA7" w:rsidRDefault="008C220C" w:rsidP="00B40A84">
      <w:pPr>
        <w:pStyle w:val="Akapitzlist"/>
        <w:numPr>
          <w:ilvl w:val="0"/>
          <w:numId w:val="9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822E07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</w:t>
      </w:r>
      <w:r w:rsidR="00932E4A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 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o</w:t>
      </w:r>
      <w:r w:rsidR="00932E4A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 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wolontariacie”,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kern w:val="2"/>
          <w:sz w:val="20"/>
          <w:szCs w:val="20"/>
        </w:rPr>
        <w:t xml:space="preserve">opublikowanym na stronie internetowej </w:t>
      </w:r>
      <w:hyperlink r:id="rId8" w:history="1">
        <w:r>
          <w:rPr>
            <w:rStyle w:val="Hipercze"/>
            <w:rFonts w:ascii="Arial" w:hAnsi="Arial" w:cs="Arial"/>
            <w:b/>
            <w:bCs/>
            <w:kern w:val="2"/>
            <w:sz w:val="20"/>
            <w:szCs w:val="20"/>
          </w:rPr>
          <w:t>dialog.mazovia.pl</w:t>
        </w:r>
      </w:hyperlink>
      <w:r>
        <w:rPr>
          <w:rFonts w:ascii="Arial" w:hAnsi="Arial" w:cs="Arial"/>
          <w:b/>
          <w:bCs/>
          <w:kern w:val="2"/>
          <w:sz w:val="20"/>
          <w:szCs w:val="20"/>
        </w:rPr>
        <w:t xml:space="preserve"> – zakładka „Konkursy Ofert” – „Zasady przyznawania dotacji”.</w:t>
      </w:r>
    </w:p>
    <w:bookmarkEnd w:id="0"/>
    <w:p w14:paraId="19BEB02E" w14:textId="0297B704" w:rsidR="008C220C" w:rsidRPr="007D1BA7" w:rsidRDefault="008C220C" w:rsidP="00B40A84">
      <w:pPr>
        <w:pStyle w:val="Akapitzlist"/>
        <w:numPr>
          <w:ilvl w:val="0"/>
          <w:numId w:val="9"/>
        </w:numPr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</w:t>
      </w:r>
      <w:r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 xml:space="preserve"> II</w:t>
      </w:r>
      <w:r>
        <w:rPr>
          <w:rFonts w:ascii="Arial" w:hAnsi="Arial" w:cs="Arial"/>
          <w:kern w:val="1"/>
          <w:sz w:val="20"/>
          <w:szCs w:val="20"/>
          <w:lang w:eastAsia="ar-SA"/>
        </w:rPr>
        <w:t>.6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37997FF" w14:textId="77777777" w:rsidR="008C220C" w:rsidRPr="007D1BA7" w:rsidRDefault="008C220C" w:rsidP="00B40A84">
      <w:pPr>
        <w:pStyle w:val="Akapitzlist"/>
        <w:numPr>
          <w:ilvl w:val="0"/>
          <w:numId w:val="9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2AC8EFD3" w14:textId="3F583A8E" w:rsidR="008C220C" w:rsidRPr="007D1BA7" w:rsidRDefault="008C220C" w:rsidP="00B40A84">
      <w:pPr>
        <w:pStyle w:val="Akapitzlist"/>
        <w:numPr>
          <w:ilvl w:val="0"/>
          <w:numId w:val="9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</w:t>
      </w:r>
      <w:r>
        <w:rPr>
          <w:rFonts w:ascii="Arial" w:hAnsi="Arial" w:cs="Arial"/>
          <w:sz w:val="20"/>
          <w:szCs w:val="20"/>
          <w:lang w:eastAsia="ar-SA"/>
        </w:rPr>
        <w:t>,</w:t>
      </w:r>
      <w:r w:rsidR="00932E4A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z</w:t>
      </w:r>
      <w:r w:rsidR="00932E4A">
        <w:rPr>
          <w:rFonts w:ascii="Arial" w:hAnsi="Arial" w:cs="Arial"/>
          <w:sz w:val="20"/>
          <w:szCs w:val="20"/>
          <w:lang w:eastAsia="ar-SA"/>
        </w:rPr>
        <w:t> </w:t>
      </w:r>
      <w:r>
        <w:rPr>
          <w:rFonts w:ascii="Arial" w:hAnsi="Arial" w:cs="Arial"/>
          <w:sz w:val="20"/>
          <w:szCs w:val="20"/>
          <w:lang w:eastAsia="ar-SA"/>
        </w:rPr>
        <w:t>zastrzeżeniem pkt. II.5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 w:rsidRPr="007D1BA7">
        <w:rPr>
          <w:rFonts w:ascii="Arial" w:hAnsi="Arial" w:cs="Arial"/>
          <w:sz w:val="20"/>
          <w:szCs w:val="20"/>
          <w:lang w:eastAsia="ar-SA"/>
        </w:rPr>
        <w:lastRenderedPageBreak/>
        <w:t>o 25 %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79A5317D" w14:textId="77777777" w:rsidR="008C220C" w:rsidRPr="007D1BA7" w:rsidRDefault="008C220C" w:rsidP="008C220C">
      <w:pPr>
        <w:pStyle w:val="Nagwek2"/>
      </w:pPr>
      <w:bookmarkStart w:id="2" w:name="_Toc502832592"/>
      <w:r w:rsidRPr="007D1BA7">
        <w:t>III. Warunki rozliczenia realizacji zadania</w:t>
      </w:r>
      <w:bookmarkEnd w:id="2"/>
    </w:p>
    <w:p w14:paraId="51687F52" w14:textId="77777777" w:rsidR="008C220C" w:rsidRPr="004004D5" w:rsidRDefault="008C220C" w:rsidP="00B40A84">
      <w:pPr>
        <w:numPr>
          <w:ilvl w:val="0"/>
          <w:numId w:val="8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3" w:name="_Hlk89189987"/>
      <w:r w:rsidRPr="004004D5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ascii="Arial" w:hAnsi="Arial" w:cs="Arial"/>
          <w:snapToGrid w:val="0"/>
          <w:sz w:val="20"/>
          <w:szCs w:val="20"/>
        </w:rPr>
        <w:t>Zleceniodawcę</w:t>
      </w:r>
      <w:r w:rsidRPr="004004D5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30E950D2" w14:textId="77777777" w:rsidR="008C220C" w:rsidRPr="004004D5" w:rsidRDefault="008C220C" w:rsidP="00B40A84">
      <w:pPr>
        <w:numPr>
          <w:ilvl w:val="0"/>
          <w:numId w:val="8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01CE4E93" w14:textId="77777777" w:rsidR="008C220C" w:rsidRPr="004004D5" w:rsidRDefault="008C220C" w:rsidP="00B40A84">
      <w:pPr>
        <w:numPr>
          <w:ilvl w:val="0"/>
          <w:numId w:val="8"/>
        </w:numPr>
        <w:tabs>
          <w:tab w:val="left" w:pos="-20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5C0A7412" w14:textId="77777777" w:rsidR="00932E4A" w:rsidRPr="00932E4A" w:rsidRDefault="008C220C" w:rsidP="00B40A84">
      <w:pPr>
        <w:numPr>
          <w:ilvl w:val="0"/>
          <w:numId w:val="8"/>
        </w:numPr>
        <w:tabs>
          <w:tab w:val="left" w:pos="-200"/>
        </w:tabs>
        <w:spacing w:line="276" w:lineRule="auto"/>
        <w:ind w:left="357" w:hanging="357"/>
      </w:pPr>
      <w:r w:rsidRPr="004004D5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932E4A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</w:t>
      </w:r>
      <w:bookmarkEnd w:id="3"/>
    </w:p>
    <w:p w14:paraId="0D270054" w14:textId="798E1D64" w:rsidR="008C220C" w:rsidRPr="00932E4A" w:rsidRDefault="008C220C" w:rsidP="00932E4A">
      <w:pPr>
        <w:pStyle w:val="Nagwek2"/>
      </w:pPr>
      <w:r w:rsidRPr="00932E4A">
        <w:t>IV. Termin i warunki realizacji zadania</w:t>
      </w:r>
    </w:p>
    <w:p w14:paraId="2C444054" w14:textId="77777777" w:rsidR="008C220C" w:rsidRPr="007D1BA7" w:rsidRDefault="008C220C" w:rsidP="00B40A84">
      <w:pPr>
        <w:numPr>
          <w:ilvl w:val="0"/>
          <w:numId w:val="5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>
        <w:rPr>
          <w:rFonts w:ascii="Arial" w:eastAsia="Calibri" w:hAnsi="Arial" w:cs="Arial"/>
          <w:kern w:val="1"/>
          <w:sz w:val="20"/>
          <w:szCs w:val="20"/>
        </w:rPr>
        <w:t>W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>
        <w:rPr>
          <w:rFonts w:ascii="Arial" w:eastAsia="Calibri" w:hAnsi="Arial" w:cs="Arial"/>
          <w:kern w:val="1"/>
          <w:sz w:val="20"/>
          <w:szCs w:val="20"/>
        </w:rPr>
        <w:t>M</w:t>
      </w:r>
      <w:r w:rsidRPr="007D1BA7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516497A1" w14:textId="77777777" w:rsidR="008C220C" w:rsidRPr="007D1BA7" w:rsidRDefault="008C220C" w:rsidP="00B40A84">
      <w:pPr>
        <w:numPr>
          <w:ilvl w:val="0"/>
          <w:numId w:val="5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1B19CF69" w14:textId="437C0D7E" w:rsidR="008C220C" w:rsidRPr="007D1BA7" w:rsidRDefault="008C220C" w:rsidP="00B40A84">
      <w:pPr>
        <w:numPr>
          <w:ilvl w:val="0"/>
          <w:numId w:val="5"/>
        </w:numPr>
        <w:tabs>
          <w:tab w:val="left" w:pos="426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Planowana data rozpoczęcia realizacji zadania nie może być wcześniejsza niż spodziewany termin rozstrzygnięcia konkursu określony w pkt</w:t>
      </w:r>
      <w:r>
        <w:rPr>
          <w:rFonts w:ascii="Arial" w:eastAsia="Calibri" w:hAnsi="Arial" w:cs="Arial"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VI.10. Planowana data zakończenia zadania nie może być późniejsza niż</w:t>
      </w:r>
      <w:r w:rsidR="0078193F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78193F" w:rsidRPr="0078193F">
        <w:rPr>
          <w:rFonts w:ascii="Arial" w:eastAsia="Calibri" w:hAnsi="Arial" w:cs="Arial"/>
          <w:b/>
          <w:bCs/>
          <w:kern w:val="1"/>
          <w:sz w:val="20"/>
          <w:szCs w:val="20"/>
        </w:rPr>
        <w:t>31 grudnia 2022</w:t>
      </w:r>
      <w:r w:rsidRPr="0078193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r.</w:t>
      </w:r>
    </w:p>
    <w:p w14:paraId="4836B367" w14:textId="77777777" w:rsidR="008C220C" w:rsidRPr="007D1BA7" w:rsidRDefault="008C220C" w:rsidP="008C220C">
      <w:pPr>
        <w:pStyle w:val="Nagwek2"/>
      </w:pPr>
      <w:r w:rsidRPr="007D1BA7">
        <w:t>V. Termin i warunki składania ofert</w:t>
      </w:r>
    </w:p>
    <w:p w14:paraId="745AD8B5" w14:textId="41A7D780" w:rsidR="009160AB" w:rsidRPr="009160AB" w:rsidRDefault="009160AB" w:rsidP="00B40A84">
      <w:pPr>
        <w:numPr>
          <w:ilvl w:val="0"/>
          <w:numId w:val="12"/>
        </w:numPr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9160AB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4 </w:t>
      </w:r>
      <w:r w:rsidR="001E518F">
        <w:rPr>
          <w:rFonts w:ascii="Arial" w:eastAsia="Calibri" w:hAnsi="Arial" w:cs="Arial"/>
          <w:b/>
          <w:bCs/>
          <w:kern w:val="1"/>
          <w:sz w:val="20"/>
          <w:szCs w:val="20"/>
        </w:rPr>
        <w:t>lutego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 </w:t>
      </w:r>
      <w:r w:rsidRPr="009160AB">
        <w:rPr>
          <w:rFonts w:ascii="Arial" w:eastAsia="Calibri" w:hAnsi="Arial" w:cs="Arial"/>
          <w:kern w:val="1"/>
          <w:sz w:val="20"/>
          <w:szCs w:val="20"/>
        </w:rPr>
        <w:t>do dnia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1E518F">
        <w:rPr>
          <w:rFonts w:ascii="Arial" w:eastAsia="Calibri" w:hAnsi="Arial" w:cs="Arial"/>
          <w:b/>
          <w:bCs/>
          <w:kern w:val="1"/>
          <w:sz w:val="20"/>
          <w:szCs w:val="20"/>
        </w:rPr>
        <w:t>25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lutego 2022 r.</w:t>
      </w:r>
      <w:r w:rsidRPr="009160AB">
        <w:rPr>
          <w:rFonts w:ascii="Arial" w:eastAsia="Calibri" w:hAnsi="Arial" w:cs="Arial"/>
          <w:kern w:val="1"/>
          <w:sz w:val="20"/>
          <w:szCs w:val="20"/>
        </w:rPr>
        <w:t xml:space="preserve"> </w:t>
      </w:r>
    </w:p>
    <w:p w14:paraId="4C074639" w14:textId="461D5C65" w:rsidR="008C220C" w:rsidRPr="0045057C" w:rsidRDefault="008C220C" w:rsidP="00B40A84">
      <w:pPr>
        <w:pStyle w:val="Akapitzlist"/>
        <w:numPr>
          <w:ilvl w:val="0"/>
          <w:numId w:val="12"/>
        </w:numPr>
        <w:autoSpaceDE w:val="0"/>
        <w:ind w:left="357" w:hanging="357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kern w:val="1"/>
          <w:sz w:val="20"/>
          <w:szCs w:val="20"/>
        </w:rPr>
        <w:t xml:space="preserve">Oferty należy składać poprzez </w:t>
      </w:r>
      <w:r w:rsidRPr="0045057C">
        <w:rPr>
          <w:rFonts w:ascii="Arial" w:hAnsi="Arial" w:cs="Arial"/>
          <w:sz w:val="20"/>
          <w:szCs w:val="20"/>
        </w:rPr>
        <w:t xml:space="preserve">generator ofert konkursowych </w:t>
      </w:r>
      <w:bookmarkStart w:id="4" w:name="_Hlk90370865"/>
      <w:r w:rsidRPr="0045057C">
        <w:rPr>
          <w:rFonts w:ascii="Arial" w:hAnsi="Arial" w:cs="Arial"/>
          <w:sz w:val="20"/>
          <w:szCs w:val="20"/>
        </w:rPr>
        <w:t>w serwisie Witkac.pl</w:t>
      </w:r>
      <w:r w:rsidRPr="0045057C">
        <w:rPr>
          <w:rFonts w:ascii="Arial" w:hAnsi="Arial" w:cs="Arial"/>
          <w:kern w:val="1"/>
          <w:sz w:val="20"/>
          <w:szCs w:val="20"/>
        </w:rPr>
        <w:t xml:space="preserve">, </w:t>
      </w:r>
      <w:bookmarkEnd w:id="4"/>
      <w:r w:rsidRPr="0045057C">
        <w:rPr>
          <w:rFonts w:ascii="Arial" w:hAnsi="Arial" w:cs="Arial"/>
          <w:kern w:val="1"/>
          <w:sz w:val="20"/>
          <w:szCs w:val="20"/>
        </w:rPr>
        <w:t xml:space="preserve">dostępny na stronie </w:t>
      </w:r>
      <w:hyperlink r:id="rId9" w:history="1">
        <w:r w:rsidRPr="0045057C">
          <w:rPr>
            <w:rStyle w:val="Hipercze"/>
            <w:rFonts w:ascii="Arial" w:hAnsi="Arial" w:cs="Arial"/>
            <w:kern w:val="1"/>
            <w:sz w:val="20"/>
            <w:szCs w:val="20"/>
          </w:rPr>
          <w:t>konkursyngo.mazovia.pl</w:t>
        </w:r>
      </w:hyperlink>
      <w:r w:rsidRPr="0045057C">
        <w:rPr>
          <w:rFonts w:ascii="Arial" w:hAnsi="Arial" w:cs="Arial"/>
          <w:kern w:val="1"/>
          <w:sz w:val="20"/>
          <w:szCs w:val="20"/>
        </w:rPr>
        <w:t xml:space="preserve"> </w:t>
      </w:r>
    </w:p>
    <w:p w14:paraId="4E1DCE33" w14:textId="52EC2F27" w:rsidR="008C220C" w:rsidRPr="0045057C" w:rsidRDefault="008C220C" w:rsidP="00B40A84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357" w:hanging="357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kern w:val="1"/>
          <w:sz w:val="20"/>
          <w:szCs w:val="20"/>
        </w:rPr>
        <w:t>Generator ofert konkursowych uniemożliwia edycję lub wycofanie oferty po jej złożeniu. W</w:t>
      </w:r>
      <w:r w:rsidR="00932E4A" w:rsidRPr="0045057C">
        <w:rPr>
          <w:rFonts w:ascii="Arial" w:hAnsi="Arial" w:cs="Arial"/>
          <w:kern w:val="1"/>
          <w:sz w:val="20"/>
          <w:szCs w:val="20"/>
        </w:rPr>
        <w:t> </w:t>
      </w:r>
      <w:r w:rsidRPr="0045057C">
        <w:rPr>
          <w:rFonts w:ascii="Arial" w:hAnsi="Arial" w:cs="Arial"/>
          <w:kern w:val="1"/>
          <w:sz w:val="20"/>
          <w:szCs w:val="20"/>
        </w:rPr>
        <w:t>przypadku chęci wycofania oferty złożonej w generatorze (przed upływem terminu składania ofert), należy dostarczyć do Urzędu Marszałkowskiego Województwa Mazowieckiego w Warszawie/wojewódzkiej samorządowej jednostki organizacyjnej oświadczenie o wycofaniu oferty.</w:t>
      </w:r>
    </w:p>
    <w:p w14:paraId="687C5E08" w14:textId="5F0331F3" w:rsidR="008C220C" w:rsidRPr="0045057C" w:rsidRDefault="008C220C" w:rsidP="00B40A8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kern w:val="1"/>
          <w:sz w:val="20"/>
          <w:szCs w:val="20"/>
        </w:rPr>
        <w:t xml:space="preserve">Oferent może złożyć </w:t>
      </w:r>
      <w:r w:rsidRPr="0045057C">
        <w:rPr>
          <w:rFonts w:ascii="Arial" w:hAnsi="Arial" w:cs="Arial"/>
          <w:b/>
          <w:bCs/>
          <w:kern w:val="1"/>
          <w:sz w:val="20"/>
          <w:szCs w:val="20"/>
        </w:rPr>
        <w:t xml:space="preserve">nie więcej niż </w:t>
      </w:r>
      <w:r w:rsidR="00DE4147" w:rsidRPr="0045057C">
        <w:rPr>
          <w:rFonts w:ascii="Arial" w:hAnsi="Arial" w:cs="Arial"/>
          <w:b/>
          <w:bCs/>
          <w:kern w:val="1"/>
          <w:sz w:val="20"/>
          <w:szCs w:val="20"/>
        </w:rPr>
        <w:t xml:space="preserve">1 </w:t>
      </w:r>
      <w:r w:rsidRPr="0045057C">
        <w:rPr>
          <w:rFonts w:ascii="Arial" w:hAnsi="Arial" w:cs="Arial"/>
          <w:b/>
          <w:bCs/>
          <w:kern w:val="1"/>
          <w:sz w:val="20"/>
          <w:szCs w:val="20"/>
        </w:rPr>
        <w:t>ofert</w:t>
      </w:r>
      <w:r w:rsidR="00DE4147" w:rsidRPr="0045057C">
        <w:rPr>
          <w:rFonts w:ascii="Arial" w:hAnsi="Arial" w:cs="Arial"/>
          <w:b/>
          <w:bCs/>
          <w:kern w:val="1"/>
          <w:sz w:val="20"/>
          <w:szCs w:val="20"/>
        </w:rPr>
        <w:t>ę</w:t>
      </w:r>
      <w:r w:rsidRPr="0045057C">
        <w:rPr>
          <w:rFonts w:ascii="Arial" w:hAnsi="Arial" w:cs="Arial"/>
          <w:b/>
          <w:bCs/>
          <w:kern w:val="1"/>
          <w:sz w:val="20"/>
          <w:szCs w:val="20"/>
        </w:rPr>
        <w:t xml:space="preserve"> w konkursie</w:t>
      </w:r>
      <w:r w:rsidR="00DE4147" w:rsidRPr="0045057C">
        <w:rPr>
          <w:rFonts w:ascii="Arial" w:hAnsi="Arial" w:cs="Arial"/>
          <w:kern w:val="1"/>
          <w:sz w:val="20"/>
          <w:szCs w:val="20"/>
        </w:rPr>
        <w:t xml:space="preserve">. </w:t>
      </w:r>
      <w:r w:rsidRPr="0045057C">
        <w:rPr>
          <w:rFonts w:ascii="Arial" w:hAnsi="Arial" w:cs="Arial"/>
          <w:bCs/>
          <w:kern w:val="1"/>
          <w:sz w:val="20"/>
          <w:szCs w:val="20"/>
        </w:rPr>
        <w:t>Maksymalna kwota dofinansowania dla jednej oferty</w:t>
      </w:r>
      <w:r w:rsidRPr="0045057C">
        <w:rPr>
          <w:rFonts w:ascii="Arial" w:hAnsi="Arial" w:cs="Arial"/>
          <w:kern w:val="1"/>
          <w:sz w:val="20"/>
          <w:szCs w:val="20"/>
        </w:rPr>
        <w:t xml:space="preserve"> wynosi </w:t>
      </w:r>
      <w:r w:rsidR="00DE4147" w:rsidRPr="0045057C">
        <w:rPr>
          <w:rFonts w:ascii="Arial" w:hAnsi="Arial" w:cs="Arial"/>
          <w:b/>
          <w:bCs/>
          <w:kern w:val="1"/>
          <w:sz w:val="20"/>
          <w:szCs w:val="20"/>
        </w:rPr>
        <w:t>20</w:t>
      </w:r>
      <w:r w:rsidR="001E518F">
        <w:rPr>
          <w:rFonts w:ascii="Arial" w:hAnsi="Arial" w:cs="Arial"/>
          <w:b/>
          <w:bCs/>
          <w:kern w:val="1"/>
          <w:sz w:val="20"/>
          <w:szCs w:val="20"/>
        </w:rPr>
        <w:t>0</w:t>
      </w:r>
      <w:r w:rsidR="00DE4147" w:rsidRPr="0045057C">
        <w:rPr>
          <w:rFonts w:ascii="Arial" w:hAnsi="Arial" w:cs="Arial"/>
          <w:b/>
          <w:bCs/>
          <w:kern w:val="1"/>
          <w:sz w:val="20"/>
          <w:szCs w:val="20"/>
        </w:rPr>
        <w:t> 000,00 zł.</w:t>
      </w:r>
    </w:p>
    <w:p w14:paraId="06303B24" w14:textId="77777777" w:rsidR="008C220C" w:rsidRPr="0045057C" w:rsidRDefault="008C220C" w:rsidP="00B40A8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b/>
          <w:bCs/>
          <w:kern w:val="1"/>
          <w:sz w:val="20"/>
          <w:szCs w:val="20"/>
        </w:rPr>
      </w:pPr>
      <w:r w:rsidRPr="0045057C">
        <w:rPr>
          <w:rFonts w:ascii="Arial" w:hAnsi="Arial" w:cs="Arial"/>
          <w:b/>
          <w:bCs/>
          <w:kern w:val="1"/>
          <w:sz w:val="20"/>
          <w:szCs w:val="20"/>
        </w:rPr>
        <w:t>Oferty złożone ponad limity określone w pkt. V.4 nie będą rozpatrywane. O kolejności rozpatrywania decyduje data złożenia w generatorze.</w:t>
      </w:r>
    </w:p>
    <w:p w14:paraId="03598C94" w14:textId="499A5E70" w:rsidR="008C220C" w:rsidRPr="0045057C" w:rsidRDefault="008C220C" w:rsidP="00B40A84">
      <w:pPr>
        <w:pStyle w:val="Akapitzlist"/>
        <w:numPr>
          <w:ilvl w:val="0"/>
          <w:numId w:val="12"/>
        </w:numPr>
        <w:ind w:left="357" w:hanging="357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sz w:val="20"/>
          <w:szCs w:val="20"/>
        </w:rPr>
        <w:t>W przypadku, gdy Oferent nie podlega wpisowi w Krajowym Rejestrze Sądowym</w:t>
      </w:r>
      <w:r w:rsidRPr="0045057C">
        <w:rPr>
          <w:rFonts w:ascii="Arial" w:hAnsi="Arial" w:cs="Arial"/>
          <w:bCs/>
          <w:sz w:val="20"/>
          <w:szCs w:val="20"/>
        </w:rPr>
        <w:t xml:space="preserve"> obligatoryjnie należy dołączyć do składanej oferty w formie elektronicznej za pośrednictwem </w:t>
      </w:r>
      <w:r w:rsidRPr="0045057C">
        <w:rPr>
          <w:rFonts w:ascii="Arial" w:hAnsi="Arial" w:cs="Arial"/>
          <w:sz w:val="20"/>
          <w:szCs w:val="20"/>
        </w:rPr>
        <w:t xml:space="preserve">generatora ofert konkursowych, kopię aktualnego wyciągu z innego rejestru lub ewidencji, ewentualnie inny dokument potwierdzający status prawny </w:t>
      </w:r>
      <w:r w:rsidR="00181E66">
        <w:rPr>
          <w:rFonts w:ascii="Arial" w:hAnsi="Arial" w:cs="Arial"/>
          <w:sz w:val="20"/>
          <w:szCs w:val="20"/>
        </w:rPr>
        <w:t>O</w:t>
      </w:r>
      <w:r w:rsidRPr="0045057C">
        <w:rPr>
          <w:rFonts w:ascii="Arial" w:hAnsi="Arial" w:cs="Arial"/>
          <w:sz w:val="20"/>
          <w:szCs w:val="20"/>
        </w:rPr>
        <w:t>ferenta. Odpis musi być zgodny ze</w:t>
      </w:r>
      <w:r w:rsidR="00932E4A" w:rsidRPr="0045057C">
        <w:rPr>
          <w:rFonts w:ascii="Arial" w:hAnsi="Arial" w:cs="Arial"/>
          <w:sz w:val="20"/>
          <w:szCs w:val="20"/>
        </w:rPr>
        <w:t> </w:t>
      </w:r>
      <w:r w:rsidRPr="0045057C">
        <w:rPr>
          <w:rFonts w:ascii="Arial" w:hAnsi="Arial" w:cs="Arial"/>
          <w:sz w:val="20"/>
          <w:szCs w:val="20"/>
        </w:rPr>
        <w:t>stanem faktycznym i prawnym, niezależnie od tego, kiedy został wydany. Gdy oferta składana jest przez więcej niż jednego Oferenta, każdy z Oferentów zobowiązany jest do załączenia ww. dokumentów.</w:t>
      </w:r>
    </w:p>
    <w:p w14:paraId="1D72BB98" w14:textId="3E30AB99" w:rsidR="008C220C" w:rsidRPr="007D1BA7" w:rsidRDefault="008C220C" w:rsidP="008C220C">
      <w:pPr>
        <w:pStyle w:val="Nagwek2"/>
      </w:pPr>
      <w:bookmarkStart w:id="5" w:name="_Toc502832593"/>
      <w:r w:rsidRPr="007D1BA7">
        <w:t xml:space="preserve">VI. Terminy i tryb wyboru </w:t>
      </w:r>
      <w:r w:rsidRPr="00C50031">
        <w:t>oferty</w:t>
      </w:r>
      <w:bookmarkEnd w:id="5"/>
    </w:p>
    <w:p w14:paraId="50EE2FDC" w14:textId="5D62A762" w:rsidR="001E518F" w:rsidRPr="001E518F" w:rsidRDefault="001E518F" w:rsidP="00B40A84">
      <w:pPr>
        <w:numPr>
          <w:ilvl w:val="0"/>
          <w:numId w:val="6"/>
        </w:numPr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1E518F">
        <w:rPr>
          <w:rFonts w:ascii="Arial" w:eastAsia="Calibri" w:hAnsi="Arial" w:cs="Arial"/>
          <w:kern w:val="1"/>
          <w:sz w:val="20"/>
          <w:szCs w:val="20"/>
        </w:rPr>
        <w:t>W okresie między dniem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531F24">
        <w:rPr>
          <w:rFonts w:ascii="Arial" w:eastAsia="Calibri" w:hAnsi="Arial" w:cs="Arial"/>
          <w:b/>
          <w:bCs/>
          <w:kern w:val="1"/>
          <w:sz w:val="20"/>
          <w:szCs w:val="20"/>
        </w:rPr>
        <w:t>28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531F24">
        <w:rPr>
          <w:rFonts w:ascii="Arial" w:eastAsia="Calibri" w:hAnsi="Arial" w:cs="Arial"/>
          <w:b/>
          <w:bCs/>
          <w:kern w:val="1"/>
          <w:sz w:val="20"/>
          <w:szCs w:val="20"/>
        </w:rPr>
        <w:t>lutego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 </w:t>
      </w:r>
      <w:r w:rsidRPr="001E518F">
        <w:rPr>
          <w:rFonts w:ascii="Arial" w:eastAsia="Calibri" w:hAnsi="Arial" w:cs="Arial"/>
          <w:kern w:val="1"/>
          <w:sz w:val="20"/>
          <w:szCs w:val="20"/>
        </w:rPr>
        <w:t>a dniem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531F24">
        <w:rPr>
          <w:rFonts w:ascii="Arial" w:eastAsia="Calibri" w:hAnsi="Arial" w:cs="Arial"/>
          <w:b/>
          <w:bCs/>
          <w:kern w:val="1"/>
          <w:sz w:val="20"/>
          <w:szCs w:val="20"/>
        </w:rPr>
        <w:t>4</w:t>
      </w:r>
      <w:r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marca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 </w:t>
      </w:r>
      <w:r w:rsidRPr="001E518F">
        <w:rPr>
          <w:rFonts w:ascii="Arial" w:eastAsia="Calibri" w:hAnsi="Arial" w:cs="Arial"/>
          <w:kern w:val="1"/>
          <w:sz w:val="20"/>
          <w:szCs w:val="20"/>
        </w:rPr>
        <w:t xml:space="preserve">na stronie internetowej </w:t>
      </w:r>
      <w:hyperlink r:id="rId10">
        <w:r w:rsidRPr="001E518F">
          <w:rPr>
            <w:rStyle w:val="Hipercze"/>
            <w:rFonts w:ascii="Arial" w:eastAsia="Arial" w:hAnsi="Arial" w:cs="Arial"/>
            <w:sz w:val="20"/>
            <w:szCs w:val="20"/>
          </w:rPr>
          <w:t>dialog.mazovia.pl</w:t>
        </w:r>
      </w:hyperlink>
      <w:r w:rsidRPr="001E518F">
        <w:rPr>
          <w:rFonts w:ascii="Arial" w:eastAsia="Arial" w:hAnsi="Arial" w:cs="Arial"/>
          <w:kern w:val="1"/>
          <w:sz w:val="20"/>
          <w:szCs w:val="20"/>
          <w:u w:val="single"/>
        </w:rPr>
        <w:t xml:space="preserve"> </w:t>
      </w:r>
      <w:r w:rsidRPr="001E518F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konkursowych zostaną zamieszczone wyniki oceny formalnej, ze wskazaniem wszystkich ofert złożonych w konkursie, w </w:t>
      </w:r>
      <w:r w:rsidRPr="001E518F">
        <w:rPr>
          <w:rFonts w:ascii="Arial" w:eastAsia="Calibri" w:hAnsi="Arial" w:cs="Arial"/>
          <w:kern w:val="1"/>
          <w:sz w:val="20"/>
          <w:szCs w:val="20"/>
        </w:rPr>
        <w:lastRenderedPageBreak/>
        <w:t>tym ofert niespełniających wymogów formalnych wraz z podaniem rodzaju błędu oraz informacja o możliwości, trybie i terminach składania zastrzeżeń do wyników oceny formalnej.</w:t>
      </w:r>
    </w:p>
    <w:p w14:paraId="17D6CEF6" w14:textId="77777777" w:rsidR="008C220C" w:rsidRPr="007D1BA7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Oferent, którego oferta nie spełnia wymogów formalnych, ma możliwość, w ciągu 7 dni </w:t>
      </w:r>
      <w:r>
        <w:rPr>
          <w:rFonts w:ascii="Arial" w:eastAsia="Calibri" w:hAnsi="Arial" w:cs="Arial"/>
          <w:kern w:val="1"/>
          <w:sz w:val="20"/>
          <w:szCs w:val="20"/>
        </w:rPr>
        <w:t xml:space="preserve">kalendarzowych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>następujących po dniu opublikowania wyników oceny formalnej ofert, złożenia zastrzeżenia do negatywnego wyniku oceny formalnej</w:t>
      </w:r>
      <w:r>
        <w:rPr>
          <w:rFonts w:ascii="Arial" w:eastAsia="Calibri" w:hAnsi="Arial" w:cs="Arial"/>
          <w:kern w:val="1"/>
          <w:sz w:val="20"/>
          <w:szCs w:val="20"/>
        </w:rPr>
        <w:t>,</w:t>
      </w:r>
    </w:p>
    <w:p w14:paraId="26CE795A" w14:textId="77777777" w:rsidR="008C220C" w:rsidRPr="007D1BA7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5A123E32" w14:textId="5A197F52" w:rsidR="008C220C" w:rsidRPr="007D1BA7" w:rsidRDefault="008C220C" w:rsidP="00B40A84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</w:t>
      </w:r>
      <w:r w:rsidR="00932E4A">
        <w:rPr>
          <w:rFonts w:ascii="Arial" w:eastAsia="Calibri" w:hAnsi="Arial" w:cs="Arial"/>
          <w:iCs/>
          <w:kern w:val="1"/>
          <w:sz w:val="20"/>
          <w:szCs w:val="20"/>
        </w:rPr>
        <w:t> 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Warszawie lub w Delegaturze Urzędu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"/>
      </w:r>
      <w:r w:rsidRPr="00911A6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08E8EF77" w14:textId="77777777" w:rsidR="008C220C" w:rsidRPr="00A74C03" w:rsidRDefault="008C220C" w:rsidP="00B40A84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A74C03">
        <w:rPr>
          <w:rFonts w:ascii="Arial" w:eastAsia="Calibri" w:hAnsi="Arial" w:cs="Arial"/>
          <w:kern w:val="1"/>
          <w:sz w:val="20"/>
          <w:szCs w:val="20"/>
        </w:rPr>
        <w:t xml:space="preserve">za pośrednictwem poczty lub poczty kurierskiej na adres: ul. Jagiellońska 26, 03-719 Warszawa </w:t>
      </w:r>
      <w:r w:rsidRPr="00A74C03">
        <w:rPr>
          <w:rFonts w:ascii="Arial" w:eastAsia="Calibri" w:hAnsi="Arial" w:cs="Arial"/>
          <w:kern w:val="1"/>
          <w:sz w:val="20"/>
          <w:szCs w:val="20"/>
        </w:rPr>
        <w:softHyphen/>
        <w:t>- o zachowaniu terminu złożenia zastrzeżenia decyduje data wpływu do Urzędu;</w:t>
      </w:r>
    </w:p>
    <w:p w14:paraId="6B375FE6" w14:textId="77777777" w:rsidR="008C220C" w:rsidRPr="007D1BA7" w:rsidRDefault="008C220C" w:rsidP="00B40A84">
      <w:pPr>
        <w:numPr>
          <w:ilvl w:val="1"/>
          <w:numId w:val="7"/>
        </w:numPr>
        <w:shd w:val="clear" w:color="auto" w:fill="FFFFFF"/>
        <w:tabs>
          <w:tab w:val="left" w:pos="360"/>
        </w:tabs>
        <w:spacing w:line="276" w:lineRule="auto"/>
        <w:ind w:left="714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za pomocą profilu zaufanego </w:t>
      </w:r>
      <w:proofErr w:type="spellStart"/>
      <w:r w:rsidRPr="007D1BA7">
        <w:rPr>
          <w:rFonts w:ascii="Arial" w:eastAsia="Calibri" w:hAnsi="Arial" w:cs="Arial"/>
          <w:bCs/>
          <w:kern w:val="1"/>
          <w:sz w:val="20"/>
          <w:szCs w:val="20"/>
        </w:rPr>
        <w:t>ePUAP</w:t>
      </w:r>
      <w:proofErr w:type="spellEnd"/>
      <w:r w:rsidRPr="007D1BA7">
        <w:rPr>
          <w:rFonts w:ascii="Arial" w:eastAsia="Calibri" w:hAnsi="Arial" w:cs="Arial"/>
          <w:bCs/>
          <w:kern w:val="1"/>
          <w:sz w:val="20"/>
          <w:szCs w:val="20"/>
        </w:rPr>
        <w:t xml:space="preserve"> zgodnie z zasadami opisanymi na stronie</w:t>
      </w:r>
      <w:r w:rsidRPr="007D1BA7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1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4666F92F" w14:textId="66D54689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6" w:name="_Hlk89256998"/>
      <w:r w:rsidRPr="00B85CDF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B85CDF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rozstrzygnięciem konkursu. Oferenci, których zastrzeżenia zostaną rozpatrzone negatywnie, po rozstrzygnięciu konkursu otrzymają informację na piśmie wraz z uzasadnieniem negatywnego rozpatrzenia zastrzeżenia.</w:t>
      </w:r>
    </w:p>
    <w:bookmarkEnd w:id="6"/>
    <w:p w14:paraId="77725903" w14:textId="77777777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Zaopiniowania ofert pod względem merytorycznym dokona Komisja konkursowa opiniująca oferty powołana przez Zarząd Województwa Mazowieckiego. Komisja konkursowa opiniująca oferty będzie kierowała się kryteriami podanymi w pkt. VII.2. ogłoszenia.</w:t>
      </w:r>
    </w:p>
    <w:p w14:paraId="78CDB93A" w14:textId="4C75B6D6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Oferty, które w toku zaopiniowania pod względem merytorycznym uzyskają mniej niż </w:t>
      </w:r>
      <w:r w:rsidR="00A03B41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A03B41">
        <w:rPr>
          <w:rFonts w:ascii="Arial" w:eastAsia="Calibri" w:hAnsi="Arial" w:cs="Arial"/>
          <w:kern w:val="1"/>
          <w:sz w:val="20"/>
          <w:szCs w:val="20"/>
        </w:rPr>
        <w:br/>
      </w:r>
      <w:r w:rsidR="00E2356F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6</w:t>
      </w:r>
      <w:r w:rsidR="00932E4A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5</w:t>
      </w:r>
      <w:r w:rsidR="00E2356F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punktów</w:t>
      </w:r>
      <w:r w:rsidRPr="00B85CDF">
        <w:rPr>
          <w:rFonts w:ascii="Arial" w:eastAsia="Calibri" w:hAnsi="Arial" w:cs="Arial"/>
          <w:kern w:val="1"/>
          <w:sz w:val="20"/>
          <w:szCs w:val="20"/>
        </w:rPr>
        <w:t>, nie mogą być rekomendowane do uzyskania dotacji.</w:t>
      </w:r>
    </w:p>
    <w:p w14:paraId="0747F111" w14:textId="3544A941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Konkurs rozstrzyga Zarząd Województwa Mazowieckiego w formie uchwały, po zapoznaniu się z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rekomendacją Komisji konkursowej.</w:t>
      </w:r>
    </w:p>
    <w:p w14:paraId="6DF7CA8D" w14:textId="0B159FC6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Komisja kończy działalność po podjęciu przez Zarząd Województwa Mazowieckiego uchwały w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sprawie wyboru ofert i przyznania dotacji.</w:t>
      </w:r>
    </w:p>
    <w:p w14:paraId="562277F6" w14:textId="6A36E4AD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2" w:history="1">
        <w:r w:rsidRPr="00B85CDF">
          <w:rPr>
            <w:rStyle w:val="Hipercze"/>
            <w:rFonts w:ascii="Arial" w:eastAsia="Calibri" w:hAnsi="Arial" w:cs="Arial"/>
            <w:color w:val="auto"/>
            <w:kern w:val="1"/>
            <w:sz w:val="20"/>
            <w:szCs w:val="20"/>
          </w:rPr>
          <w:t>mazovia.pl</w:t>
        </w:r>
      </w:hyperlink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3" w:history="1">
        <w:r w:rsidRPr="00B85CDF">
          <w:rPr>
            <w:rStyle w:val="Hipercze"/>
            <w:rFonts w:ascii="Arial" w:eastAsia="Calibri" w:hAnsi="Arial" w:cs="Arial"/>
            <w:color w:val="auto"/>
            <w:kern w:val="1"/>
            <w:sz w:val="20"/>
            <w:szCs w:val="20"/>
          </w:rPr>
          <w:t>dialog.mazovia.pl</w:t>
        </w:r>
      </w:hyperlink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 Oferenci zostaną powiadomieni pisemnie o przyznaniu dotacji.</w:t>
      </w:r>
    </w:p>
    <w:p w14:paraId="2FCD5CC0" w14:textId="066D631A" w:rsidR="0033695A" w:rsidRPr="00B85CDF" w:rsidRDefault="0033695A" w:rsidP="00B40A84">
      <w:pPr>
        <w:numPr>
          <w:ilvl w:val="0"/>
          <w:numId w:val="6"/>
        </w:numPr>
        <w:shd w:val="clear" w:color="auto" w:fill="FFFFFF" w:themeFill="background1"/>
        <w:tabs>
          <w:tab w:val="left" w:pos="360"/>
          <w:tab w:val="num" w:pos="72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Przewidywany termin rozstrzygnięcia konkursu to </w:t>
      </w:r>
      <w:r w:rsidR="00531F24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7</w:t>
      </w:r>
      <w:r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kwietnia 2022 r.</w:t>
      </w:r>
    </w:p>
    <w:p w14:paraId="3938ACED" w14:textId="3E7B17BC" w:rsidR="008C220C" w:rsidRPr="00B85CDF" w:rsidRDefault="008C220C" w:rsidP="00B40A84">
      <w:pPr>
        <w:numPr>
          <w:ilvl w:val="0"/>
          <w:numId w:val="6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W przypadku rezygnacji Oferenta/Oferentów z realizacji zadania i odstąpienia od podpisania umowy, na podstawie zmiany uchwały Zarządu Województwa Mazowieckiego w sprawie rozstrzygnięcia konkursu, możliwe jest przyznanie dotacji </w:t>
      </w:r>
      <w:r w:rsidR="00242987">
        <w:rPr>
          <w:rFonts w:ascii="Arial" w:eastAsia="Calibri" w:hAnsi="Arial" w:cs="Arial"/>
          <w:kern w:val="1"/>
          <w:sz w:val="20"/>
          <w:szCs w:val="20"/>
        </w:rPr>
        <w:t>O</w:t>
      </w:r>
      <w:r w:rsidRPr="00B85CDF">
        <w:rPr>
          <w:rFonts w:ascii="Arial" w:eastAsia="Calibri" w:hAnsi="Arial" w:cs="Arial"/>
          <w:kern w:val="1"/>
          <w:sz w:val="20"/>
          <w:szCs w:val="20"/>
        </w:rPr>
        <w:t>ferentowi/</w:t>
      </w:r>
      <w:r w:rsidR="00242987">
        <w:rPr>
          <w:rFonts w:ascii="Arial" w:eastAsia="Calibri" w:hAnsi="Arial" w:cs="Arial"/>
          <w:kern w:val="1"/>
          <w:sz w:val="20"/>
          <w:szCs w:val="20"/>
        </w:rPr>
        <w:t>O</w:t>
      </w:r>
      <w:r w:rsidRPr="00B85CDF">
        <w:rPr>
          <w:rFonts w:ascii="Arial" w:eastAsia="Calibri" w:hAnsi="Arial" w:cs="Arial"/>
          <w:kern w:val="1"/>
          <w:sz w:val="20"/>
          <w:szCs w:val="20"/>
        </w:rPr>
        <w:t>ferentom, którzy uzyskali na liście rankingowej kolejno najwyższą ocenę/najwyższe oceny.</w:t>
      </w:r>
      <w:bookmarkStart w:id="7" w:name="_Toc502832594"/>
    </w:p>
    <w:p w14:paraId="6C3AD14D" w14:textId="77777777" w:rsidR="00932E4A" w:rsidRPr="00950BB5" w:rsidRDefault="00932E4A" w:rsidP="00E73C60">
      <w:pPr>
        <w:pStyle w:val="Akapitzlist"/>
        <w:numPr>
          <w:ilvl w:val="0"/>
          <w:numId w:val="6"/>
        </w:numPr>
        <w:spacing w:after="160" w:line="259" w:lineRule="auto"/>
        <w:rPr>
          <w:rFonts w:ascii="Arial" w:hAnsi="Arial" w:cs="Arial"/>
          <w:b/>
          <w:bCs/>
          <w:iCs/>
          <w:sz w:val="20"/>
          <w:szCs w:val="20"/>
        </w:rPr>
      </w:pPr>
      <w:r>
        <w:br w:type="page"/>
      </w:r>
    </w:p>
    <w:p w14:paraId="4E4ED97D" w14:textId="1320CBE5" w:rsidR="008C220C" w:rsidRPr="007D1BA7" w:rsidRDefault="008C220C" w:rsidP="008C220C">
      <w:pPr>
        <w:pStyle w:val="Nagwek2"/>
      </w:pPr>
      <w:r w:rsidRPr="007D1BA7">
        <w:lastRenderedPageBreak/>
        <w:t>VII. Kryteria wyboru ofert</w:t>
      </w:r>
      <w:bookmarkEnd w:id="7"/>
    </w:p>
    <w:p w14:paraId="41FA5EA3" w14:textId="77777777" w:rsidR="008C220C" w:rsidRPr="007D1BA7" w:rsidRDefault="008C220C" w:rsidP="00B40A84">
      <w:pPr>
        <w:pStyle w:val="Akapitzlist"/>
        <w:numPr>
          <w:ilvl w:val="0"/>
          <w:numId w:val="1"/>
        </w:numPr>
        <w:tabs>
          <w:tab w:val="num" w:pos="862"/>
        </w:tabs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formalne"/>
        <w:tblDescription w:val="wymienione są kryteria formalne i informacja o sposobie postępowania w przypadku niespelnienia kryterium formalnego"/>
      </w:tblPr>
      <w:tblGrid>
        <w:gridCol w:w="568"/>
        <w:gridCol w:w="6379"/>
        <w:gridCol w:w="2976"/>
      </w:tblGrid>
      <w:tr w:rsidR="008C220C" w:rsidRPr="009B5D36" w14:paraId="232266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EF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C12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F6C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8C220C" w:rsidRPr="009B5D36" w14:paraId="263433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FC1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08E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1B9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471D2EF2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C2B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B48" w14:textId="46CB7D41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9B5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4F2" w14:textId="5E7E9FB1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74C0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8C220C" w:rsidRPr="009B5D36" w14:paraId="25987AB9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B3F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7D9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97A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35907EEB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70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738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5BD" w14:textId="77777777" w:rsidR="008C220C" w:rsidRPr="009B5D36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7052AAF8" w14:textId="77777777" w:rsidR="008C220C" w:rsidRDefault="008C220C" w:rsidP="00242987">
      <w:pPr>
        <w:pStyle w:val="Akapitzlist"/>
        <w:numPr>
          <w:ilvl w:val="0"/>
          <w:numId w:val="1"/>
        </w:numPr>
        <w:spacing w:before="240" w:after="20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 oceny oferty - punktacja"/>
        <w:tblDescription w:val="wymienione są kryteria merytoryczne, maksymalna ocena punktowa oraz przyznana ocena punktowa oferty. Puste komórki należy odpowiednio uzupełnić"/>
      </w:tblPr>
      <w:tblGrid>
        <w:gridCol w:w="568"/>
        <w:gridCol w:w="5528"/>
        <w:gridCol w:w="1701"/>
        <w:gridCol w:w="2126"/>
      </w:tblGrid>
      <w:tr w:rsidR="008C220C" w:rsidRPr="007D1BA7" w14:paraId="46376E36" w14:textId="77777777" w:rsidTr="009C07F0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C26" w14:textId="77777777" w:rsidR="008C220C" w:rsidRPr="007D1BA7" w:rsidRDefault="008C220C" w:rsidP="008C220C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8" w:name="_Hlk90366504"/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19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CA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29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8C220C" w:rsidRPr="007D1BA7" w14:paraId="50E27479" w14:textId="77777777" w:rsidTr="009C07F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8EB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4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18D" w14:textId="0A7691AC" w:rsidR="008C220C" w:rsidRPr="006848FD" w:rsidRDefault="0033695A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2A1" w14:textId="4403A62C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D47D5A2" w14:textId="77777777" w:rsidTr="009C07F0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4B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9E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83B" w14:textId="7F6A3C7C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C93" w14:textId="5B0ABE66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34ECF39" w14:textId="77777777" w:rsidTr="009C07F0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6B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C7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457" w14:textId="05D375A2" w:rsidR="008C220C" w:rsidRPr="007D1BA7" w:rsidRDefault="00392EE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D4C" w14:textId="463735C8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7FE7C38" w14:textId="77777777" w:rsidTr="009C07F0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38B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A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4FE" w14:textId="77EB4AA9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B58" w14:textId="4F17149E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0C4403C" w14:textId="77777777" w:rsidTr="009C07F0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8E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82A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753" w14:textId="3AF4E970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C7E" w14:textId="437EDEDE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08CD28B" w14:textId="77777777" w:rsidTr="009C07F0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C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242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A68" w14:textId="4A0A9131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5BF" w14:textId="7538D2F2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5F8C751" w14:textId="77777777" w:rsidTr="009C07F0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6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04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53E" w14:textId="1635EE53" w:rsidR="008C220C" w:rsidRPr="007D1BA7" w:rsidRDefault="00392EE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003" w14:textId="20018820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403390D" w14:textId="77777777" w:rsidR="008C220C" w:rsidRDefault="008C220C" w:rsidP="008C220C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843"/>
      </w:tblGrid>
      <w:tr w:rsidR="008C220C" w:rsidRPr="007D1BA7" w14:paraId="535CCEE6" w14:textId="77777777" w:rsidTr="006848FD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4A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89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C32" w14:textId="7D63753F" w:rsidR="008C220C" w:rsidRPr="006848FD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E28" w14:textId="782F5999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53EA240" w14:textId="77777777" w:rsidTr="006848FD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A8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E6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64C" w14:textId="1F6600BC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C48" w14:textId="4FB8E60A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52F3638" w14:textId="77777777" w:rsidTr="006848FD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EA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87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315" w14:textId="1DBABBC5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963" w14:textId="41EA2C79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1660FFD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AD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3D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E0F" w14:textId="6F675147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374" w14:textId="538F778D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1C66AA1" w14:textId="77777777" w:rsidTr="006848FD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540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80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69AB03C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94B" w14:textId="2DFD63D0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E11" w14:textId="5A002B71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DE1B6A3" w14:textId="77777777" w:rsidTr="006848FD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E0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86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A01" w14:textId="0C94EB5D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F9E" w14:textId="20C2533E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65A78E5" w14:textId="77777777" w:rsidTr="006848FD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56D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745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3A4" w14:textId="03247336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E6C" w14:textId="4B8D3C5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6E4FA58" w14:textId="77777777" w:rsidTr="006848FD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CA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97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989" w14:textId="36E641A4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78C" w14:textId="0450B5E4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C7176A9" w14:textId="77777777" w:rsidTr="006848FD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556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3E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7D1BA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B3C" w14:textId="3132E92A" w:rsidR="008C220C" w:rsidRPr="006848FD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E6F" w14:textId="275EAEF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CBD2C47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FF2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34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296" w14:textId="52482361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321" w14:textId="766B09FA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581D86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79D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83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CB6" w14:textId="005CE9DA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FB6" w14:textId="2E12C2A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F3348F0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07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2F2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9C" w14:textId="6F682554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B17" w14:textId="036AAA45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998263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B7E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7CD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405" w14:textId="3233089A" w:rsidR="008C220C" w:rsidRPr="007D1BA7" w:rsidRDefault="00531F24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7C5" w14:textId="16774218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EFFCF14" w14:textId="77777777" w:rsidTr="006848FD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518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B3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BFF" w14:textId="5AEE7EF9" w:rsidR="008C220C" w:rsidRPr="006848FD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A14" w14:textId="655F5CC8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2E4B211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CD9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0F7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F4A" w14:textId="3C13EDB1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8BD" w14:textId="258B2035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82F9485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3FC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445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039" w14:textId="69EF0822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66D" w14:textId="1CC7516A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CEF15CE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2BF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0D3" w14:textId="77777777" w:rsidR="008C220C" w:rsidRPr="007D1BA7" w:rsidRDefault="008C220C" w:rsidP="008C220C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A3B" w14:textId="6EEA0670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BD3" w14:textId="7596299D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75AE664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5E5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5A9" w14:textId="7874D4F2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B93" w14:textId="5EF5B35A" w:rsidR="008C220C" w:rsidRPr="006848FD" w:rsidRDefault="006848FD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E87" w14:textId="1E63CC02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88050F0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0C1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893" w14:textId="77353C12" w:rsidR="008C220C" w:rsidRPr="007D1BA7" w:rsidRDefault="00381EE2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15BF">
              <w:rPr>
                <w:rFonts w:ascii="Arial" w:hAnsi="Arial" w:cs="Arial"/>
                <w:sz w:val="20"/>
                <w:szCs w:val="20"/>
              </w:rPr>
              <w:t>adania realizowane w partnerstwie wewnątrzsektorowym (oferta wspólna, wszyscy oferenci składający ofertę wspólną powinni posiadać doświadczenie w zakresie realizacji podobnych zadań publicznych) – na etapie podpisywania umowy o dotację niezbędne będzie dostarczenie dokumentu potwierdzającego partnerstwo i określającego jego zakres)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7A4" w14:textId="7129008F" w:rsidR="008C220C" w:rsidRPr="007D1BA7" w:rsidRDefault="00381EE2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6CF" w14:textId="455D110C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0483679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394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E0A" w14:textId="13C52AFD" w:rsidR="008C220C" w:rsidRPr="007D1BA7" w:rsidRDefault="00670CE0" w:rsidP="008C220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15BF">
              <w:rPr>
                <w:rFonts w:ascii="Arial" w:hAnsi="Arial" w:cs="Arial"/>
                <w:sz w:val="20"/>
                <w:szCs w:val="20"/>
              </w:rPr>
              <w:t xml:space="preserve">oświadczenie oferenta/oferentów </w:t>
            </w:r>
            <w:r w:rsidRPr="001715BF">
              <w:rPr>
                <w:rFonts w:ascii="Arial" w:hAnsi="Arial" w:cs="Arial"/>
                <w:sz w:val="20"/>
                <w:szCs w:val="20"/>
                <w:lang w:eastAsia="en-US"/>
              </w:rPr>
              <w:t>we wspieraniu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1715BF">
              <w:rPr>
                <w:rFonts w:ascii="Arial" w:hAnsi="Arial" w:cs="Arial"/>
                <w:sz w:val="20"/>
                <w:szCs w:val="20"/>
                <w:lang w:eastAsia="en-US"/>
              </w:rPr>
              <w:t>finansowym i pozafinansowym sektora pozarządowego i grup nieformalnych na terenie województwa mazowieckiego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756" w14:textId="434D841D" w:rsidR="008C220C" w:rsidRPr="007D1BA7" w:rsidRDefault="00670CE0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90D" w14:textId="75CFF0FD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18B8FA49" w14:textId="77777777" w:rsidTr="006848F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873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59A" w14:textId="77777777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A5E8" w14:textId="4029D10D" w:rsidR="008C220C" w:rsidRPr="007D1BA7" w:rsidRDefault="008C220C" w:rsidP="008C220C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9FD" w14:textId="77777777" w:rsidR="008C220C" w:rsidRPr="007D1BA7" w:rsidRDefault="008C220C" w:rsidP="000964EA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66213EF" w14:textId="4EA314EC" w:rsidR="008C220C" w:rsidRPr="0078193F" w:rsidRDefault="008C220C" w:rsidP="00932E4A">
      <w:pPr>
        <w:pStyle w:val="Nagwek2"/>
        <w:spacing w:before="360"/>
      </w:pPr>
      <w:bookmarkStart w:id="9" w:name="_Hlk89265720"/>
      <w:bookmarkEnd w:id="8"/>
      <w:r w:rsidRPr="007D1BA7">
        <w:t>VIII. Informacja o zrealizowanych przez Województwo Mazowieckie w roku ogłoszenia otwartego konkursu ofert i w roku poprzedzającym zadaniach publicznych tego samego rodzaju i związanych z nimi dotacji.</w:t>
      </w:r>
    </w:p>
    <w:p w14:paraId="2BA3A585" w14:textId="0D368035" w:rsidR="008C220C" w:rsidRPr="006848FD" w:rsidRDefault="008C220C" w:rsidP="008C220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W roku ogłoszenia otwartego konkursu ofert Województwo Mazowieckie zleciło realizację/nie zleciło realizacji zadań publicznych w obszarze 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>„Działalność na rzecz organizacji pozarządowych oraz podmiotów wymienionych w art. 3. ust. 3, w zakresie określonym w art. 4 ust. 1 pkt 1-32a ustawy o</w:t>
      </w:r>
      <w:r w:rsidR="00932E4A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działalności pożytku publicznego i o wolontariacie” nie przyznało dotacji na żadne działanie. </w:t>
      </w:r>
    </w:p>
    <w:p w14:paraId="4011B629" w14:textId="77777777" w:rsidR="008C220C" w:rsidRPr="007D1BA7" w:rsidRDefault="008C220C" w:rsidP="008C220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473E945" w14:textId="593B539B" w:rsidR="00381EE2" w:rsidRPr="00004F72" w:rsidRDefault="00381EE2" w:rsidP="00381EE2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04F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poprzedzającym ogłoszenie otwartego konkursu ofert Województwo Mazowieckie zleciło realizację zadań publicznych w obszarze „Działalność na rzecz organizacji pozarządowych oraz podmiotów wymienionych w art. 3. ust. 3, w zakresie określonym w art. 4 ust. 1 pkt 1-32a ustawy </w:t>
      </w:r>
      <w:r w:rsidR="00242987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004F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 działalności pożytku publicznego i o wolontariacie” na zadanie pn.</w:t>
      </w:r>
      <w:r w:rsidRPr="00004F72">
        <w:rPr>
          <w:rFonts w:ascii="Arial" w:hAnsi="Arial" w:cs="Arial"/>
          <w:sz w:val="20"/>
          <w:szCs w:val="20"/>
        </w:rPr>
        <w:t xml:space="preserve"> „Wspieranie rozwoju aktywnych społeczności lokalnych na Mazowszu - wyłonienie operatora projektu”</w:t>
      </w:r>
      <w:r>
        <w:rPr>
          <w:rFonts w:ascii="Arial" w:hAnsi="Arial" w:cs="Arial"/>
          <w:sz w:val="20"/>
          <w:szCs w:val="20"/>
        </w:rPr>
        <w:t>,</w:t>
      </w:r>
      <w:r w:rsidRPr="00004F72">
        <w:rPr>
          <w:rFonts w:ascii="Arial" w:hAnsi="Arial" w:cs="Arial"/>
          <w:sz w:val="20"/>
          <w:szCs w:val="20"/>
          <w:lang w:eastAsia="en-US"/>
        </w:rPr>
        <w:t xml:space="preserve"> przyznając na nie dotację</w:t>
      </w:r>
      <w:r w:rsidR="00242987">
        <w:rPr>
          <w:rFonts w:ascii="Arial" w:hAnsi="Arial" w:cs="Arial"/>
          <w:sz w:val="20"/>
          <w:szCs w:val="20"/>
          <w:lang w:eastAsia="en-US"/>
        </w:rPr>
        <w:br/>
      </w:r>
      <w:r w:rsidRPr="00004F72">
        <w:rPr>
          <w:rFonts w:ascii="Arial" w:hAnsi="Arial" w:cs="Arial"/>
          <w:sz w:val="20"/>
          <w:szCs w:val="20"/>
          <w:lang w:eastAsia="en-US"/>
        </w:rPr>
        <w:t xml:space="preserve">w kwocie </w:t>
      </w:r>
      <w:r w:rsidRPr="00004F72">
        <w:rPr>
          <w:rFonts w:ascii="Arial" w:hAnsi="Arial" w:cs="Arial"/>
          <w:sz w:val="20"/>
          <w:szCs w:val="20"/>
        </w:rPr>
        <w:t>400 000,00 zł.</w:t>
      </w:r>
    </w:p>
    <w:bookmarkEnd w:id="9"/>
    <w:p w14:paraId="6B48E9A7" w14:textId="77777777" w:rsidR="008C220C" w:rsidRPr="00333348" w:rsidRDefault="008C220C" w:rsidP="00333348">
      <w:pPr>
        <w:pStyle w:val="Nagwek2"/>
        <w:rPr>
          <w:rStyle w:val="eop"/>
        </w:rPr>
      </w:pPr>
      <w:r w:rsidRPr="00333348">
        <w:t xml:space="preserve">IX. </w:t>
      </w:r>
      <w:r w:rsidRPr="00333348">
        <w:rPr>
          <w:rStyle w:val="normaltextrun1"/>
        </w:rPr>
        <w:t xml:space="preserve">Klauzula </w:t>
      </w:r>
      <w:r w:rsidRPr="00333348">
        <w:t>informacyjna</w:t>
      </w:r>
      <w:r w:rsidRPr="00333348">
        <w:rPr>
          <w:rStyle w:val="normaltextrun1"/>
        </w:rPr>
        <w:t xml:space="preserve"> </w:t>
      </w:r>
    </w:p>
    <w:p w14:paraId="67389145" w14:textId="77777777" w:rsidR="008C220C" w:rsidRPr="007D1BA7" w:rsidRDefault="008C220C" w:rsidP="00E73C60">
      <w:pPr>
        <w:pStyle w:val="paragraph"/>
        <w:numPr>
          <w:ilvl w:val="0"/>
          <w:numId w:val="10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4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02A00AD" w14:textId="77777777" w:rsidR="008C220C" w:rsidRPr="007D1BA7" w:rsidRDefault="008C220C" w:rsidP="00E73C60">
      <w:pPr>
        <w:pStyle w:val="paragraph"/>
        <w:numPr>
          <w:ilvl w:val="0"/>
          <w:numId w:val="10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15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668A2F2" w14:textId="77777777" w:rsidR="008C220C" w:rsidRPr="007D1BA7" w:rsidRDefault="008C220C" w:rsidP="00E73C60">
      <w:pPr>
        <w:pStyle w:val="paragraph"/>
        <w:numPr>
          <w:ilvl w:val="0"/>
          <w:numId w:val="10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573FFD4C" w14:textId="4122B6D7" w:rsidR="008C220C" w:rsidRPr="007D1BA7" w:rsidRDefault="008C220C" w:rsidP="00E73C60">
      <w:pPr>
        <w:pStyle w:val="paragraph"/>
        <w:numPr>
          <w:ilvl w:val="1"/>
          <w:numId w:val="11"/>
        </w:numPr>
        <w:spacing w:line="276" w:lineRule="auto"/>
        <w:ind w:left="851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</w:t>
      </w:r>
      <w:r w:rsidR="00181E66">
        <w:rPr>
          <w:rStyle w:val="normaltextrun1"/>
          <w:rFonts w:ascii="Arial" w:hAnsi="Arial" w:cs="Arial"/>
          <w:sz w:val="20"/>
          <w:szCs w:val="20"/>
        </w:rPr>
        <w:t>O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ferenta, będą przetwarzane na podstawie obowiązku prawnego, </w:t>
      </w:r>
      <w:r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br/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CE53D9A" w14:textId="3AB4FD14" w:rsidR="008C220C" w:rsidRPr="007D1BA7" w:rsidRDefault="008C220C" w:rsidP="00E73C60">
      <w:pPr>
        <w:pStyle w:val="paragraph"/>
        <w:numPr>
          <w:ilvl w:val="1"/>
          <w:numId w:val="11"/>
        </w:numPr>
        <w:spacing w:line="276" w:lineRule="auto"/>
        <w:ind w:left="851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lastRenderedPageBreak/>
        <w:t xml:space="preserve">osób wskazanych przez </w:t>
      </w:r>
      <w:r w:rsidR="00181E66">
        <w:rPr>
          <w:rStyle w:val="normaltextrun1"/>
          <w:rFonts w:ascii="Arial" w:hAnsi="Arial" w:cs="Arial"/>
          <w:sz w:val="20"/>
          <w:szCs w:val="20"/>
        </w:rPr>
        <w:t>O</w:t>
      </w:r>
      <w:r w:rsidRPr="007D1BA7">
        <w:rPr>
          <w:rStyle w:val="normaltextrun1"/>
          <w:rFonts w:ascii="Arial" w:hAnsi="Arial" w:cs="Arial"/>
          <w:sz w:val="20"/>
          <w:szCs w:val="20"/>
        </w:rPr>
        <w:t>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związku z</w:t>
      </w:r>
      <w:r w:rsidR="00932E4A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>celu realizacji 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179137E" w14:textId="391CDCB1" w:rsidR="008C220C" w:rsidRPr="00A5782C" w:rsidRDefault="008C220C" w:rsidP="00E73C60">
      <w:pPr>
        <w:pStyle w:val="paragraph"/>
        <w:numPr>
          <w:ilvl w:val="0"/>
          <w:numId w:val="10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>o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narodowym zasobie archiwalnym 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7EA4389A" w14:textId="77777777" w:rsidR="00932E4A" w:rsidRDefault="008C220C" w:rsidP="00E73C60">
      <w:pPr>
        <w:pStyle w:val="paragraph"/>
        <w:numPr>
          <w:ilvl w:val="0"/>
          <w:numId w:val="10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C96A280" w14:textId="65335DD9" w:rsidR="008C220C" w:rsidRPr="00932E4A" w:rsidRDefault="008C220C" w:rsidP="00E73C60">
      <w:pPr>
        <w:pStyle w:val="paragraph"/>
        <w:numPr>
          <w:ilvl w:val="0"/>
          <w:numId w:val="10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932E4A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932E4A">
        <w:rPr>
          <w:rStyle w:val="eop"/>
          <w:rFonts w:ascii="Arial" w:hAnsi="Arial" w:cs="Arial"/>
          <w:sz w:val="20"/>
          <w:szCs w:val="20"/>
        </w:rPr>
        <w:t> </w:t>
      </w:r>
    </w:p>
    <w:p w14:paraId="69E4ECAD" w14:textId="77777777" w:rsidR="008C220C" w:rsidRPr="007D1BA7" w:rsidRDefault="008C220C" w:rsidP="00E73C60">
      <w:pPr>
        <w:pStyle w:val="paragraph"/>
        <w:numPr>
          <w:ilvl w:val="0"/>
          <w:numId w:val="10"/>
        </w:numPr>
        <w:spacing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E58A382" w14:textId="77777777" w:rsidR="008C220C" w:rsidRPr="007D1BA7" w:rsidRDefault="008C220C" w:rsidP="008C220C">
      <w:pPr>
        <w:pStyle w:val="Nagwek2"/>
      </w:pPr>
      <w:r w:rsidRPr="007D1BA7">
        <w:t>X. Dodatkowych informacji udzielają:</w:t>
      </w:r>
    </w:p>
    <w:p w14:paraId="14C067FA" w14:textId="77777777" w:rsidR="0078193F" w:rsidRPr="00EA5EE4" w:rsidRDefault="0078193F" w:rsidP="0078193F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Joanna Bogucka</w:t>
      </w:r>
    </w:p>
    <w:p w14:paraId="3461A69B" w14:textId="77777777" w:rsidR="0078193F" w:rsidRPr="00EA5EE4" w:rsidRDefault="0078193F" w:rsidP="0078193F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EA5EE4">
        <w:rPr>
          <w:rFonts w:ascii="Arial" w:eastAsiaTheme="minorHAnsi" w:hAnsi="Arial" w:cs="Arial"/>
          <w:color w:val="000000"/>
          <w:sz w:val="20"/>
          <w:szCs w:val="20"/>
        </w:rPr>
        <w:t>tel. (22) 59-79-683</w:t>
      </w:r>
    </w:p>
    <w:p w14:paraId="21415869" w14:textId="04825831" w:rsidR="0078193F" w:rsidRDefault="0078193F" w:rsidP="0078193F">
      <w:pPr>
        <w:ind w:firstLine="360"/>
        <w:rPr>
          <w:rStyle w:val="Hipercze"/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EA5EE4">
        <w:rPr>
          <w:rFonts w:ascii="Arial" w:eastAsiaTheme="minorHAnsi" w:hAnsi="Arial" w:cs="Arial"/>
          <w:color w:val="000000"/>
          <w:sz w:val="20"/>
          <w:szCs w:val="20"/>
        </w:rPr>
        <w:t xml:space="preserve">e-mail: </w:t>
      </w:r>
      <w:hyperlink r:id="rId16" w:history="1">
        <w:r w:rsidR="00242987" w:rsidRPr="00045221">
          <w:rPr>
            <w:rStyle w:val="Hipercze"/>
            <w:rFonts w:ascii="Arial" w:eastAsiaTheme="minorHAnsi" w:hAnsi="Arial" w:cs="Arial"/>
            <w:sz w:val="20"/>
            <w:szCs w:val="20"/>
          </w:rPr>
          <w:t>joanna.bogucka@mazovia.pl</w:t>
        </w:r>
      </w:hyperlink>
    </w:p>
    <w:p w14:paraId="0F98452D" w14:textId="77777777" w:rsidR="008C220C" w:rsidRPr="00EA5EE4" w:rsidRDefault="008C220C" w:rsidP="00932E4A">
      <w:pPr>
        <w:spacing w:before="240"/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Marzena Kuchta</w:t>
      </w:r>
    </w:p>
    <w:p w14:paraId="5FA281EC" w14:textId="77777777" w:rsidR="008C220C" w:rsidRPr="00EA5EE4" w:rsidRDefault="008C220C" w:rsidP="008C220C">
      <w:pPr>
        <w:ind w:firstLine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>tel. (22) 43-79-474</w:t>
      </w:r>
    </w:p>
    <w:p w14:paraId="785F2BDF" w14:textId="4AA419D0" w:rsidR="008C220C" w:rsidRPr="00EA5EE4" w:rsidRDefault="008C220C" w:rsidP="008C220C">
      <w:pPr>
        <w:ind w:left="360"/>
        <w:rPr>
          <w:rFonts w:ascii="Arial" w:eastAsiaTheme="minorHAnsi" w:hAnsi="Arial" w:cs="Arial"/>
          <w:color w:val="000000"/>
          <w:sz w:val="20"/>
          <w:szCs w:val="20"/>
        </w:rPr>
      </w:pPr>
      <w:r w:rsidRPr="00EA5EE4">
        <w:rPr>
          <w:rFonts w:ascii="Arial" w:eastAsiaTheme="minorHAnsi" w:hAnsi="Arial" w:cs="Arial"/>
          <w:color w:val="000000"/>
          <w:sz w:val="20"/>
          <w:szCs w:val="20"/>
        </w:rPr>
        <w:t xml:space="preserve">e-mail: </w:t>
      </w:r>
      <w:hyperlink r:id="rId17" w:history="1">
        <w:r w:rsidR="00242987" w:rsidRPr="00045221">
          <w:rPr>
            <w:rStyle w:val="Hipercze"/>
            <w:rFonts w:ascii="Arial" w:eastAsiaTheme="minorHAnsi" w:hAnsi="Arial" w:cs="Arial"/>
            <w:sz w:val="20"/>
            <w:szCs w:val="20"/>
          </w:rPr>
          <w:t>marzena.kuchta@mazovia.pl</w:t>
        </w:r>
      </w:hyperlink>
      <w:r w:rsidR="00242987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sectPr w:rsidR="008C220C" w:rsidRPr="00EA5EE4" w:rsidSect="004505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D4FE" w14:textId="77777777" w:rsidR="00E71D02" w:rsidRDefault="00E71D02" w:rsidP="008C220C">
      <w:r>
        <w:separator/>
      </w:r>
    </w:p>
  </w:endnote>
  <w:endnote w:type="continuationSeparator" w:id="0">
    <w:p w14:paraId="43BFA64D" w14:textId="77777777" w:rsidR="00E71D02" w:rsidRDefault="00E71D02" w:rsidP="008C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8453" w14:textId="77777777" w:rsidR="00E71D02" w:rsidRDefault="00E71D02" w:rsidP="008C220C">
      <w:r>
        <w:separator/>
      </w:r>
    </w:p>
  </w:footnote>
  <w:footnote w:type="continuationSeparator" w:id="0">
    <w:p w14:paraId="0E25E471" w14:textId="77777777" w:rsidR="00E71D02" w:rsidRDefault="00E71D02" w:rsidP="008C220C">
      <w:r>
        <w:continuationSeparator/>
      </w:r>
    </w:p>
  </w:footnote>
  <w:footnote w:id="1">
    <w:p w14:paraId="6858F201" w14:textId="01C69F4F" w:rsidR="00623195" w:rsidRPr="00623195" w:rsidRDefault="00623195">
      <w:pPr>
        <w:pStyle w:val="Tekstprzypisudolnego"/>
        <w:rPr>
          <w:vertAlign w:val="superscript"/>
        </w:rPr>
      </w:pPr>
      <w:r w:rsidRPr="00623195">
        <w:rPr>
          <w:rStyle w:val="Odwoanieprzypisudolnego"/>
        </w:rPr>
        <w:footnoteRef/>
      </w:r>
      <w:r w:rsidRPr="00623195">
        <w:rPr>
          <w:vertAlign w:val="superscript"/>
        </w:rPr>
        <w:t xml:space="preserve">) </w:t>
      </w:r>
      <w:r w:rsidRPr="008B7E63">
        <w:rPr>
          <w:rFonts w:ascii="Arial" w:hAnsi="Arial" w:cs="Arial"/>
          <w:sz w:val="16"/>
          <w:szCs w:val="16"/>
        </w:rPr>
        <w:t>Zmienione</w:t>
      </w:r>
      <w:r w:rsidR="00B565D0">
        <w:rPr>
          <w:rFonts w:ascii="Arial" w:hAnsi="Arial" w:cs="Arial"/>
          <w:sz w:val="16"/>
          <w:szCs w:val="16"/>
        </w:rPr>
        <w:t>j</w:t>
      </w:r>
      <w:r w:rsidRPr="008B7E63">
        <w:rPr>
          <w:rFonts w:ascii="Arial" w:hAnsi="Arial" w:cs="Arial"/>
          <w:sz w:val="16"/>
          <w:szCs w:val="16"/>
        </w:rPr>
        <w:t xml:space="preserve"> uchwałą nr 155/21 Sejmiku Województwa Mazowieckiego z dnia 23 listopada 2021 r.</w:t>
      </w:r>
    </w:p>
  </w:footnote>
  <w:footnote w:id="2">
    <w:p w14:paraId="3EDB839B" w14:textId="77777777" w:rsidR="008C220C" w:rsidRPr="004004D5" w:rsidRDefault="008C220C" w:rsidP="008C220C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3FEEA4F" w14:textId="77777777" w:rsidR="008C220C" w:rsidRPr="00074891" w:rsidRDefault="008C220C" w:rsidP="008C220C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1EA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3263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AEF4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25C3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064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CE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A4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CAD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44864E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6F0A5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1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5721098"/>
    <w:multiLevelType w:val="hybridMultilevel"/>
    <w:tmpl w:val="3A30BDCE"/>
    <w:lvl w:ilvl="0" w:tplc="1A28F6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48326B"/>
    <w:multiLevelType w:val="hybridMultilevel"/>
    <w:tmpl w:val="BEF43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711E1"/>
    <w:multiLevelType w:val="hybridMultilevel"/>
    <w:tmpl w:val="0E82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3E392D"/>
    <w:multiLevelType w:val="hybridMultilevel"/>
    <w:tmpl w:val="4A3434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96ED5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80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33067E"/>
    <w:multiLevelType w:val="multilevel"/>
    <w:tmpl w:val="5F548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80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D50A8B"/>
    <w:multiLevelType w:val="hybridMultilevel"/>
    <w:tmpl w:val="366C2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E42395"/>
    <w:multiLevelType w:val="hybridMultilevel"/>
    <w:tmpl w:val="7560564A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2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0BC01B8"/>
    <w:multiLevelType w:val="hybridMultilevel"/>
    <w:tmpl w:val="8258F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D1F0E"/>
    <w:multiLevelType w:val="hybridMultilevel"/>
    <w:tmpl w:val="191E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A15EBA"/>
    <w:multiLevelType w:val="hybridMultilevel"/>
    <w:tmpl w:val="BBFA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13517"/>
    <w:multiLevelType w:val="multilevel"/>
    <w:tmpl w:val="CFA69D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right"/>
      <w:pPr>
        <w:ind w:left="180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32026D"/>
    <w:multiLevelType w:val="hybridMultilevel"/>
    <w:tmpl w:val="D8663C58"/>
    <w:lvl w:ilvl="0" w:tplc="CB0285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92716"/>
    <w:multiLevelType w:val="hybridMultilevel"/>
    <w:tmpl w:val="F5D21380"/>
    <w:lvl w:ilvl="0" w:tplc="98E2BA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814E09"/>
    <w:multiLevelType w:val="hybridMultilevel"/>
    <w:tmpl w:val="090C5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4184B"/>
    <w:multiLevelType w:val="hybridMultilevel"/>
    <w:tmpl w:val="3C202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3B920921"/>
    <w:multiLevelType w:val="hybridMultilevel"/>
    <w:tmpl w:val="C5FAA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C9255B"/>
    <w:multiLevelType w:val="hybridMultilevel"/>
    <w:tmpl w:val="A1025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5199D"/>
    <w:multiLevelType w:val="multilevel"/>
    <w:tmpl w:val="8E8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80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BA41D1"/>
    <w:multiLevelType w:val="hybridMultilevel"/>
    <w:tmpl w:val="A04C362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C52CDDD8">
      <w:start w:val="1"/>
      <w:numFmt w:val="decimal"/>
      <w:lvlText w:val="%2)"/>
      <w:lvlJc w:val="left"/>
      <w:pPr>
        <w:ind w:left="1353" w:hanging="360"/>
      </w:pPr>
      <w:rPr>
        <w:rFonts w:ascii="Arial" w:hAnsi="Arial" w:cs="Arial" w:hint="default"/>
        <w:b w:val="0"/>
        <w:bCs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3F596C3A"/>
    <w:multiLevelType w:val="multilevel"/>
    <w:tmpl w:val="791206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416D37"/>
    <w:multiLevelType w:val="hybridMultilevel"/>
    <w:tmpl w:val="5428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6379C"/>
    <w:multiLevelType w:val="hybridMultilevel"/>
    <w:tmpl w:val="3EF80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22C15"/>
    <w:multiLevelType w:val="hybridMultilevel"/>
    <w:tmpl w:val="BE9C2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4B0B97"/>
    <w:multiLevelType w:val="hybridMultilevel"/>
    <w:tmpl w:val="A954AB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112EC"/>
    <w:multiLevelType w:val="hybridMultilevel"/>
    <w:tmpl w:val="D592B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C5473"/>
    <w:multiLevelType w:val="hybridMultilevel"/>
    <w:tmpl w:val="05C82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660EA"/>
    <w:multiLevelType w:val="hybridMultilevel"/>
    <w:tmpl w:val="89481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 w15:restartNumberingAfterBreak="0">
    <w:nsid w:val="7F8740D9"/>
    <w:multiLevelType w:val="hybridMultilevel"/>
    <w:tmpl w:val="FE521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60003"/>
    <w:multiLevelType w:val="multilevel"/>
    <w:tmpl w:val="F9249AA2"/>
    <w:lvl w:ilvl="0">
      <w:start w:val="1"/>
      <w:numFmt w:val="lowerRoman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315" w:hanging="180"/>
      </w:pPr>
    </w:lvl>
    <w:lvl w:ilvl="3">
      <w:start w:val="1"/>
      <w:numFmt w:val="lowerRoman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4"/>
  </w:num>
  <w:num w:numId="5">
    <w:abstractNumId w:val="39"/>
  </w:num>
  <w:num w:numId="6">
    <w:abstractNumId w:val="25"/>
  </w:num>
  <w:num w:numId="7">
    <w:abstractNumId w:val="22"/>
  </w:num>
  <w:num w:numId="8">
    <w:abstractNumId w:val="35"/>
  </w:num>
  <w:num w:numId="9">
    <w:abstractNumId w:val="34"/>
  </w:num>
  <w:num w:numId="10">
    <w:abstractNumId w:val="15"/>
  </w:num>
  <w:num w:numId="11">
    <w:abstractNumId w:val="37"/>
  </w:num>
  <w:num w:numId="12">
    <w:abstractNumId w:val="14"/>
  </w:num>
  <w:num w:numId="13">
    <w:abstractNumId w:val="12"/>
  </w:num>
  <w:num w:numId="14">
    <w:abstractNumId w:val="32"/>
  </w:num>
  <w:num w:numId="15">
    <w:abstractNumId w:val="19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17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6"/>
  </w:num>
  <w:num w:numId="32">
    <w:abstractNumId w:val="41"/>
  </w:num>
  <w:num w:numId="33">
    <w:abstractNumId w:val="28"/>
  </w:num>
  <w:num w:numId="34">
    <w:abstractNumId w:val="11"/>
  </w:num>
  <w:num w:numId="35">
    <w:abstractNumId w:val="27"/>
  </w:num>
  <w:num w:numId="36">
    <w:abstractNumId w:val="33"/>
  </w:num>
  <w:num w:numId="37">
    <w:abstractNumId w:val="40"/>
  </w:num>
  <w:num w:numId="38">
    <w:abstractNumId w:val="30"/>
  </w:num>
  <w:num w:numId="39">
    <w:abstractNumId w:val="31"/>
  </w:num>
  <w:num w:numId="40">
    <w:abstractNumId w:val="21"/>
  </w:num>
  <w:num w:numId="41">
    <w:abstractNumId w:val="13"/>
  </w:num>
  <w:num w:numId="42">
    <w:abstractNumId w:val="43"/>
  </w:num>
  <w:num w:numId="43">
    <w:abstractNumId w:val="42"/>
  </w:num>
  <w:num w:numId="4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0C"/>
    <w:rsid w:val="0002288C"/>
    <w:rsid w:val="00027442"/>
    <w:rsid w:val="00080EA4"/>
    <w:rsid w:val="00091115"/>
    <w:rsid w:val="000964EA"/>
    <w:rsid w:val="000A0B08"/>
    <w:rsid w:val="00181E66"/>
    <w:rsid w:val="001B7CFB"/>
    <w:rsid w:val="001C0FC6"/>
    <w:rsid w:val="001E518F"/>
    <w:rsid w:val="002001A7"/>
    <w:rsid w:val="00206F6C"/>
    <w:rsid w:val="00214A47"/>
    <w:rsid w:val="00224358"/>
    <w:rsid w:val="00242987"/>
    <w:rsid w:val="002F3B75"/>
    <w:rsid w:val="00325E76"/>
    <w:rsid w:val="00333348"/>
    <w:rsid w:val="0033695A"/>
    <w:rsid w:val="00367F7F"/>
    <w:rsid w:val="00381EE2"/>
    <w:rsid w:val="00392EED"/>
    <w:rsid w:val="003E3B82"/>
    <w:rsid w:val="0045057C"/>
    <w:rsid w:val="00531F24"/>
    <w:rsid w:val="0058231E"/>
    <w:rsid w:val="005C255C"/>
    <w:rsid w:val="005D0441"/>
    <w:rsid w:val="005F3CB2"/>
    <w:rsid w:val="00623195"/>
    <w:rsid w:val="00632899"/>
    <w:rsid w:val="00670CE0"/>
    <w:rsid w:val="006848FD"/>
    <w:rsid w:val="006905E2"/>
    <w:rsid w:val="006B06BB"/>
    <w:rsid w:val="00714DFF"/>
    <w:rsid w:val="00725225"/>
    <w:rsid w:val="007263BB"/>
    <w:rsid w:val="00760FB7"/>
    <w:rsid w:val="00773F70"/>
    <w:rsid w:val="0078193F"/>
    <w:rsid w:val="00791AB3"/>
    <w:rsid w:val="007D24AD"/>
    <w:rsid w:val="007F253A"/>
    <w:rsid w:val="00813B5C"/>
    <w:rsid w:val="008221EE"/>
    <w:rsid w:val="008B5609"/>
    <w:rsid w:val="008C220C"/>
    <w:rsid w:val="008C6D31"/>
    <w:rsid w:val="00910321"/>
    <w:rsid w:val="009160AB"/>
    <w:rsid w:val="00932E4A"/>
    <w:rsid w:val="00950BB5"/>
    <w:rsid w:val="00952F6D"/>
    <w:rsid w:val="009C07F0"/>
    <w:rsid w:val="009E2B57"/>
    <w:rsid w:val="00A03B41"/>
    <w:rsid w:val="00A37A5D"/>
    <w:rsid w:val="00AA10DB"/>
    <w:rsid w:val="00B04A99"/>
    <w:rsid w:val="00B40A84"/>
    <w:rsid w:val="00B5014E"/>
    <w:rsid w:val="00B565D0"/>
    <w:rsid w:val="00B83A67"/>
    <w:rsid w:val="00B85CDF"/>
    <w:rsid w:val="00C73388"/>
    <w:rsid w:val="00D07D79"/>
    <w:rsid w:val="00D32A33"/>
    <w:rsid w:val="00D71D96"/>
    <w:rsid w:val="00DE4147"/>
    <w:rsid w:val="00DF66A2"/>
    <w:rsid w:val="00E16EDE"/>
    <w:rsid w:val="00E2356F"/>
    <w:rsid w:val="00E25DEF"/>
    <w:rsid w:val="00E35E03"/>
    <w:rsid w:val="00E71D02"/>
    <w:rsid w:val="00E73C60"/>
    <w:rsid w:val="00EA3853"/>
    <w:rsid w:val="00ED003F"/>
    <w:rsid w:val="00F57E87"/>
    <w:rsid w:val="00F71BB5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108F"/>
  <w15:chartTrackingRefBased/>
  <w15:docId w15:val="{CB0016D9-516C-4674-B772-076A805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88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20C"/>
    <w:pPr>
      <w:keepNext/>
      <w:spacing w:before="120" w:after="24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20C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2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220C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C220C"/>
    <w:rPr>
      <w:rFonts w:ascii="Arial" w:eastAsiaTheme="majorEastAsia" w:hAnsi="Arial" w:cstheme="majorBidi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C22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Hipercze">
    <w:name w:val="Hyperlink"/>
    <w:semiHidden/>
    <w:rsid w:val="008C220C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C22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C22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2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99"/>
    <w:qFormat/>
    <w:rsid w:val="008C220C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C220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2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8C220C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8C220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8C220C"/>
  </w:style>
  <w:style w:type="character" w:customStyle="1" w:styleId="contextualspellingandgrammarerror">
    <w:name w:val="contextualspellingandgrammarerror"/>
    <w:basedOn w:val="Domylnaczcionkaakapitu"/>
    <w:rsid w:val="008C220C"/>
  </w:style>
  <w:style w:type="character" w:customStyle="1" w:styleId="normaltextrun1">
    <w:name w:val="normaltextrun1"/>
    <w:basedOn w:val="Domylnaczcionkaakapitu"/>
    <w:rsid w:val="008C220C"/>
  </w:style>
  <w:style w:type="character" w:customStyle="1" w:styleId="eop">
    <w:name w:val="eop"/>
    <w:basedOn w:val="Domylnaczcionkaakapitu"/>
    <w:rsid w:val="008C220C"/>
  </w:style>
  <w:style w:type="character" w:customStyle="1" w:styleId="Nagwek1Znak">
    <w:name w:val="Nagłówek 1 Znak"/>
    <w:basedOn w:val="Domylnaczcionkaakapitu"/>
    <w:link w:val="Nagwek1"/>
    <w:uiPriority w:val="9"/>
    <w:rsid w:val="0002288C"/>
    <w:rPr>
      <w:rFonts w:ascii="Arial" w:eastAsiaTheme="majorEastAsia" w:hAnsi="Arial" w:cstheme="majorBidi"/>
      <w:b/>
      <w:sz w:val="20"/>
      <w:szCs w:val="32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8C220C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D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D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-kontynuacja2">
    <w:name w:val="List Continue 2"/>
    <w:basedOn w:val="Normalny"/>
    <w:uiPriority w:val="99"/>
    <w:unhideWhenUsed/>
    <w:rsid w:val="005C255C"/>
    <w:pPr>
      <w:spacing w:after="120"/>
      <w:ind w:left="566"/>
      <w:contextualSpacing/>
    </w:pPr>
  </w:style>
  <w:style w:type="paragraph" w:styleId="Listanumerowana2">
    <w:name w:val="List Number 2"/>
    <w:basedOn w:val="Normalny"/>
    <w:uiPriority w:val="99"/>
    <w:unhideWhenUsed/>
    <w:rsid w:val="005C255C"/>
    <w:pPr>
      <w:numPr>
        <w:numId w:val="3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B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B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B7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http://dialog.mazovia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mailto:marzena.kuchta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anna.bogucka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://www.dialog.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onkursyngo.mazovia.pl" TargetMode="External"/><Relationship Id="rId14" Type="http://schemas.openxmlformats.org/officeDocument/2006/relationships/hyperlink" Target="mailto:urzad_marszalkowski@mazov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7128-9D44-42F8-81DE-FFAAB5F1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4028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Bogucka Joanna</dc:creator>
  <cp:keywords/>
  <dc:description/>
  <cp:lastModifiedBy>Bogucka Joanna</cp:lastModifiedBy>
  <cp:revision>4</cp:revision>
  <cp:lastPrinted>2022-01-26T11:00:00Z</cp:lastPrinted>
  <dcterms:created xsi:type="dcterms:W3CDTF">2022-02-01T11:42:00Z</dcterms:created>
  <dcterms:modified xsi:type="dcterms:W3CDTF">2022-02-02T07:27:00Z</dcterms:modified>
</cp:coreProperties>
</file>