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88D16" w14:textId="7DA5591C" w:rsidR="00EB5C4C" w:rsidRPr="0019405F" w:rsidRDefault="684717EC" w:rsidP="00115064">
      <w:pPr>
        <w:pStyle w:val="Dataimiejsce"/>
        <w:spacing w:before="0" w:after="0" w:line="276" w:lineRule="auto"/>
        <w:jc w:val="left"/>
        <w:rPr>
          <w:b w:val="0"/>
          <w:color w:val="001848"/>
        </w:rPr>
      </w:pPr>
      <w:r w:rsidRPr="0019405F">
        <w:rPr>
          <w:b w:val="0"/>
          <w:color w:val="001848"/>
        </w:rPr>
        <w:t>Informacja prasowa</w:t>
      </w:r>
      <w:r w:rsidRPr="0019405F">
        <w:rPr>
          <w:color w:val="001848"/>
        </w:rPr>
        <w:tab/>
      </w:r>
      <w:r w:rsidR="00E547D8" w:rsidRPr="0019405F">
        <w:rPr>
          <w:color w:val="001848"/>
        </w:rPr>
        <w:tab/>
      </w:r>
      <w:r w:rsidR="00E547D8" w:rsidRPr="0019405F">
        <w:rPr>
          <w:color w:val="001848"/>
        </w:rPr>
        <w:tab/>
      </w:r>
      <w:r w:rsidR="00E547D8" w:rsidRPr="0019405F">
        <w:rPr>
          <w:color w:val="001848"/>
        </w:rPr>
        <w:tab/>
      </w:r>
      <w:r w:rsidR="00E547D8" w:rsidRPr="0019405F">
        <w:rPr>
          <w:color w:val="001848"/>
        </w:rPr>
        <w:tab/>
      </w:r>
      <w:r w:rsidR="00E547D8" w:rsidRPr="0019405F">
        <w:rPr>
          <w:color w:val="001848"/>
        </w:rPr>
        <w:tab/>
      </w:r>
      <w:r w:rsidR="00E547D8" w:rsidRPr="0019405F">
        <w:rPr>
          <w:color w:val="001848"/>
        </w:rPr>
        <w:tab/>
      </w:r>
      <w:r w:rsidR="00E547D8" w:rsidRPr="0019405F">
        <w:rPr>
          <w:color w:val="001848"/>
        </w:rPr>
        <w:tab/>
      </w:r>
      <w:r w:rsidR="00E547D8" w:rsidRPr="0019405F">
        <w:rPr>
          <w:b w:val="0"/>
          <w:bCs/>
          <w:color w:val="001848"/>
        </w:rPr>
        <w:t xml:space="preserve">      </w:t>
      </w:r>
      <w:r w:rsidR="002E003E" w:rsidRPr="0019405F">
        <w:rPr>
          <w:b w:val="0"/>
          <w:bCs/>
          <w:color w:val="001848"/>
        </w:rPr>
        <w:t xml:space="preserve">       </w:t>
      </w:r>
      <w:r w:rsidR="00E547D8" w:rsidRPr="0019405F">
        <w:rPr>
          <w:b w:val="0"/>
          <w:bCs/>
          <w:color w:val="001848"/>
        </w:rPr>
        <w:t xml:space="preserve"> </w:t>
      </w:r>
      <w:r w:rsidR="00F07032" w:rsidRPr="0019405F">
        <w:rPr>
          <w:b w:val="0"/>
          <w:bCs/>
          <w:color w:val="001848"/>
        </w:rPr>
        <w:t xml:space="preserve">  </w:t>
      </w:r>
      <w:r w:rsidR="00E547D8" w:rsidRPr="0019405F">
        <w:rPr>
          <w:b w:val="0"/>
          <w:bCs/>
          <w:color w:val="001848"/>
        </w:rPr>
        <w:t xml:space="preserve">Kraków, </w:t>
      </w:r>
      <w:r w:rsidR="001229E1">
        <w:rPr>
          <w:b w:val="0"/>
          <w:bCs/>
          <w:color w:val="001848"/>
        </w:rPr>
        <w:t>20</w:t>
      </w:r>
      <w:r w:rsidR="00E547D8" w:rsidRPr="0019405F">
        <w:rPr>
          <w:b w:val="0"/>
          <w:bCs/>
          <w:color w:val="001848"/>
        </w:rPr>
        <w:t xml:space="preserve"> </w:t>
      </w:r>
      <w:r w:rsidR="002E003E" w:rsidRPr="0019405F">
        <w:rPr>
          <w:b w:val="0"/>
          <w:bCs/>
          <w:color w:val="001848"/>
        </w:rPr>
        <w:t>lipca</w:t>
      </w:r>
      <w:r w:rsidR="00E547D8" w:rsidRPr="0019405F">
        <w:rPr>
          <w:b w:val="0"/>
          <w:bCs/>
          <w:color w:val="001848"/>
        </w:rPr>
        <w:t xml:space="preserve"> 2021 r.</w:t>
      </w:r>
    </w:p>
    <w:p w14:paraId="3E7C1FAB" w14:textId="7DE119F4" w:rsidR="00CB5AC7" w:rsidRPr="0019405F" w:rsidRDefault="007321E3" w:rsidP="003E1150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1848"/>
          <w:sz w:val="22"/>
          <w:szCs w:val="22"/>
        </w:rPr>
      </w:pPr>
      <w:r w:rsidRPr="0019405F">
        <w:rPr>
          <w:rFonts w:asciiTheme="minorHAnsi" w:hAnsiTheme="minorHAnsi" w:cstheme="minorHAnsi"/>
          <w:b/>
          <w:bCs/>
          <w:color w:val="001848"/>
          <w:sz w:val="22"/>
          <w:szCs w:val="22"/>
        </w:rPr>
        <w:t>Światowy Dzień Zapobiegania Utonięciom – na pomoc uchodźcom</w:t>
      </w:r>
    </w:p>
    <w:p w14:paraId="2B351A65" w14:textId="77777777" w:rsidR="006D0A59" w:rsidRPr="0019405F" w:rsidRDefault="006D0A59" w:rsidP="003E1150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1848"/>
          <w:sz w:val="22"/>
          <w:szCs w:val="22"/>
        </w:rPr>
      </w:pPr>
    </w:p>
    <w:p w14:paraId="35590C2E" w14:textId="73B124AF" w:rsidR="006D0A59" w:rsidRPr="0019405F" w:rsidRDefault="006D0A59" w:rsidP="003E1150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1848"/>
          <w:sz w:val="22"/>
          <w:szCs w:val="22"/>
        </w:rPr>
      </w:pPr>
      <w:r w:rsidRPr="0019405F">
        <w:rPr>
          <w:rFonts w:asciiTheme="minorHAnsi" w:hAnsiTheme="minorHAnsi" w:cstheme="minorHAnsi"/>
          <w:b/>
          <w:bCs/>
          <w:color w:val="001848"/>
          <w:sz w:val="22"/>
          <w:szCs w:val="22"/>
        </w:rPr>
        <w:t xml:space="preserve">Odpowiadając na tragiczne statystyki przypadków utonięć na świecie, Światowa Organizacja Zdrowia ustanowiła Światowy Dzień Zapobiegania Utonięciom (World </w:t>
      </w:r>
      <w:proofErr w:type="spellStart"/>
      <w:r w:rsidRPr="0019405F">
        <w:rPr>
          <w:rFonts w:asciiTheme="minorHAnsi" w:hAnsiTheme="minorHAnsi" w:cstheme="minorHAnsi"/>
          <w:b/>
          <w:bCs/>
          <w:color w:val="001848"/>
          <w:sz w:val="22"/>
          <w:szCs w:val="22"/>
        </w:rPr>
        <w:t>Drowning</w:t>
      </w:r>
      <w:proofErr w:type="spellEnd"/>
      <w:r w:rsidRPr="0019405F">
        <w:rPr>
          <w:rFonts w:asciiTheme="minorHAnsi" w:hAnsiTheme="minorHAnsi" w:cstheme="minorHAnsi"/>
          <w:b/>
          <w:bCs/>
          <w:color w:val="001848"/>
          <w:sz w:val="22"/>
          <w:szCs w:val="22"/>
        </w:rPr>
        <w:t xml:space="preserve"> </w:t>
      </w:r>
      <w:proofErr w:type="spellStart"/>
      <w:r w:rsidRPr="0019405F">
        <w:rPr>
          <w:rFonts w:asciiTheme="minorHAnsi" w:hAnsiTheme="minorHAnsi" w:cstheme="minorHAnsi"/>
          <w:b/>
          <w:bCs/>
          <w:color w:val="001848"/>
          <w:sz w:val="22"/>
          <w:szCs w:val="22"/>
        </w:rPr>
        <w:t>Prevention</w:t>
      </w:r>
      <w:proofErr w:type="spellEnd"/>
      <w:r w:rsidRPr="0019405F">
        <w:rPr>
          <w:rFonts w:asciiTheme="minorHAnsi" w:hAnsiTheme="minorHAnsi" w:cstheme="minorHAnsi"/>
          <w:b/>
          <w:bCs/>
          <w:color w:val="001848"/>
          <w:sz w:val="22"/>
          <w:szCs w:val="22"/>
        </w:rPr>
        <w:t xml:space="preserve"> Day), </w:t>
      </w:r>
      <w:r w:rsidR="00B5048D" w:rsidRPr="0019405F">
        <w:rPr>
          <w:rFonts w:asciiTheme="minorHAnsi" w:hAnsiTheme="minorHAnsi" w:cstheme="minorHAnsi"/>
          <w:b/>
          <w:bCs/>
          <w:color w:val="001848"/>
          <w:sz w:val="22"/>
          <w:szCs w:val="22"/>
        </w:rPr>
        <w:t xml:space="preserve">obchodzony </w:t>
      </w:r>
      <w:r w:rsidRPr="0019405F">
        <w:rPr>
          <w:rFonts w:asciiTheme="minorHAnsi" w:hAnsiTheme="minorHAnsi" w:cstheme="minorHAnsi"/>
          <w:b/>
          <w:bCs/>
          <w:color w:val="001848"/>
          <w:sz w:val="22"/>
          <w:szCs w:val="22"/>
        </w:rPr>
        <w:t>25 lipca</w:t>
      </w:r>
      <w:r w:rsidR="00B5048D" w:rsidRPr="0019405F">
        <w:rPr>
          <w:rFonts w:asciiTheme="minorHAnsi" w:hAnsiTheme="minorHAnsi" w:cstheme="minorHAnsi"/>
          <w:b/>
          <w:bCs/>
          <w:color w:val="001848"/>
          <w:sz w:val="22"/>
          <w:szCs w:val="22"/>
        </w:rPr>
        <w:t xml:space="preserve">, </w:t>
      </w:r>
      <w:r w:rsidR="007321E3" w:rsidRPr="0019405F">
        <w:rPr>
          <w:rFonts w:asciiTheme="minorHAnsi" w:hAnsiTheme="minorHAnsi" w:cstheme="minorHAnsi"/>
          <w:b/>
          <w:bCs/>
          <w:color w:val="001848"/>
          <w:sz w:val="22"/>
          <w:szCs w:val="22"/>
        </w:rPr>
        <w:t xml:space="preserve">w tym roku </w:t>
      </w:r>
      <w:r w:rsidR="00B5048D" w:rsidRPr="0019405F">
        <w:rPr>
          <w:rFonts w:asciiTheme="minorHAnsi" w:hAnsiTheme="minorHAnsi" w:cstheme="minorHAnsi"/>
          <w:b/>
          <w:bCs/>
          <w:color w:val="001848"/>
          <w:sz w:val="22"/>
          <w:szCs w:val="22"/>
        </w:rPr>
        <w:t>po raz pierwszy w historii</w:t>
      </w:r>
      <w:r w:rsidRPr="0019405F">
        <w:rPr>
          <w:rFonts w:asciiTheme="minorHAnsi" w:hAnsiTheme="minorHAnsi" w:cstheme="minorHAnsi"/>
          <w:b/>
          <w:bCs/>
          <w:color w:val="001848"/>
          <w:sz w:val="22"/>
          <w:szCs w:val="22"/>
        </w:rPr>
        <w:t>.</w:t>
      </w:r>
      <w:r w:rsidR="007321E3" w:rsidRPr="0019405F">
        <w:rPr>
          <w:rFonts w:asciiTheme="minorHAnsi" w:hAnsiTheme="minorHAnsi" w:cstheme="minorHAnsi"/>
          <w:b/>
          <w:bCs/>
          <w:color w:val="001848"/>
          <w:sz w:val="22"/>
          <w:szCs w:val="22"/>
        </w:rPr>
        <w:t xml:space="preserve"> </w:t>
      </w:r>
      <w:r w:rsidR="00115064">
        <w:rPr>
          <w:rFonts w:asciiTheme="minorHAnsi" w:hAnsiTheme="minorHAnsi" w:cstheme="minorHAnsi"/>
          <w:b/>
          <w:bCs/>
          <w:color w:val="001848"/>
          <w:sz w:val="22"/>
          <w:szCs w:val="22"/>
        </w:rPr>
        <w:t>Tym tragiczniejszy, że tysiące śmierci na wodzie to wynik celowego uniemożliwiania ratowania życia uchodźców przez rządy</w:t>
      </w:r>
      <w:r w:rsidR="00CD57BD">
        <w:rPr>
          <w:rFonts w:asciiTheme="minorHAnsi" w:hAnsiTheme="minorHAnsi" w:cstheme="minorHAnsi"/>
          <w:b/>
          <w:bCs/>
          <w:color w:val="001848"/>
          <w:sz w:val="22"/>
          <w:szCs w:val="22"/>
        </w:rPr>
        <w:t xml:space="preserve"> niechętne do udzielania pomocy</w:t>
      </w:r>
      <w:r w:rsidR="00115064">
        <w:rPr>
          <w:rFonts w:asciiTheme="minorHAnsi" w:hAnsiTheme="minorHAnsi" w:cstheme="minorHAnsi"/>
          <w:b/>
          <w:bCs/>
          <w:color w:val="001848"/>
          <w:sz w:val="22"/>
          <w:szCs w:val="22"/>
        </w:rPr>
        <w:t>.</w:t>
      </w:r>
    </w:p>
    <w:p w14:paraId="38AEB296" w14:textId="2105EC47" w:rsidR="006D0A59" w:rsidRPr="0019405F" w:rsidRDefault="006D0A59" w:rsidP="003E1150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1848"/>
          <w:sz w:val="22"/>
          <w:szCs w:val="22"/>
        </w:rPr>
      </w:pPr>
    </w:p>
    <w:p w14:paraId="7B4613B7" w14:textId="2E6762DC" w:rsidR="006D0A59" w:rsidRDefault="002310D2" w:rsidP="003E1150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1848"/>
          <w:sz w:val="22"/>
          <w:szCs w:val="22"/>
        </w:rPr>
      </w:pPr>
      <w:r>
        <w:rPr>
          <w:rFonts w:asciiTheme="minorHAnsi" w:hAnsiTheme="minorHAnsi" w:cstheme="minorHAnsi"/>
          <w:color w:val="001848"/>
          <w:sz w:val="22"/>
          <w:szCs w:val="22"/>
        </w:rPr>
        <w:t>W 2019 roku na</w:t>
      </w:r>
      <w:r w:rsidR="00A45579" w:rsidRPr="0019405F">
        <w:rPr>
          <w:rFonts w:asciiTheme="minorHAnsi" w:hAnsiTheme="minorHAnsi" w:cstheme="minorHAnsi"/>
          <w:color w:val="001848"/>
          <w:sz w:val="22"/>
          <w:szCs w:val="22"/>
        </w:rPr>
        <w:t xml:space="preserve"> całym świecie </w:t>
      </w:r>
      <w:r>
        <w:rPr>
          <w:rFonts w:asciiTheme="minorHAnsi" w:hAnsiTheme="minorHAnsi" w:cstheme="minorHAnsi"/>
          <w:color w:val="001848"/>
          <w:sz w:val="22"/>
          <w:szCs w:val="22"/>
        </w:rPr>
        <w:t>utonęło ponad</w:t>
      </w:r>
      <w:r w:rsidR="00A45579" w:rsidRPr="0019405F">
        <w:rPr>
          <w:rFonts w:asciiTheme="minorHAnsi" w:hAnsiTheme="minorHAnsi" w:cstheme="minorHAnsi"/>
          <w:color w:val="001848"/>
          <w:sz w:val="22"/>
          <w:szCs w:val="22"/>
        </w:rPr>
        <w:t xml:space="preserve"> 236 tysięcy</w:t>
      </w:r>
      <w:r>
        <w:rPr>
          <w:rFonts w:asciiTheme="minorHAnsi" w:hAnsiTheme="minorHAnsi" w:cstheme="minorHAnsi"/>
          <w:color w:val="001848"/>
          <w:sz w:val="22"/>
          <w:szCs w:val="22"/>
        </w:rPr>
        <w:t xml:space="preserve"> osób</w:t>
      </w:r>
      <w:r w:rsidR="00960507" w:rsidRPr="0019405F">
        <w:rPr>
          <w:rFonts w:asciiTheme="minorHAnsi" w:hAnsiTheme="minorHAnsi" w:cstheme="minorHAnsi"/>
          <w:color w:val="001848"/>
          <w:sz w:val="22"/>
          <w:szCs w:val="22"/>
        </w:rPr>
        <w:t xml:space="preserve">, stanowiąc trzecią najczęstszą przyczynę nieumyślnych zgonów. </w:t>
      </w:r>
      <w:r w:rsidR="00356C0F" w:rsidRPr="0019405F">
        <w:rPr>
          <w:rFonts w:asciiTheme="minorHAnsi" w:hAnsiTheme="minorHAnsi" w:cstheme="minorHAnsi"/>
          <w:color w:val="001848"/>
          <w:sz w:val="22"/>
          <w:szCs w:val="22"/>
        </w:rPr>
        <w:t xml:space="preserve">Ponad 90% utonięć miało miejsce w krajach ubogich i rozwijających się. </w:t>
      </w:r>
      <w:r w:rsidR="00402C3C" w:rsidRPr="0019405F">
        <w:rPr>
          <w:rFonts w:asciiTheme="minorHAnsi" w:hAnsiTheme="minorHAnsi" w:cstheme="minorHAnsi"/>
          <w:color w:val="001848"/>
          <w:sz w:val="22"/>
          <w:szCs w:val="22"/>
        </w:rPr>
        <w:t>Wśród ofiar największą grupę stanowiły dzieci do 4 roku życia.</w:t>
      </w:r>
      <w:r w:rsidR="00DF6847" w:rsidRPr="0019405F">
        <w:rPr>
          <w:rFonts w:asciiTheme="minorHAnsi" w:hAnsiTheme="minorHAnsi" w:cstheme="minorHAnsi"/>
          <w:color w:val="001848"/>
          <w:sz w:val="22"/>
          <w:szCs w:val="22"/>
        </w:rPr>
        <w:t xml:space="preserve"> </w:t>
      </w:r>
      <w:r w:rsidR="001229E1">
        <w:rPr>
          <w:rFonts w:asciiTheme="minorHAnsi" w:hAnsiTheme="minorHAnsi" w:cstheme="minorHAnsi"/>
          <w:color w:val="001848"/>
          <w:sz w:val="22"/>
          <w:szCs w:val="22"/>
        </w:rPr>
        <w:t>Tylko w pierwszych 6 miesiącach 2021 r., na Morzu Śródziemnym utonęło 1146 osób – dwukrotnie więcej, niż w tym samym czasie w ubiegłym roku. Wśród nich w większości uchodźcy z Libii</w:t>
      </w:r>
      <w:r w:rsidR="00115064">
        <w:rPr>
          <w:rFonts w:asciiTheme="minorHAnsi" w:hAnsiTheme="minorHAnsi" w:cstheme="minorHAnsi"/>
          <w:color w:val="001848"/>
          <w:sz w:val="22"/>
          <w:szCs w:val="22"/>
        </w:rPr>
        <w:t>, uciekający przed przemocą i naruszeniami praw człowieka w swoim kraju.</w:t>
      </w:r>
    </w:p>
    <w:p w14:paraId="7E376188" w14:textId="77777777" w:rsidR="009B1420" w:rsidRPr="0019405F" w:rsidRDefault="009B1420" w:rsidP="003E1150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1848"/>
          <w:sz w:val="22"/>
          <w:szCs w:val="22"/>
        </w:rPr>
      </w:pPr>
    </w:p>
    <w:p w14:paraId="74337DC4" w14:textId="61D12214" w:rsidR="009B1420" w:rsidRPr="0019405F" w:rsidRDefault="009B1420" w:rsidP="003E1150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1848"/>
          <w:sz w:val="22"/>
          <w:szCs w:val="22"/>
        </w:rPr>
      </w:pPr>
      <w:r w:rsidRPr="0019405F">
        <w:rPr>
          <w:rFonts w:asciiTheme="minorHAnsi" w:hAnsiTheme="minorHAnsi" w:cstheme="minorHAnsi"/>
          <w:color w:val="001848"/>
          <w:sz w:val="22"/>
          <w:szCs w:val="22"/>
        </w:rPr>
        <w:t>Sześć lat temu byliśmy świadkami kryzysu migracyjnego, który za sprawą mediów przez wiele m</w:t>
      </w:r>
      <w:r w:rsidR="00BA4D5E">
        <w:rPr>
          <w:rFonts w:asciiTheme="minorHAnsi" w:hAnsiTheme="minorHAnsi" w:cstheme="minorHAnsi"/>
          <w:color w:val="001848"/>
          <w:sz w:val="22"/>
          <w:szCs w:val="22"/>
        </w:rPr>
        <w:t>iesięcy pokazywał nam, jak ogromnym ryzykiem jest przeprawa przez morze</w:t>
      </w:r>
      <w:r w:rsidRPr="0019405F">
        <w:rPr>
          <w:rFonts w:asciiTheme="minorHAnsi" w:hAnsiTheme="minorHAnsi" w:cstheme="minorHAnsi"/>
          <w:color w:val="001848"/>
          <w:sz w:val="22"/>
          <w:szCs w:val="22"/>
        </w:rPr>
        <w:t>. Według danych UNHCR do wybrzeży Włoch, Grecji i Hiszpanii dopłynęło wówczas ponad milion osób. Utonęły 4 tysiące. Obrazy przepełnionych pontonów codziennie docierały do nas z odbiorników telewizyjnych, pokazując warunki, w jakich tysiące ludzi pokonywały Morze Śródziemne. Po raz kolejny otwarta woda odegrała ogromną rolę w poszukiwaniu bezpieczeństwa, sama stanowiąc największe zagrożenie dla ludzi.</w:t>
      </w:r>
    </w:p>
    <w:p w14:paraId="43BC5EA5" w14:textId="77777777" w:rsidR="009B6A2B" w:rsidRPr="0019405F" w:rsidRDefault="009B6A2B" w:rsidP="003E1150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1848"/>
          <w:sz w:val="22"/>
          <w:szCs w:val="22"/>
        </w:rPr>
      </w:pPr>
    </w:p>
    <w:p w14:paraId="4DAD7BF0" w14:textId="36E9EF45" w:rsidR="00F72DA7" w:rsidRPr="0019405F" w:rsidRDefault="00F72DA7" w:rsidP="003E1150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1848"/>
          <w:sz w:val="22"/>
          <w:szCs w:val="22"/>
        </w:rPr>
      </w:pPr>
      <w:r w:rsidRPr="0019405F">
        <w:rPr>
          <w:rFonts w:asciiTheme="minorHAnsi" w:hAnsiTheme="minorHAnsi" w:cstheme="minorHAnsi"/>
          <w:color w:val="001848"/>
          <w:sz w:val="22"/>
          <w:szCs w:val="22"/>
        </w:rPr>
        <w:t xml:space="preserve">- </w:t>
      </w:r>
      <w:r w:rsidRPr="0019405F">
        <w:rPr>
          <w:rFonts w:asciiTheme="minorHAnsi" w:hAnsiTheme="minorHAnsi" w:cstheme="minorHAnsi"/>
          <w:i/>
          <w:iCs/>
          <w:color w:val="001848"/>
          <w:sz w:val="22"/>
          <w:szCs w:val="22"/>
        </w:rPr>
        <w:t xml:space="preserve">Wśród czynników wpływających na liczbę utonięć znajdziemy nie tylko tsunami, cyklony i powodzie, które jednorazowo odbierają życie </w:t>
      </w:r>
      <w:r w:rsidR="009B5F95" w:rsidRPr="0019405F">
        <w:rPr>
          <w:rFonts w:asciiTheme="minorHAnsi" w:hAnsiTheme="minorHAnsi" w:cstheme="minorHAnsi"/>
          <w:i/>
          <w:iCs/>
          <w:color w:val="001848"/>
          <w:sz w:val="22"/>
          <w:szCs w:val="22"/>
        </w:rPr>
        <w:t xml:space="preserve">setkom osób. </w:t>
      </w:r>
      <w:r w:rsidR="007321E3" w:rsidRPr="0019405F">
        <w:rPr>
          <w:rFonts w:asciiTheme="minorHAnsi" w:hAnsiTheme="minorHAnsi" w:cstheme="minorHAnsi"/>
          <w:i/>
          <w:iCs/>
          <w:color w:val="001848"/>
          <w:sz w:val="22"/>
          <w:szCs w:val="22"/>
        </w:rPr>
        <w:t>Zmiany klimatyczne powodują, że ludzie migrują w poszukiwaniu schronienia, niestety często zmuszając ich do osiadania w miejscach wysokiego ryzyka, zagrożonych corocznymi powodziami.</w:t>
      </w:r>
      <w:r w:rsidR="00384334" w:rsidRPr="0019405F">
        <w:rPr>
          <w:rFonts w:asciiTheme="minorHAnsi" w:hAnsiTheme="minorHAnsi" w:cstheme="minorHAnsi"/>
          <w:i/>
          <w:iCs/>
          <w:color w:val="001848"/>
          <w:sz w:val="22"/>
          <w:szCs w:val="22"/>
        </w:rPr>
        <w:t xml:space="preserve"> W miejscu, w którym dorastali, znali naturalny cykl hydrologiczny, natomiast trafiając na nowy teren muszą tą wiedzę zdobywać od nowa.</w:t>
      </w:r>
      <w:r w:rsidR="007321E3" w:rsidRPr="0019405F">
        <w:rPr>
          <w:rFonts w:asciiTheme="minorHAnsi" w:hAnsiTheme="minorHAnsi" w:cstheme="minorHAnsi"/>
          <w:i/>
          <w:iCs/>
          <w:color w:val="001848"/>
          <w:sz w:val="22"/>
          <w:szCs w:val="22"/>
        </w:rPr>
        <w:t xml:space="preserve"> </w:t>
      </w:r>
      <w:r w:rsidR="00BA4D5E">
        <w:rPr>
          <w:rFonts w:asciiTheme="minorHAnsi" w:hAnsiTheme="minorHAnsi" w:cstheme="minorHAnsi"/>
          <w:i/>
          <w:iCs/>
          <w:color w:val="001848"/>
          <w:sz w:val="22"/>
          <w:szCs w:val="22"/>
        </w:rPr>
        <w:t>Dochodzą</w:t>
      </w:r>
      <w:r w:rsidR="009B5F95" w:rsidRPr="0019405F">
        <w:rPr>
          <w:rFonts w:asciiTheme="minorHAnsi" w:hAnsiTheme="minorHAnsi" w:cstheme="minorHAnsi"/>
          <w:i/>
          <w:iCs/>
          <w:color w:val="001848"/>
          <w:sz w:val="22"/>
          <w:szCs w:val="22"/>
        </w:rPr>
        <w:t xml:space="preserve"> także ofiary transportu wodnego, które korzystają z prowizorycznych, przeładowanych łódek, na których nie ma ani jedne</w:t>
      </w:r>
      <w:r w:rsidR="009B6A2B" w:rsidRPr="0019405F">
        <w:rPr>
          <w:rFonts w:asciiTheme="minorHAnsi" w:hAnsiTheme="minorHAnsi" w:cstheme="minorHAnsi"/>
          <w:i/>
          <w:iCs/>
          <w:color w:val="001848"/>
          <w:sz w:val="22"/>
          <w:szCs w:val="22"/>
        </w:rPr>
        <w:t>j kamizelki ratunkowej</w:t>
      </w:r>
      <w:r w:rsidR="00BA4D5E">
        <w:rPr>
          <w:rFonts w:asciiTheme="minorHAnsi" w:hAnsiTheme="minorHAnsi" w:cstheme="minorHAnsi"/>
          <w:i/>
          <w:iCs/>
          <w:color w:val="001848"/>
          <w:sz w:val="22"/>
          <w:szCs w:val="22"/>
        </w:rPr>
        <w:t>, które same były wcześniej szalupam</w:t>
      </w:r>
      <w:r w:rsidR="00115064">
        <w:rPr>
          <w:rFonts w:asciiTheme="minorHAnsi" w:hAnsiTheme="minorHAnsi" w:cstheme="minorHAnsi"/>
          <w:i/>
          <w:iCs/>
          <w:color w:val="001848"/>
          <w:sz w:val="22"/>
          <w:szCs w:val="22"/>
        </w:rPr>
        <w:t>i, a nie samodzielnym</w:t>
      </w:r>
      <w:r w:rsidR="00BA4D5E">
        <w:rPr>
          <w:rFonts w:asciiTheme="minorHAnsi" w:hAnsiTheme="minorHAnsi" w:cstheme="minorHAnsi"/>
          <w:i/>
          <w:iCs/>
          <w:color w:val="001848"/>
          <w:sz w:val="22"/>
          <w:szCs w:val="22"/>
        </w:rPr>
        <w:t>i</w:t>
      </w:r>
      <w:r w:rsidR="00115064">
        <w:rPr>
          <w:rFonts w:asciiTheme="minorHAnsi" w:hAnsiTheme="minorHAnsi" w:cstheme="minorHAnsi"/>
          <w:i/>
          <w:iCs/>
          <w:color w:val="001848"/>
          <w:sz w:val="22"/>
          <w:szCs w:val="22"/>
        </w:rPr>
        <w:t xml:space="preserve"> statkami</w:t>
      </w:r>
      <w:r w:rsidR="009B5F95" w:rsidRPr="0019405F">
        <w:rPr>
          <w:rFonts w:asciiTheme="minorHAnsi" w:hAnsiTheme="minorHAnsi" w:cstheme="minorHAnsi"/>
          <w:i/>
          <w:iCs/>
          <w:color w:val="001848"/>
          <w:sz w:val="22"/>
          <w:szCs w:val="22"/>
        </w:rPr>
        <w:t>.</w:t>
      </w:r>
      <w:r w:rsidR="00B5048D" w:rsidRPr="0019405F">
        <w:rPr>
          <w:rFonts w:asciiTheme="minorHAnsi" w:hAnsiTheme="minorHAnsi" w:cstheme="minorHAnsi"/>
          <w:i/>
          <w:iCs/>
          <w:color w:val="001848"/>
          <w:sz w:val="22"/>
          <w:szCs w:val="22"/>
        </w:rPr>
        <w:t xml:space="preserve"> Nawet dobry pływak nie ma szans dotrzeć do brzegu, mając za przeciwnika wzburzone morze</w:t>
      </w:r>
      <w:r w:rsidR="007321E3" w:rsidRPr="0019405F">
        <w:rPr>
          <w:rFonts w:asciiTheme="minorHAnsi" w:hAnsiTheme="minorHAnsi" w:cstheme="minorHAnsi"/>
          <w:color w:val="001848"/>
          <w:sz w:val="22"/>
          <w:szCs w:val="22"/>
        </w:rPr>
        <w:t xml:space="preserve"> – mówi </w:t>
      </w:r>
      <w:r w:rsidR="007321E3" w:rsidRPr="0019405F">
        <w:rPr>
          <w:rFonts w:asciiTheme="minorHAnsi" w:hAnsiTheme="minorHAnsi" w:cstheme="minorHAnsi"/>
          <w:b/>
          <w:bCs/>
          <w:color w:val="001848"/>
          <w:sz w:val="22"/>
          <w:szCs w:val="22"/>
        </w:rPr>
        <w:t>Dorota Zadroga z Polskiej Misji Medycznej</w:t>
      </w:r>
      <w:r w:rsidR="007321E3" w:rsidRPr="0019405F">
        <w:rPr>
          <w:rFonts w:asciiTheme="minorHAnsi" w:hAnsiTheme="minorHAnsi" w:cstheme="minorHAnsi"/>
          <w:color w:val="001848"/>
          <w:sz w:val="22"/>
          <w:szCs w:val="22"/>
        </w:rPr>
        <w:t>.</w:t>
      </w:r>
    </w:p>
    <w:p w14:paraId="76F47ED8" w14:textId="77777777" w:rsidR="00CD57BD" w:rsidRDefault="00CD57BD" w:rsidP="00CD57BD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1848"/>
          <w:sz w:val="22"/>
          <w:szCs w:val="22"/>
        </w:rPr>
      </w:pPr>
    </w:p>
    <w:p w14:paraId="508EE9C4" w14:textId="1CB31204" w:rsidR="00CD57BD" w:rsidRDefault="00CD57BD" w:rsidP="00CD57BD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1848"/>
          <w:sz w:val="22"/>
          <w:szCs w:val="22"/>
        </w:rPr>
      </w:pPr>
      <w:r>
        <w:rPr>
          <w:rFonts w:asciiTheme="minorHAnsi" w:hAnsiTheme="minorHAnsi" w:cstheme="minorHAnsi"/>
          <w:color w:val="001848"/>
          <w:sz w:val="22"/>
          <w:szCs w:val="22"/>
        </w:rPr>
        <w:t>Tragiczne statystyki utonięć wynikają często z systemowych</w:t>
      </w:r>
      <w:r w:rsidRPr="0019405F">
        <w:rPr>
          <w:rFonts w:asciiTheme="minorHAnsi" w:hAnsiTheme="minorHAnsi" w:cstheme="minorHAnsi"/>
          <w:color w:val="001848"/>
          <w:sz w:val="22"/>
          <w:szCs w:val="22"/>
        </w:rPr>
        <w:t xml:space="preserve"> zaniedbań związanych ze zmianami klimatu. Migracja na tereny nieprzystosowane do przetrwania katastrof naturalnych i powracające powodzie, występujące na przemian z okresami suszy, prowadzą do tragedii. Niestabilna sytuacja polityczna i społeczna uniemożliwiają skuteczne wdrażanie programów edukacyjnych, które pozwoliłyby nauczyć wykrywania zbliżającego się zagrożenia przybyszy, którzy nie znają jeszcze specyfiki danego terenu.</w:t>
      </w:r>
    </w:p>
    <w:p w14:paraId="166C14E4" w14:textId="77777777" w:rsidR="00CD57BD" w:rsidRPr="0019405F" w:rsidRDefault="00CD57BD" w:rsidP="00CD57BD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1848"/>
          <w:sz w:val="22"/>
          <w:szCs w:val="22"/>
        </w:rPr>
      </w:pPr>
    </w:p>
    <w:p w14:paraId="1CC6EC83" w14:textId="41FD98A5" w:rsidR="00CD57BD" w:rsidRPr="00CD57BD" w:rsidRDefault="00CD57BD" w:rsidP="00CD57BD">
      <w:pPr>
        <w:shd w:val="clear" w:color="auto" w:fill="FFFFFF"/>
        <w:spacing w:before="0" w:line="240" w:lineRule="auto"/>
        <w:jc w:val="both"/>
        <w:rPr>
          <w:rFonts w:cstheme="minorHAnsi"/>
          <w:color w:val="001848"/>
        </w:rPr>
      </w:pPr>
      <w:r w:rsidRPr="0019405F">
        <w:rPr>
          <w:rFonts w:cstheme="minorHAnsi"/>
          <w:color w:val="001848"/>
        </w:rPr>
        <w:t xml:space="preserve">Ustanowienie przez WHO specjalnego święta poświęconego zapobieganiu utonięciom ma na celu promowanie bezpieczeństwa na wodzie. Działania </w:t>
      </w:r>
      <w:r>
        <w:rPr>
          <w:rFonts w:cstheme="minorHAnsi"/>
          <w:color w:val="001848"/>
        </w:rPr>
        <w:t>zmierzające do</w:t>
      </w:r>
      <w:r w:rsidRPr="0019405F">
        <w:rPr>
          <w:rFonts w:cstheme="minorHAnsi"/>
          <w:color w:val="001848"/>
        </w:rPr>
        <w:t xml:space="preserve"> zmniejszeni</w:t>
      </w:r>
      <w:r>
        <w:rPr>
          <w:rFonts w:cstheme="minorHAnsi"/>
          <w:color w:val="001848"/>
        </w:rPr>
        <w:t>a</w:t>
      </w:r>
      <w:r w:rsidRPr="0019405F">
        <w:rPr>
          <w:rFonts w:cstheme="minorHAnsi"/>
          <w:color w:val="001848"/>
        </w:rPr>
        <w:t xml:space="preserve"> liczby utonięć to nie tylko zabezpieczanie studni i odgradzanie stawów i jezior. Podczas opracowywania krajowej strategii bezpieczeństwa wodnego uwzględniane są również lekcje pływania i bezpieczeństwa w wodzie, zapewnienie opieki środowiskowej dla najmłodszych dzieci, planowanie i wdrożenie systemów wczesnego ostrzegania na wypadek klęsk żywiołowych i wiele innych. </w:t>
      </w:r>
    </w:p>
    <w:p w14:paraId="50001C0A" w14:textId="77777777" w:rsidR="00DF6847" w:rsidRPr="004B7600" w:rsidRDefault="00DF6847" w:rsidP="00115064">
      <w:pPr>
        <w:spacing w:before="0" w:after="0" w:line="240" w:lineRule="auto"/>
        <w:rPr>
          <w:rFonts w:eastAsia="Times New Roman" w:cstheme="minorHAnsi"/>
          <w:b/>
          <w:bCs/>
          <w:color w:val="00004C"/>
          <w:lang w:eastAsia="pl-PL"/>
        </w:rPr>
      </w:pPr>
      <w:r w:rsidRPr="004B7600">
        <w:rPr>
          <w:rFonts w:eastAsia="Times New Roman" w:cstheme="minorHAnsi"/>
          <w:b/>
          <w:bCs/>
          <w:color w:val="00004C"/>
          <w:lang w:eastAsia="pl-PL"/>
        </w:rPr>
        <w:t xml:space="preserve">Wesprzyj </w:t>
      </w:r>
      <w:r>
        <w:rPr>
          <w:rFonts w:eastAsia="Times New Roman" w:cstheme="minorHAnsi"/>
          <w:b/>
          <w:bCs/>
          <w:color w:val="00004C"/>
          <w:lang w:eastAsia="pl-PL"/>
        </w:rPr>
        <w:t>Polską Misję Medyczną:</w:t>
      </w:r>
    </w:p>
    <w:p w14:paraId="2F4092BC" w14:textId="77777777" w:rsidR="00DF6847" w:rsidRDefault="00DF6847" w:rsidP="00115064">
      <w:pPr>
        <w:spacing w:before="0" w:after="0" w:line="240" w:lineRule="auto"/>
        <w:rPr>
          <w:rFonts w:eastAsia="Times New Roman" w:cstheme="minorHAnsi"/>
          <w:color w:val="00004C"/>
          <w:lang w:eastAsia="pl-PL"/>
        </w:rPr>
      </w:pPr>
      <w:r w:rsidRPr="004B7600">
        <w:rPr>
          <w:rFonts w:eastAsia="Times New Roman" w:cstheme="minorHAnsi"/>
          <w:color w:val="00004C"/>
          <w:lang w:eastAsia="pl-PL"/>
        </w:rPr>
        <w:t xml:space="preserve">· </w:t>
      </w:r>
      <w:r>
        <w:rPr>
          <w:rFonts w:eastAsia="Times New Roman" w:cstheme="minorHAnsi"/>
          <w:color w:val="00004C"/>
          <w:lang w:eastAsia="pl-PL"/>
        </w:rPr>
        <w:t xml:space="preserve">przekaż 1% podatku wpisując KRS </w:t>
      </w:r>
      <w:r w:rsidRPr="00F35AEB">
        <w:rPr>
          <w:rFonts w:eastAsia="Times New Roman" w:cstheme="minorHAnsi"/>
          <w:color w:val="00004C"/>
          <w:lang w:eastAsia="pl-PL"/>
        </w:rPr>
        <w:t>0000162022</w:t>
      </w:r>
    </w:p>
    <w:p w14:paraId="5B4A0DBD" w14:textId="77777777" w:rsidR="00DF6847" w:rsidRPr="004B7600" w:rsidRDefault="00DF6847" w:rsidP="00115064">
      <w:pPr>
        <w:spacing w:before="0" w:after="0" w:line="240" w:lineRule="auto"/>
        <w:rPr>
          <w:rFonts w:eastAsia="Times New Roman" w:cstheme="minorHAnsi"/>
          <w:color w:val="00004C"/>
          <w:lang w:eastAsia="pl-PL"/>
        </w:rPr>
      </w:pPr>
      <w:r w:rsidRPr="004B7600">
        <w:rPr>
          <w:rFonts w:eastAsia="Times New Roman" w:cstheme="minorHAnsi"/>
          <w:color w:val="00004C"/>
          <w:lang w:eastAsia="pl-PL"/>
        </w:rPr>
        <w:t xml:space="preserve">· ustaw płatność cykliczną w Twoim banku na działania PMM lub na </w:t>
      </w:r>
      <w:hyperlink r:id="rId11" w:history="1">
        <w:r w:rsidRPr="004B7600">
          <w:rPr>
            <w:rStyle w:val="Hipercze"/>
            <w:rFonts w:eastAsia="Times New Roman" w:cstheme="minorHAnsi"/>
            <w:lang w:eastAsia="pl-PL"/>
          </w:rPr>
          <w:t>https://pmm.org.pl/chce-pomoc</w:t>
        </w:r>
      </w:hyperlink>
    </w:p>
    <w:p w14:paraId="6B534458" w14:textId="18BE75BC" w:rsidR="00F72DA7" w:rsidRPr="00BA4D5E" w:rsidRDefault="00DF6847" w:rsidP="00115064">
      <w:pPr>
        <w:spacing w:before="0" w:after="0" w:line="240" w:lineRule="auto"/>
        <w:rPr>
          <w:rFonts w:eastAsia="Times New Roman" w:cstheme="minorHAnsi"/>
          <w:color w:val="00004C"/>
          <w:lang w:eastAsia="pl-PL"/>
        </w:rPr>
      </w:pPr>
      <w:r w:rsidRPr="004B7600">
        <w:rPr>
          <w:rFonts w:eastAsia="Times New Roman" w:cstheme="minorHAnsi"/>
          <w:color w:val="00004C"/>
          <w:lang w:eastAsia="pl-PL"/>
        </w:rPr>
        <w:t xml:space="preserve">· przekaż darowiznę na numer konta Polskiej Misji Medycznej: </w:t>
      </w:r>
      <w:r w:rsidRPr="00DD4E41">
        <w:rPr>
          <w:rFonts w:eastAsia="Times New Roman" w:cstheme="minorHAnsi"/>
          <w:color w:val="00004C"/>
          <w:lang w:eastAsia="pl-PL"/>
        </w:rPr>
        <w:t>62 1240 2294 1111 0000 3718 5444</w:t>
      </w:r>
      <w:r>
        <w:rPr>
          <w:rFonts w:eastAsia="Times New Roman" w:cstheme="minorHAnsi"/>
          <w:color w:val="00004C"/>
          <w:lang w:eastAsia="pl-PL"/>
        </w:rPr>
        <w:t>.</w:t>
      </w:r>
    </w:p>
    <w:p w14:paraId="7B4FF33B" w14:textId="1C8F2B60" w:rsidR="00F22CC9" w:rsidRPr="00D04CD9" w:rsidRDefault="00AD1A8D" w:rsidP="00115064">
      <w:pPr>
        <w:spacing w:before="0" w:after="0" w:line="240" w:lineRule="auto"/>
        <w:jc w:val="center"/>
        <w:rPr>
          <w:color w:val="767171" w:themeColor="background2" w:themeShade="80"/>
        </w:rPr>
      </w:pPr>
      <w:r w:rsidRPr="1BA3092A">
        <w:rPr>
          <w:color w:val="767171" w:themeColor="background2" w:themeShade="80"/>
        </w:rPr>
        <w:t>KONTAKT DLA MEDIÓW</w:t>
      </w:r>
      <w:r w:rsidR="2D2731FB" w:rsidRPr="1BA3092A">
        <w:rPr>
          <w:color w:val="767171" w:themeColor="background2" w:themeShade="80"/>
        </w:rPr>
        <w:t xml:space="preserve">: </w:t>
      </w:r>
      <w:r w:rsidRPr="1BA3092A">
        <w:rPr>
          <w:color w:val="767171" w:themeColor="background2" w:themeShade="80"/>
        </w:rPr>
        <w:t xml:space="preserve">Dorota Zadroga </w:t>
      </w:r>
      <w:hyperlink r:id="rId12">
        <w:r w:rsidRPr="1BA3092A">
          <w:rPr>
            <w:rStyle w:val="Hipercze"/>
          </w:rPr>
          <w:t>dorota.zadroga@pmm.org.pl</w:t>
        </w:r>
      </w:hyperlink>
      <w:r w:rsidRPr="1BA3092A">
        <w:rPr>
          <w:color w:val="767171" w:themeColor="background2" w:themeShade="80"/>
        </w:rPr>
        <w:t xml:space="preserve"> tel. 698 989 141</w:t>
      </w:r>
    </w:p>
    <w:sectPr w:rsidR="00F22CC9" w:rsidRPr="00D04CD9" w:rsidSect="00115064">
      <w:headerReference w:type="default" r:id="rId13"/>
      <w:footerReference w:type="default" r:id="rId14"/>
      <w:pgSz w:w="11906" w:h="16838"/>
      <w:pgMar w:top="1560" w:right="907" w:bottom="454" w:left="907" w:header="79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9C9E3" w14:textId="77777777" w:rsidR="00B37D18" w:rsidRDefault="00B37D18" w:rsidP="00480232">
      <w:pPr>
        <w:spacing w:before="0" w:after="0" w:line="240" w:lineRule="auto"/>
      </w:pPr>
      <w:r>
        <w:separator/>
      </w:r>
    </w:p>
  </w:endnote>
  <w:endnote w:type="continuationSeparator" w:id="0">
    <w:p w14:paraId="590DED92" w14:textId="77777777" w:rsidR="00B37D18" w:rsidRDefault="00B37D18" w:rsidP="0048023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041"/>
      <w:gridCol w:w="5041"/>
    </w:tblGrid>
    <w:tr w:rsidR="00480232" w14:paraId="291604BA" w14:textId="77777777" w:rsidTr="52A4ACD5">
      <w:trPr>
        <w:trHeight w:val="558"/>
      </w:trPr>
      <w:tc>
        <w:tcPr>
          <w:tcW w:w="5041" w:type="dxa"/>
          <w:vAlign w:val="center"/>
        </w:tcPr>
        <w:p w14:paraId="61050C6D" w14:textId="77777777" w:rsidR="00480232" w:rsidRDefault="00835F46" w:rsidP="00113556">
          <w:pPr>
            <w:pStyle w:val="Stopkawww"/>
          </w:pPr>
          <w:r>
            <w:ptab w:relativeTo="margin" w:alignment="left" w:leader="none"/>
          </w:r>
          <w:r w:rsidR="00296677">
            <w:rPr>
              <w:noProof/>
            </w:rPr>
            <w:t>www.pmm.org.pl</w:t>
          </w:r>
        </w:p>
      </w:tc>
      <w:tc>
        <w:tcPr>
          <w:tcW w:w="5041" w:type="dxa"/>
          <w:vAlign w:val="center"/>
        </w:tcPr>
        <w:p w14:paraId="19BAA9EF" w14:textId="77777777" w:rsidR="00480232" w:rsidRDefault="00480232" w:rsidP="00113556">
          <w:pPr>
            <w:pStyle w:val="Stopka"/>
            <w:jc w:val="right"/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0288" behindDoc="0" locked="0" layoutInCell="1" allowOverlap="1" wp14:anchorId="5D4DE1DE" wp14:editId="0FDEF9E9">
                <wp:simplePos x="0" y="0"/>
                <wp:positionH relativeFrom="column">
                  <wp:posOffset>945619</wp:posOffset>
                </wp:positionH>
                <wp:positionV relativeFrom="paragraph">
                  <wp:posOffset>29409</wp:posOffset>
                </wp:positionV>
                <wp:extent cx="2247900" cy="190500"/>
                <wp:effectExtent l="0" t="0" r="0" b="0"/>
                <wp:wrapSquare wrapText="bothSides"/>
                <wp:docPr id="13" name="Obraz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479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4CC01150" w14:textId="77777777" w:rsidR="00341D1B" w:rsidRDefault="00341D1B">
    <w:pPr>
      <w:pStyle w:val="Stopka"/>
    </w:pPr>
  </w:p>
  <w:p w14:paraId="7F64F74F" w14:textId="77777777" w:rsidR="00835F46" w:rsidRDefault="00296677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262793" wp14:editId="6AC91AA0">
              <wp:simplePos x="0" y="0"/>
              <wp:positionH relativeFrom="margin">
                <wp:align>center</wp:align>
              </wp:positionH>
              <wp:positionV relativeFrom="paragraph">
                <wp:posOffset>86284</wp:posOffset>
              </wp:positionV>
              <wp:extent cx="7539952" cy="0"/>
              <wp:effectExtent l="0" t="0" r="0" b="0"/>
              <wp:wrapNone/>
              <wp:docPr id="8" name="Łącznik prosty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39952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line id="Łącznik prosty 8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spid="_x0000_s1026" strokecolor="#bfbfbf [2412]" strokeweight="1pt" from="0,6.8pt" to="593.7pt,6.8pt" w14:anchorId="1D8F86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">
              <v:stroke joinstyle="miter"/>
              <w10:wrap anchorx="margin"/>
            </v:line>
          </w:pict>
        </mc:Fallback>
      </mc:AlternateContent>
    </w:r>
  </w:p>
  <w:p w14:paraId="5F709C51" w14:textId="77777777" w:rsidR="00835F46" w:rsidRDefault="00835F46">
    <w:pPr>
      <w:pStyle w:val="Stopka"/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481"/>
      <w:gridCol w:w="2409"/>
      <w:gridCol w:w="3332"/>
      <w:gridCol w:w="1860"/>
    </w:tblGrid>
    <w:tr w:rsidR="00835F46" w14:paraId="5F1F0C74" w14:textId="77777777" w:rsidTr="00341D1B">
      <w:trPr>
        <w:trHeight w:val="699"/>
      </w:trPr>
      <w:tc>
        <w:tcPr>
          <w:tcW w:w="2481" w:type="dxa"/>
        </w:tcPr>
        <w:p w14:paraId="7E29AAC3" w14:textId="77777777" w:rsidR="00835F46" w:rsidRDefault="00296677" w:rsidP="00341D1B">
          <w:pPr>
            <w:pStyle w:val="Stopkapogrubienie"/>
          </w:pPr>
          <w:r>
            <w:t>Stowarzyszenie</w:t>
          </w:r>
        </w:p>
        <w:p w14:paraId="1F88E4CA" w14:textId="77777777" w:rsidR="00296677" w:rsidRDefault="00296677" w:rsidP="00341D1B">
          <w:pPr>
            <w:pStyle w:val="Stopkapogrubienie"/>
          </w:pPr>
          <w:r>
            <w:t xml:space="preserve">Polska Misja </w:t>
          </w:r>
          <w:r w:rsidRPr="00296677">
            <w:t>Medyczna</w:t>
          </w:r>
        </w:p>
      </w:tc>
      <w:tc>
        <w:tcPr>
          <w:tcW w:w="2409" w:type="dxa"/>
        </w:tcPr>
        <w:p w14:paraId="61BDED3A" w14:textId="77777777" w:rsidR="00835F46" w:rsidRDefault="00113556">
          <w:pPr>
            <w:pStyle w:val="Stopka"/>
          </w:pPr>
          <w:r>
            <w:t>NIP: 676 21 66 245</w:t>
          </w:r>
        </w:p>
        <w:p w14:paraId="4E42ADB9" w14:textId="77777777" w:rsidR="00113556" w:rsidRDefault="00113556">
          <w:pPr>
            <w:pStyle w:val="Stopka"/>
          </w:pPr>
          <w:r>
            <w:t>ul. Rejtana</w:t>
          </w:r>
          <w:r w:rsidR="003A1B94">
            <w:t xml:space="preserve"> 2, 30-510 Kraków</w:t>
          </w:r>
        </w:p>
      </w:tc>
      <w:tc>
        <w:tcPr>
          <w:tcW w:w="3332" w:type="dxa"/>
        </w:tcPr>
        <w:p w14:paraId="6F0F825F" w14:textId="77777777" w:rsidR="00835F46" w:rsidRPr="00113556" w:rsidRDefault="00113556" w:rsidP="00113556">
          <w:pPr>
            <w:pStyle w:val="Stopkapogrubienie"/>
          </w:pPr>
          <w:r w:rsidRPr="00113556">
            <w:t>adres biura:</w:t>
          </w:r>
        </w:p>
        <w:p w14:paraId="4109737E" w14:textId="77777777" w:rsidR="00113556" w:rsidRDefault="00113556">
          <w:pPr>
            <w:pStyle w:val="Stopka"/>
          </w:pPr>
          <w:r>
            <w:t>Pl. Sikorskiego 11/2, 31-115 Kraków</w:t>
          </w:r>
        </w:p>
      </w:tc>
      <w:tc>
        <w:tcPr>
          <w:tcW w:w="1860" w:type="dxa"/>
        </w:tcPr>
        <w:p w14:paraId="22A081B7" w14:textId="77777777" w:rsidR="00835F46" w:rsidRDefault="00113556">
          <w:pPr>
            <w:pStyle w:val="Stopka"/>
          </w:pPr>
          <w:r>
            <w:t>(+48) 575 222 705</w:t>
          </w:r>
        </w:p>
        <w:p w14:paraId="029D1443" w14:textId="77777777" w:rsidR="00113556" w:rsidRDefault="00113556">
          <w:pPr>
            <w:pStyle w:val="Stopka"/>
          </w:pPr>
          <w:r>
            <w:t>sekretariat@pmm.org.pl</w:t>
          </w:r>
        </w:p>
      </w:tc>
    </w:tr>
  </w:tbl>
  <w:p w14:paraId="452DAE3C" w14:textId="77777777" w:rsidR="00835F46" w:rsidRPr="008A6469" w:rsidRDefault="00835F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5CE6D" w14:textId="77777777" w:rsidR="00B37D18" w:rsidRDefault="00B37D18" w:rsidP="00480232">
      <w:pPr>
        <w:spacing w:before="0" w:after="0" w:line="240" w:lineRule="auto"/>
      </w:pPr>
      <w:r>
        <w:separator/>
      </w:r>
    </w:p>
  </w:footnote>
  <w:footnote w:type="continuationSeparator" w:id="0">
    <w:p w14:paraId="6DAE73A2" w14:textId="77777777" w:rsidR="00B37D18" w:rsidRDefault="00B37D18" w:rsidP="0048023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5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06"/>
    </w:tblGrid>
    <w:tr w:rsidR="00932308" w14:paraId="5FE4FA41" w14:textId="77777777" w:rsidTr="52A4ACD5">
      <w:trPr>
        <w:trHeight w:val="880"/>
      </w:trPr>
      <w:tc>
        <w:tcPr>
          <w:tcW w:w="5206" w:type="dxa"/>
        </w:tcPr>
        <w:p w14:paraId="418E8680" w14:textId="77777777" w:rsidR="00932308" w:rsidRDefault="52A4ACD5" w:rsidP="004234D7">
          <w:pPr>
            <w:pStyle w:val="Nagwek"/>
            <w:spacing w:before="100" w:beforeAutospacing="1"/>
          </w:pPr>
          <w:r>
            <w:rPr>
              <w:noProof/>
            </w:rPr>
            <w:drawing>
              <wp:inline distT="0" distB="0" distL="0" distR="0" wp14:anchorId="68A85428" wp14:editId="068F893D">
                <wp:extent cx="1552575" cy="428625"/>
                <wp:effectExtent l="0" t="0" r="9525" b="9525"/>
                <wp:docPr id="12" name="Obraz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2575" cy="428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636E246" w14:textId="77777777" w:rsidR="00480232" w:rsidRDefault="00480232" w:rsidP="0093230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71833"/>
    <w:multiLevelType w:val="hybridMultilevel"/>
    <w:tmpl w:val="06B6B7F2"/>
    <w:lvl w:ilvl="0" w:tplc="45CE707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B4A7A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F8ED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5EF1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02B0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CC1C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AE38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38ED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C666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B036A5"/>
    <w:multiLevelType w:val="hybridMultilevel"/>
    <w:tmpl w:val="4C8AAC4E"/>
    <w:lvl w:ilvl="0" w:tplc="CA7441D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93828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B462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20C8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36D1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0C83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72EF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CA90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9879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E13C70"/>
    <w:multiLevelType w:val="hybridMultilevel"/>
    <w:tmpl w:val="C9101EA6"/>
    <w:lvl w:ilvl="0" w:tplc="0C56BF0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410D7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8A5E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4A62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F4EE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A635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4409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DE22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ECFA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006863"/>
    <w:multiLevelType w:val="hybridMultilevel"/>
    <w:tmpl w:val="D0D2C3EC"/>
    <w:lvl w:ilvl="0" w:tplc="E62CBC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DF0CB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EC4E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30F6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A4B4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2C45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9450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0A61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0ECC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A91"/>
    <w:rsid w:val="000176C5"/>
    <w:rsid w:val="0002699B"/>
    <w:rsid w:val="00047A19"/>
    <w:rsid w:val="000A2FB0"/>
    <w:rsid w:val="000A8204"/>
    <w:rsid w:val="00101178"/>
    <w:rsid w:val="00105F8A"/>
    <w:rsid w:val="001116BA"/>
    <w:rsid w:val="00113556"/>
    <w:rsid w:val="00115064"/>
    <w:rsid w:val="001229E1"/>
    <w:rsid w:val="00125B62"/>
    <w:rsid w:val="001264BA"/>
    <w:rsid w:val="00131DF6"/>
    <w:rsid w:val="001349BC"/>
    <w:rsid w:val="00142220"/>
    <w:rsid w:val="001861EC"/>
    <w:rsid w:val="0019405F"/>
    <w:rsid w:val="001A6526"/>
    <w:rsid w:val="001B8B1B"/>
    <w:rsid w:val="001C29D4"/>
    <w:rsid w:val="001C4652"/>
    <w:rsid w:val="001D0E2D"/>
    <w:rsid w:val="001F55F4"/>
    <w:rsid w:val="002033F1"/>
    <w:rsid w:val="00214C1A"/>
    <w:rsid w:val="0021720F"/>
    <w:rsid w:val="00224F17"/>
    <w:rsid w:val="002310D2"/>
    <w:rsid w:val="0023335A"/>
    <w:rsid w:val="0024375D"/>
    <w:rsid w:val="0024661E"/>
    <w:rsid w:val="00285961"/>
    <w:rsid w:val="00286C67"/>
    <w:rsid w:val="00296677"/>
    <w:rsid w:val="002E003E"/>
    <w:rsid w:val="002F01DE"/>
    <w:rsid w:val="002F6390"/>
    <w:rsid w:val="00300A91"/>
    <w:rsid w:val="00341D1B"/>
    <w:rsid w:val="00356C0F"/>
    <w:rsid w:val="00384334"/>
    <w:rsid w:val="00387AAB"/>
    <w:rsid w:val="003A1B94"/>
    <w:rsid w:val="003A5A5E"/>
    <w:rsid w:val="003D211E"/>
    <w:rsid w:val="003D3649"/>
    <w:rsid w:val="003D384B"/>
    <w:rsid w:val="003E1150"/>
    <w:rsid w:val="003E22C5"/>
    <w:rsid w:val="003E3A02"/>
    <w:rsid w:val="00402C3C"/>
    <w:rsid w:val="004234D7"/>
    <w:rsid w:val="00430B8B"/>
    <w:rsid w:val="00473A5C"/>
    <w:rsid w:val="00480232"/>
    <w:rsid w:val="004B4FA3"/>
    <w:rsid w:val="004B7B60"/>
    <w:rsid w:val="004C1CF8"/>
    <w:rsid w:val="004D7510"/>
    <w:rsid w:val="004D7F82"/>
    <w:rsid w:val="004E2085"/>
    <w:rsid w:val="004E5ACA"/>
    <w:rsid w:val="004F2DE7"/>
    <w:rsid w:val="00530A69"/>
    <w:rsid w:val="00557F50"/>
    <w:rsid w:val="005710C4"/>
    <w:rsid w:val="005B2DB1"/>
    <w:rsid w:val="005B6D90"/>
    <w:rsid w:val="005C4AE6"/>
    <w:rsid w:val="005D667A"/>
    <w:rsid w:val="005E6312"/>
    <w:rsid w:val="00613E19"/>
    <w:rsid w:val="0061466C"/>
    <w:rsid w:val="0062153F"/>
    <w:rsid w:val="00621DF6"/>
    <w:rsid w:val="006244FC"/>
    <w:rsid w:val="00630873"/>
    <w:rsid w:val="00636AC0"/>
    <w:rsid w:val="00675B00"/>
    <w:rsid w:val="006A27A1"/>
    <w:rsid w:val="006C7373"/>
    <w:rsid w:val="006D0A59"/>
    <w:rsid w:val="006D5C19"/>
    <w:rsid w:val="006F15EA"/>
    <w:rsid w:val="00701EA7"/>
    <w:rsid w:val="00704596"/>
    <w:rsid w:val="007321E3"/>
    <w:rsid w:val="00732CDE"/>
    <w:rsid w:val="00734AF8"/>
    <w:rsid w:val="00746F59"/>
    <w:rsid w:val="00773674"/>
    <w:rsid w:val="007738F7"/>
    <w:rsid w:val="007846FD"/>
    <w:rsid w:val="0079684A"/>
    <w:rsid w:val="007B03C1"/>
    <w:rsid w:val="007C7E09"/>
    <w:rsid w:val="007F4018"/>
    <w:rsid w:val="00803DA8"/>
    <w:rsid w:val="008047D5"/>
    <w:rsid w:val="00835F46"/>
    <w:rsid w:val="00836E61"/>
    <w:rsid w:val="0084110A"/>
    <w:rsid w:val="008725C8"/>
    <w:rsid w:val="00895CF2"/>
    <w:rsid w:val="008A1DCE"/>
    <w:rsid w:val="008A6469"/>
    <w:rsid w:val="008D082E"/>
    <w:rsid w:val="008E382A"/>
    <w:rsid w:val="00904278"/>
    <w:rsid w:val="009123F9"/>
    <w:rsid w:val="009155DD"/>
    <w:rsid w:val="00923F02"/>
    <w:rsid w:val="00932308"/>
    <w:rsid w:val="00934CF5"/>
    <w:rsid w:val="00960507"/>
    <w:rsid w:val="00964BA1"/>
    <w:rsid w:val="00987693"/>
    <w:rsid w:val="009B1420"/>
    <w:rsid w:val="009B5043"/>
    <w:rsid w:val="009B5F95"/>
    <w:rsid w:val="009B6A2B"/>
    <w:rsid w:val="009D19D9"/>
    <w:rsid w:val="00A02567"/>
    <w:rsid w:val="00A2728E"/>
    <w:rsid w:val="00A45579"/>
    <w:rsid w:val="00A45EC5"/>
    <w:rsid w:val="00A502B2"/>
    <w:rsid w:val="00A56167"/>
    <w:rsid w:val="00A60257"/>
    <w:rsid w:val="00A64DDC"/>
    <w:rsid w:val="00A65CC5"/>
    <w:rsid w:val="00A7672B"/>
    <w:rsid w:val="00AB78EA"/>
    <w:rsid w:val="00AD1A8D"/>
    <w:rsid w:val="00AE597A"/>
    <w:rsid w:val="00AE65EF"/>
    <w:rsid w:val="00B200A0"/>
    <w:rsid w:val="00B26E79"/>
    <w:rsid w:val="00B37D18"/>
    <w:rsid w:val="00B5048D"/>
    <w:rsid w:val="00B61BFE"/>
    <w:rsid w:val="00B72402"/>
    <w:rsid w:val="00B736A1"/>
    <w:rsid w:val="00B75B05"/>
    <w:rsid w:val="00B858A2"/>
    <w:rsid w:val="00B946B8"/>
    <w:rsid w:val="00BA4D5E"/>
    <w:rsid w:val="00BE7858"/>
    <w:rsid w:val="00C02251"/>
    <w:rsid w:val="00C04B24"/>
    <w:rsid w:val="00C13490"/>
    <w:rsid w:val="00C152D2"/>
    <w:rsid w:val="00C4154F"/>
    <w:rsid w:val="00C60A99"/>
    <w:rsid w:val="00C83441"/>
    <w:rsid w:val="00C8435A"/>
    <w:rsid w:val="00C86DE3"/>
    <w:rsid w:val="00C9093D"/>
    <w:rsid w:val="00CB5AC7"/>
    <w:rsid w:val="00CD57BD"/>
    <w:rsid w:val="00CD7FE2"/>
    <w:rsid w:val="00CF27CF"/>
    <w:rsid w:val="00CF32DA"/>
    <w:rsid w:val="00D04CD9"/>
    <w:rsid w:val="00D1377D"/>
    <w:rsid w:val="00D27686"/>
    <w:rsid w:val="00D42F49"/>
    <w:rsid w:val="00D46890"/>
    <w:rsid w:val="00D537B1"/>
    <w:rsid w:val="00D57175"/>
    <w:rsid w:val="00D65333"/>
    <w:rsid w:val="00D8203E"/>
    <w:rsid w:val="00D92378"/>
    <w:rsid w:val="00DC18BF"/>
    <w:rsid w:val="00DF0B9F"/>
    <w:rsid w:val="00DF6847"/>
    <w:rsid w:val="00E05A34"/>
    <w:rsid w:val="00E242B0"/>
    <w:rsid w:val="00E3052F"/>
    <w:rsid w:val="00E547D8"/>
    <w:rsid w:val="00E91638"/>
    <w:rsid w:val="00EA693F"/>
    <w:rsid w:val="00EB2A22"/>
    <w:rsid w:val="00EB5C4C"/>
    <w:rsid w:val="00F07032"/>
    <w:rsid w:val="00F2253C"/>
    <w:rsid w:val="00F22CC9"/>
    <w:rsid w:val="00F26078"/>
    <w:rsid w:val="00F35E3F"/>
    <w:rsid w:val="00F379C9"/>
    <w:rsid w:val="00F37F08"/>
    <w:rsid w:val="00F412EE"/>
    <w:rsid w:val="00F55340"/>
    <w:rsid w:val="00F5F92E"/>
    <w:rsid w:val="00F72DA7"/>
    <w:rsid w:val="00F73D98"/>
    <w:rsid w:val="00F967DB"/>
    <w:rsid w:val="00FE62D3"/>
    <w:rsid w:val="00FF5A23"/>
    <w:rsid w:val="00FF78A6"/>
    <w:rsid w:val="0201A681"/>
    <w:rsid w:val="02F05EAC"/>
    <w:rsid w:val="03930E52"/>
    <w:rsid w:val="03E69C23"/>
    <w:rsid w:val="045085E2"/>
    <w:rsid w:val="04C9E5CE"/>
    <w:rsid w:val="057B06C2"/>
    <w:rsid w:val="063D8EEE"/>
    <w:rsid w:val="068F893D"/>
    <w:rsid w:val="06BC78E8"/>
    <w:rsid w:val="08CAE644"/>
    <w:rsid w:val="08EC5E12"/>
    <w:rsid w:val="0A238D4B"/>
    <w:rsid w:val="0A8EFF0C"/>
    <w:rsid w:val="0ACF30D2"/>
    <w:rsid w:val="0AF97307"/>
    <w:rsid w:val="0B4EE733"/>
    <w:rsid w:val="0B8871E8"/>
    <w:rsid w:val="0B8F61B9"/>
    <w:rsid w:val="0C8A466A"/>
    <w:rsid w:val="0CE04FF7"/>
    <w:rsid w:val="0D20C83B"/>
    <w:rsid w:val="0D662FEA"/>
    <w:rsid w:val="0E9A4B7B"/>
    <w:rsid w:val="0F70B449"/>
    <w:rsid w:val="0FDCB850"/>
    <w:rsid w:val="0FFE66C4"/>
    <w:rsid w:val="10361BDC"/>
    <w:rsid w:val="10CFFA0F"/>
    <w:rsid w:val="10DBD749"/>
    <w:rsid w:val="1184C0F2"/>
    <w:rsid w:val="12A5B14E"/>
    <w:rsid w:val="130CCAD9"/>
    <w:rsid w:val="131E0AB6"/>
    <w:rsid w:val="132F162B"/>
    <w:rsid w:val="133C4E75"/>
    <w:rsid w:val="140BB123"/>
    <w:rsid w:val="14580676"/>
    <w:rsid w:val="156D0DC9"/>
    <w:rsid w:val="1687323D"/>
    <w:rsid w:val="1715609A"/>
    <w:rsid w:val="1747E244"/>
    <w:rsid w:val="18400F8F"/>
    <w:rsid w:val="187636EE"/>
    <w:rsid w:val="18815DEE"/>
    <w:rsid w:val="18C43CD2"/>
    <w:rsid w:val="18C69E0F"/>
    <w:rsid w:val="1914A4C6"/>
    <w:rsid w:val="1A729731"/>
    <w:rsid w:val="1BA3092A"/>
    <w:rsid w:val="1BB4846C"/>
    <w:rsid w:val="1C00F06A"/>
    <w:rsid w:val="1D49436A"/>
    <w:rsid w:val="1D6EB0A6"/>
    <w:rsid w:val="1D79D41B"/>
    <w:rsid w:val="1DEB6CA5"/>
    <w:rsid w:val="1E9A31A8"/>
    <w:rsid w:val="1EE513CB"/>
    <w:rsid w:val="1EFDB680"/>
    <w:rsid w:val="1F460854"/>
    <w:rsid w:val="1F4E4DB8"/>
    <w:rsid w:val="1FD5B8A9"/>
    <w:rsid w:val="201F40D5"/>
    <w:rsid w:val="20360209"/>
    <w:rsid w:val="20A91865"/>
    <w:rsid w:val="20B174DD"/>
    <w:rsid w:val="20FD3554"/>
    <w:rsid w:val="21E4DAD5"/>
    <w:rsid w:val="22BDA7D7"/>
    <w:rsid w:val="2356E197"/>
    <w:rsid w:val="236DA2CB"/>
    <w:rsid w:val="24D6352B"/>
    <w:rsid w:val="253B2CF2"/>
    <w:rsid w:val="256E07A3"/>
    <w:rsid w:val="268B7CA7"/>
    <w:rsid w:val="26C9E834"/>
    <w:rsid w:val="26D3ADC4"/>
    <w:rsid w:val="27153FC0"/>
    <w:rsid w:val="2748B72A"/>
    <w:rsid w:val="27F37CC6"/>
    <w:rsid w:val="282A52BA"/>
    <w:rsid w:val="283696B2"/>
    <w:rsid w:val="29299EFA"/>
    <w:rsid w:val="29637292"/>
    <w:rsid w:val="29D9F925"/>
    <w:rsid w:val="2B0982C6"/>
    <w:rsid w:val="2CCE50B2"/>
    <w:rsid w:val="2D16EBE8"/>
    <w:rsid w:val="2D2731FB"/>
    <w:rsid w:val="2D50925B"/>
    <w:rsid w:val="2E1A2CC7"/>
    <w:rsid w:val="2E5BF4AC"/>
    <w:rsid w:val="2E6BDCEF"/>
    <w:rsid w:val="2FF3A560"/>
    <w:rsid w:val="30511099"/>
    <w:rsid w:val="318DFB30"/>
    <w:rsid w:val="3268FF0F"/>
    <w:rsid w:val="329BBA66"/>
    <w:rsid w:val="33DC3830"/>
    <w:rsid w:val="345C8E6C"/>
    <w:rsid w:val="371C9030"/>
    <w:rsid w:val="38024C50"/>
    <w:rsid w:val="38B86091"/>
    <w:rsid w:val="39265889"/>
    <w:rsid w:val="39480F81"/>
    <w:rsid w:val="396D9D65"/>
    <w:rsid w:val="3979793E"/>
    <w:rsid w:val="3A2755D8"/>
    <w:rsid w:val="3AB6E17B"/>
    <w:rsid w:val="3AD04C26"/>
    <w:rsid w:val="3B66EF5D"/>
    <w:rsid w:val="3BFD0A23"/>
    <w:rsid w:val="3BFF5772"/>
    <w:rsid w:val="3C29744F"/>
    <w:rsid w:val="3C792EE0"/>
    <w:rsid w:val="3CAE7DD1"/>
    <w:rsid w:val="3D8F2502"/>
    <w:rsid w:val="3DC29ED2"/>
    <w:rsid w:val="3E0F2434"/>
    <w:rsid w:val="3EF5B6A9"/>
    <w:rsid w:val="3F16A780"/>
    <w:rsid w:val="3FC64AD1"/>
    <w:rsid w:val="400B932F"/>
    <w:rsid w:val="403E9847"/>
    <w:rsid w:val="40C37276"/>
    <w:rsid w:val="41018BB2"/>
    <w:rsid w:val="41164B4E"/>
    <w:rsid w:val="4116A5D9"/>
    <w:rsid w:val="413CE433"/>
    <w:rsid w:val="4263A087"/>
    <w:rsid w:val="42B41272"/>
    <w:rsid w:val="42DDB75A"/>
    <w:rsid w:val="436564F9"/>
    <w:rsid w:val="4425954D"/>
    <w:rsid w:val="44615B29"/>
    <w:rsid w:val="450BF99C"/>
    <w:rsid w:val="45E9EE31"/>
    <w:rsid w:val="4625009C"/>
    <w:rsid w:val="471DBD37"/>
    <w:rsid w:val="4839F82F"/>
    <w:rsid w:val="48837092"/>
    <w:rsid w:val="490B832C"/>
    <w:rsid w:val="49723DE7"/>
    <w:rsid w:val="4A8F65B3"/>
    <w:rsid w:val="4A9A57A3"/>
    <w:rsid w:val="4AB410B4"/>
    <w:rsid w:val="4AE8C93F"/>
    <w:rsid w:val="4B20A604"/>
    <w:rsid w:val="4B6626D4"/>
    <w:rsid w:val="4B7128F8"/>
    <w:rsid w:val="4B8D526F"/>
    <w:rsid w:val="4BA6A558"/>
    <w:rsid w:val="4BF66590"/>
    <w:rsid w:val="4C101C80"/>
    <w:rsid w:val="4CA815B1"/>
    <w:rsid w:val="4D6812F7"/>
    <w:rsid w:val="4E2AB65A"/>
    <w:rsid w:val="4EA37912"/>
    <w:rsid w:val="4EBCA16F"/>
    <w:rsid w:val="503F4973"/>
    <w:rsid w:val="50A37BF4"/>
    <w:rsid w:val="50C925B2"/>
    <w:rsid w:val="50CB8952"/>
    <w:rsid w:val="50E183C6"/>
    <w:rsid w:val="510D4506"/>
    <w:rsid w:val="5114CDAE"/>
    <w:rsid w:val="51CE2DBC"/>
    <w:rsid w:val="52A4ACD5"/>
    <w:rsid w:val="52B39C15"/>
    <w:rsid w:val="53C07041"/>
    <w:rsid w:val="550A9903"/>
    <w:rsid w:val="5563228A"/>
    <w:rsid w:val="56244913"/>
    <w:rsid w:val="563A28F8"/>
    <w:rsid w:val="56FCA532"/>
    <w:rsid w:val="574F2620"/>
    <w:rsid w:val="5759FDD4"/>
    <w:rsid w:val="57CA2DAE"/>
    <w:rsid w:val="589CE417"/>
    <w:rsid w:val="5919879A"/>
    <w:rsid w:val="5938EEE8"/>
    <w:rsid w:val="5BF6C6F2"/>
    <w:rsid w:val="5C9EABBF"/>
    <w:rsid w:val="5CB6B1CA"/>
    <w:rsid w:val="5CFFF2A1"/>
    <w:rsid w:val="5DC9FE31"/>
    <w:rsid w:val="5DFB62D5"/>
    <w:rsid w:val="5F9F854C"/>
    <w:rsid w:val="6094CC30"/>
    <w:rsid w:val="60B4049E"/>
    <w:rsid w:val="610E3CFE"/>
    <w:rsid w:val="6118F50E"/>
    <w:rsid w:val="616F2D0A"/>
    <w:rsid w:val="61761C13"/>
    <w:rsid w:val="61D310C2"/>
    <w:rsid w:val="6279D54E"/>
    <w:rsid w:val="64164BCF"/>
    <w:rsid w:val="64531EC6"/>
    <w:rsid w:val="65F3113E"/>
    <w:rsid w:val="661CA153"/>
    <w:rsid w:val="663D5C93"/>
    <w:rsid w:val="663F546A"/>
    <w:rsid w:val="668D17CC"/>
    <w:rsid w:val="6812B1C6"/>
    <w:rsid w:val="684717EC"/>
    <w:rsid w:val="68686CA8"/>
    <w:rsid w:val="68D9208A"/>
    <w:rsid w:val="6919CB00"/>
    <w:rsid w:val="6929D519"/>
    <w:rsid w:val="6936683B"/>
    <w:rsid w:val="693EA040"/>
    <w:rsid w:val="69EB76DE"/>
    <w:rsid w:val="6A887F8E"/>
    <w:rsid w:val="6BEBA3AC"/>
    <w:rsid w:val="6BFEBADD"/>
    <w:rsid w:val="6C057B21"/>
    <w:rsid w:val="6C220E24"/>
    <w:rsid w:val="6C2536F2"/>
    <w:rsid w:val="6C5603BE"/>
    <w:rsid w:val="6C8FC08E"/>
    <w:rsid w:val="6CCB41CA"/>
    <w:rsid w:val="6D14F4CD"/>
    <w:rsid w:val="6D773D01"/>
    <w:rsid w:val="6DC02050"/>
    <w:rsid w:val="6DE1479A"/>
    <w:rsid w:val="6F0F3BCF"/>
    <w:rsid w:val="6F6E0918"/>
    <w:rsid w:val="6FDB5E15"/>
    <w:rsid w:val="700BEBA5"/>
    <w:rsid w:val="7109D979"/>
    <w:rsid w:val="7141CF03"/>
    <w:rsid w:val="71F8641D"/>
    <w:rsid w:val="72369701"/>
    <w:rsid w:val="725FE34A"/>
    <w:rsid w:val="7266DA73"/>
    <w:rsid w:val="72DC1662"/>
    <w:rsid w:val="73FABCE4"/>
    <w:rsid w:val="742D6817"/>
    <w:rsid w:val="742F61D4"/>
    <w:rsid w:val="752DC753"/>
    <w:rsid w:val="7551559E"/>
    <w:rsid w:val="75E498E2"/>
    <w:rsid w:val="7684F363"/>
    <w:rsid w:val="76E46716"/>
    <w:rsid w:val="771C2073"/>
    <w:rsid w:val="773B69EF"/>
    <w:rsid w:val="7794DE85"/>
    <w:rsid w:val="77A35FA6"/>
    <w:rsid w:val="78619ED7"/>
    <w:rsid w:val="7864EC79"/>
    <w:rsid w:val="7890D9EC"/>
    <w:rsid w:val="78C236E4"/>
    <w:rsid w:val="792491B9"/>
    <w:rsid w:val="794699A7"/>
    <w:rsid w:val="794783DE"/>
    <w:rsid w:val="79511A31"/>
    <w:rsid w:val="797696E9"/>
    <w:rsid w:val="79ACBB0A"/>
    <w:rsid w:val="7CA0B8C0"/>
    <w:rsid w:val="7CBC7E25"/>
    <w:rsid w:val="7CC1233E"/>
    <w:rsid w:val="7D19BE74"/>
    <w:rsid w:val="7D4C3926"/>
    <w:rsid w:val="7D532D1D"/>
    <w:rsid w:val="7D5824F1"/>
    <w:rsid w:val="7D7343F2"/>
    <w:rsid w:val="7DC1EB2E"/>
    <w:rsid w:val="7E584E86"/>
    <w:rsid w:val="7ECA05BE"/>
    <w:rsid w:val="7F50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CD3A82"/>
  <w15:chartTrackingRefBased/>
  <w15:docId w15:val="{883A4290-B2CF-4F7B-8EA2-BE89E337E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10C4"/>
    <w:pPr>
      <w:spacing w:before="120" w:line="320" w:lineRule="exact"/>
    </w:pPr>
    <w:rPr>
      <w:color w:val="2C1B4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0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0232"/>
  </w:style>
  <w:style w:type="paragraph" w:styleId="Stopka">
    <w:name w:val="footer"/>
    <w:basedOn w:val="Normalny"/>
    <w:link w:val="StopkaZnak"/>
    <w:uiPriority w:val="99"/>
    <w:unhideWhenUsed/>
    <w:rsid w:val="00341D1B"/>
    <w:pPr>
      <w:tabs>
        <w:tab w:val="center" w:pos="4536"/>
        <w:tab w:val="right" w:pos="9072"/>
      </w:tabs>
      <w:spacing w:before="0" w:after="0" w:line="220" w:lineRule="exact"/>
    </w:pPr>
    <w:rPr>
      <w:rFonts w:asciiTheme="majorHAnsi" w:hAnsiTheme="majorHAnsi"/>
      <w:color w:val="808080" w:themeColor="background1" w:themeShade="80"/>
      <w:spacing w:val="2"/>
      <w:sz w:val="18"/>
    </w:rPr>
  </w:style>
  <w:style w:type="character" w:customStyle="1" w:styleId="StopkaZnak">
    <w:name w:val="Stopka Znak"/>
    <w:basedOn w:val="Domylnaczcionkaakapitu"/>
    <w:link w:val="Stopka"/>
    <w:uiPriority w:val="99"/>
    <w:rsid w:val="00341D1B"/>
    <w:rPr>
      <w:rFonts w:asciiTheme="majorHAnsi" w:hAnsiTheme="majorHAnsi"/>
      <w:color w:val="808080" w:themeColor="background1" w:themeShade="80"/>
      <w:spacing w:val="2"/>
      <w:sz w:val="18"/>
    </w:rPr>
  </w:style>
  <w:style w:type="table" w:styleId="Tabela-Siatka">
    <w:name w:val="Table Grid"/>
    <w:basedOn w:val="Standardowy"/>
    <w:uiPriority w:val="39"/>
    <w:rsid w:val="00480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stawowyakapit">
    <w:name w:val="[Podstawowy akapit]"/>
    <w:basedOn w:val="Normalny"/>
    <w:uiPriority w:val="99"/>
    <w:rsid w:val="00E242B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ezodstpw">
    <w:name w:val="No Spacing"/>
    <w:aliases w:val="Adresat"/>
    <w:uiPriority w:val="1"/>
    <w:qFormat/>
    <w:rsid w:val="003E3A02"/>
    <w:pPr>
      <w:spacing w:after="0" w:line="240" w:lineRule="auto"/>
    </w:pPr>
    <w:rPr>
      <w:color w:val="2C1B43"/>
    </w:rPr>
  </w:style>
  <w:style w:type="paragraph" w:customStyle="1" w:styleId="Stopkawww">
    <w:name w:val="Stopka_www"/>
    <w:basedOn w:val="Stopka"/>
    <w:rsid w:val="006C7373"/>
    <w:rPr>
      <w:rFonts w:ascii="Calibri" w:hAnsi="Calibri"/>
      <w:b/>
      <w:color w:val="E63A1F"/>
      <w:spacing w:val="4"/>
      <w:sz w:val="24"/>
    </w:rPr>
  </w:style>
  <w:style w:type="paragraph" w:customStyle="1" w:styleId="Stopkapogrubienie">
    <w:name w:val="Stopka_pogrubienie"/>
    <w:basedOn w:val="Stopka"/>
    <w:rsid w:val="00341D1B"/>
    <w:rPr>
      <w:rFonts w:ascii="Calibri" w:hAnsi="Calibri"/>
      <w:b/>
      <w:spacing w:val="4"/>
    </w:rPr>
  </w:style>
  <w:style w:type="paragraph" w:styleId="Cytat">
    <w:name w:val="Quote"/>
    <w:basedOn w:val="Normalny"/>
    <w:next w:val="Normalny"/>
    <w:link w:val="CytatZnak"/>
    <w:uiPriority w:val="29"/>
    <w:rsid w:val="005710C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710C4"/>
    <w:rPr>
      <w:i/>
      <w:iCs/>
      <w:color w:val="404040" w:themeColor="text1" w:themeTint="BF"/>
    </w:rPr>
  </w:style>
  <w:style w:type="paragraph" w:customStyle="1" w:styleId="Dataimiejsce">
    <w:name w:val="Data i miejsce"/>
    <w:basedOn w:val="Normalny"/>
    <w:qFormat/>
    <w:rsid w:val="005710C4"/>
    <w:pPr>
      <w:jc w:val="right"/>
    </w:pPr>
    <w:rPr>
      <w:b/>
    </w:rPr>
  </w:style>
  <w:style w:type="character" w:styleId="Hipercze">
    <w:name w:val="Hyperlink"/>
    <w:basedOn w:val="Domylnaczcionkaakapitu"/>
    <w:uiPriority w:val="99"/>
    <w:unhideWhenUsed/>
    <w:rsid w:val="00B75B05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56167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AD1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D08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D082E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rsid w:val="001A6526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CB5A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8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877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44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1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67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3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orota.zadroga@pmm.org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mm.org.pl/chce-pomoc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las\OneDrive\Dokumenty\Niestandardowe%20szablony%20pakietu%20Office\Papier_firmowy_PMM%20PL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7BFBE58ABE39419291BE35602A9777" ma:contentTypeVersion="10" ma:contentTypeDescription="Utwórz nowy dokument." ma:contentTypeScope="" ma:versionID="80570fff95d3feed43f91d6b25c71cd0">
  <xsd:schema xmlns:xsd="http://www.w3.org/2001/XMLSchema" xmlns:xs="http://www.w3.org/2001/XMLSchema" xmlns:p="http://schemas.microsoft.com/office/2006/metadata/properties" xmlns:ns2="8cb3011f-f4ce-478d-a752-2fb742ef93b4" targetNamespace="http://schemas.microsoft.com/office/2006/metadata/properties" ma:root="true" ma:fieldsID="a3476e117780d7d13090abdff6a1265b" ns2:_="">
    <xsd:import namespace="8cb3011f-f4ce-478d-a752-2fb742ef93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b3011f-f4ce-478d-a752-2fb742ef93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4F1CC0-5EC5-450D-99F1-E1093CE75F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b3011f-f4ce-478d-a752-2fb742ef93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95BA67-C0F2-4DEF-A28B-72267C6FE4D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44714F2-F013-4E71-9B24-7A33515AEB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FA2DDE6-EA7E-42C9-90D1-DCE04E6D8B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Papier_firmowy_PMM PL</Template>
  <TotalTime>594</TotalTime>
  <Pages>1</Pages>
  <Words>555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molas</dc:creator>
  <cp:keywords/>
  <dc:description/>
  <cp:lastModifiedBy>Dorota Zadroga</cp:lastModifiedBy>
  <cp:revision>64</cp:revision>
  <cp:lastPrinted>2021-06-09T10:28:00Z</cp:lastPrinted>
  <dcterms:created xsi:type="dcterms:W3CDTF">2021-06-09T09:41:00Z</dcterms:created>
  <dcterms:modified xsi:type="dcterms:W3CDTF">2021-07-20T07:31:00Z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0x010100817BFBE58ABE39419291BE35602A9777</vt:lpwstr>
  </property>
</Properties>
</file>