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Warszawa, 21 maja 2021 r.</w:t>
      </w:r>
    </w:p>
    <w:p>
      <w:pPr>
        <w:pStyle w:val="Normal"/>
        <w:spacing w:before="0"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</w:r>
    </w:p>
    <w:p>
      <w:pPr>
        <w:pStyle w:val="Normal"/>
        <w:spacing w:before="0"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 xml:space="preserve">Pan Premier Mateusz Morawiecki </w:t>
        <w:tab/>
        <w:tab/>
        <w:tab/>
        <w:tab/>
        <w:tab/>
      </w:r>
    </w:p>
    <w:p>
      <w:pPr>
        <w:pStyle w:val="Normal"/>
        <w:spacing w:lineRule="auto" w:line="276"/>
        <w:jc w:val="center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</w:r>
    </w:p>
    <w:p>
      <w:pPr>
        <w:pStyle w:val="Normal"/>
        <w:spacing w:lineRule="auto" w:line="276"/>
        <w:jc w:val="center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PETYCJA</w:t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 xml:space="preserve">Federacja Inicjatyw Oświatowych występuje z niniejszą petycją w imieniu swoim oraz członków FIO - stowarzyszeń rozwoju wsi prowadzących szkoły i przedszkola publiczne i niepubliczne - w ramach bezpośredniego uczestnictwa obywateli w procesie sprawowania władzy ( Art. 63 Konstytucji Rzeczypospolitej Polskiej i Ustawa o petycjach (Dz. U. z 2014 r. poz. 1195). </w:t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</w:r>
    </w:p>
    <w:p>
      <w:pPr>
        <w:pStyle w:val="Normal"/>
        <w:spacing w:lineRule="auto" w:line="276" w:before="0" w:after="0"/>
        <w:jc w:val="left"/>
        <w:rPr>
          <w:rFonts w:cs="Arial"/>
          <w:b/>
          <w:b/>
          <w:color w:val="auto"/>
          <w:szCs w:val="22"/>
        </w:rPr>
      </w:pPr>
      <w:r>
        <w:rPr>
          <w:rFonts w:cs="Arial"/>
          <w:b/>
          <w:color w:val="auto"/>
          <w:szCs w:val="22"/>
        </w:rPr>
        <w:t xml:space="preserve">Prosimy o wprowadzenie do Polskiego Ładu dotacji w wysokości 12 tys. zł. rocznie na edukację przedszkolną dzieci w wieku 3-5 lat. </w:t>
      </w:r>
    </w:p>
    <w:p>
      <w:pPr>
        <w:pStyle w:val="Normal"/>
        <w:spacing w:lineRule="auto" w:line="276" w:before="0" w:after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>Z zainteresowaniem przyjęliśmy informację, iż Polski Ład przeznaczy 12 tys. zł.</w:t>
      </w:r>
      <w:bookmarkStart w:id="0" w:name="_GoBack"/>
      <w:bookmarkEnd w:id="0"/>
      <w:r>
        <w:rPr>
          <w:rFonts w:cs="Arial"/>
          <w:bCs/>
          <w:color w:val="auto"/>
          <w:szCs w:val="22"/>
        </w:rPr>
        <w:t xml:space="preserve"> dla rodziców na dziecko między 12 a 36 miesiącem życia. A także, że w każdej gminie ma powstać żłobek. Zwracamy jednak uwagę, iż jeśli Polski Ład ma być zmianą cywilizacyjną, to nie może wykluczać dzieci w wieku 3-5 lat! Dzieci w tym wieku powinny uczęszczać do przedszkoli. Edukacja przedszkolna jest bowiem najbardziej efektywnym sposobem wyrównywania szans edukacyjnych i życiowych dzieci ze środowisk zagrożonych marginalizacją. Obecnie dotacja przedszkolna na dzieci w wieku 3-5 lat wynosi jedynie 1500 zł/rocznie, dzieci sześcioletnie objęte są subwencją oświatową. </w:t>
      </w:r>
    </w:p>
    <w:p>
      <w:pPr>
        <w:pStyle w:val="Normal"/>
        <w:spacing w:lineRule="auto" w:line="276" w:before="0" w:after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>Obecny system finansowania oświaty oznacza w praktyce, że koszty edukacji przedszkolnej pokrywane są z budżetu gminy i opłat rodziców. Obawiamy się, że zmiany wprowadzane w system podatkowy (podwyższenie kwoty wolnej od podatku)  przez Polski Ład oznaczać będą zmniejszenie dochodów z PIT, a więc obniżenie dochodów własnych gmin. Będzie to powodowało zmniejszenie możliwości finansowania edukacji przedszkolnej z budżetów gmin. W konsekwencji gminy będą zmuszone do likwidacji przedszkoli.</w:t>
      </w:r>
    </w:p>
    <w:p>
      <w:pPr>
        <w:pStyle w:val="Normal"/>
        <w:spacing w:lineRule="auto" w:line="276" w:before="0" w:after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 xml:space="preserve">Obecny system organizacji i finansowania oświaty powoduje, iż dzieci ze środowisk wiejskich nie mają równych szans edukacyjnych. Do przedszkola zbiorczego w gminie chodzą jedynie dzieci najbardziej przedsiębiorczych rodziców. Dzieci z rodzin mniej przedsiębiorczych, biednych, mieszkające we wsiach oddalonych od miejscowości gminnej są dyskryminowane.   </w:t>
      </w:r>
    </w:p>
    <w:p>
      <w:pPr>
        <w:pStyle w:val="Normal"/>
        <w:spacing w:lineRule="auto" w:line="276" w:before="0" w:after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 xml:space="preserve">W porównaniu z innymi krajami europejskimi Polska ma nadal jeden z najniższych wskaźników edukacji przedszkolnej. Środki z Unii Europejskiej i wysiłki wielu gmin pozwoliły częściowo nadrobić zapóźnienia cywilizacyjne. Od 2005 roku wzrósł procent dzieci wiejskich w przedszkolach z 16% do 67% w 2020. To wielki sukces! Ale te, które nie uczestniczą w edukacji przedszkolnej, pewno najbardziej jej potrzebują. </w:t>
      </w:r>
    </w:p>
    <w:p>
      <w:pPr>
        <w:pStyle w:val="Normal"/>
        <w:spacing w:lineRule="auto" w:line="276" w:before="0" w:after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 xml:space="preserve">Deklarujemy nieustannie gotowość wsparcia działań rządu, jeśli ten zdecyduje się przyjąć za cel polityki państwa wyrównywanie szans edukacyjnych dzieci wiejskich. W latach 2005 – 2007 zrealizowaliśmy wspólnie z Partnerami projekt pt. „Małe Przedszkole w każdej wsi”, w którym wypracowany, sprawdzony i wdrożony został model przedszkola wiejskiego prowadzonego przez stowarzyszenie rodziców i innych mieszkańców wsi. Model FIO sprawdził się m.in. we wsiach popegeerowskich. Dowiódł, że przedszkole prowadzone przez stowarzyszenie wiejskie rozwija całą wieś. </w:t>
      </w:r>
    </w:p>
    <w:p>
      <w:pPr>
        <w:pStyle w:val="Normal"/>
        <w:spacing w:lineRule="auto" w:line="276" w:before="0" w:after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 xml:space="preserve">Według amerykańskich naukowców każdy dolar zainwestowany w edukację do szóstego roku życia zwraca się ośmiokrotnie. </w:t>
      </w:r>
    </w:p>
    <w:p>
      <w:pPr>
        <w:pStyle w:val="Normal"/>
        <w:spacing w:lineRule="auto" w:line="276" w:before="0" w:after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>Panie Premierze, apelujemy – zainwestujmy w edukację przedszkolną 12 tyś. zł/ rok, zyskamy 100 tysięcy złotych!</w:t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 xml:space="preserve">Z poważaniem, </w:t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Alina Kozińska-Bałdyga, Prezeska FIO, Michał Gembal, Wiceprezes FIO</w:t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  <w:u w:val="single"/>
        </w:rPr>
      </w:pPr>
      <w:r>
        <w:rPr>
          <w:rFonts w:cs="Arial"/>
          <w:color w:val="auto"/>
          <w:szCs w:val="22"/>
          <w:u w:val="single"/>
        </w:rPr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  <w:u w:val="single"/>
        </w:rPr>
      </w:pPr>
      <w:r>
        <w:rPr>
          <w:rFonts w:cs="Arial"/>
          <w:color w:val="auto"/>
          <w:szCs w:val="22"/>
          <w:u w:val="single"/>
        </w:rPr>
      </w:r>
    </w:p>
    <w:p>
      <w:pPr>
        <w:pStyle w:val="Normal"/>
        <w:spacing w:lineRule="auto" w:line="276" w:before="0" w:after="0"/>
        <w:rPr>
          <w:rFonts w:cs="Arial"/>
          <w:color w:val="auto"/>
          <w:szCs w:val="22"/>
          <w:u w:val="single"/>
        </w:rPr>
      </w:pPr>
      <w:r>
        <w:rPr>
          <w:rFonts w:cs="Arial"/>
          <w:color w:val="auto"/>
          <w:szCs w:val="22"/>
          <w:u w:val="single"/>
        </w:rPr>
        <w:t>Do wiadomości:</w:t>
      </w:r>
    </w:p>
    <w:p>
      <w:pPr>
        <w:pStyle w:val="Normal"/>
        <w:spacing w:lineRule="auto" w:line="276" w:before="0" w:after="0"/>
        <w:jc w:val="left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Prezydent RP,</w:t>
      </w:r>
    </w:p>
    <w:p>
      <w:pPr>
        <w:pStyle w:val="Normal"/>
        <w:spacing w:lineRule="auto" w:line="276" w:before="0" w:after="0"/>
        <w:jc w:val="left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Ministerstwo Edukacji i Nauki</w:t>
      </w:r>
    </w:p>
    <w:p>
      <w:pPr>
        <w:pStyle w:val="Normal"/>
        <w:spacing w:lineRule="auto" w:line="276" w:before="0" w:after="0"/>
        <w:jc w:val="left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Ministerstwo Rolnictwa i Rozwoju Wsi</w:t>
      </w:r>
    </w:p>
    <w:p>
      <w:pPr>
        <w:pStyle w:val="Normal"/>
        <w:spacing w:lineRule="auto" w:line="276" w:before="0" w:after="0"/>
        <w:jc w:val="left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Ministerstwo Funduszy i Polityki Regionalnej</w:t>
      </w:r>
    </w:p>
    <w:p>
      <w:pPr>
        <w:pStyle w:val="Normal"/>
        <w:spacing w:lineRule="auto" w:line="276" w:before="0" w:after="0"/>
        <w:jc w:val="left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Media</w:t>
      </w:r>
    </w:p>
    <w:sectPr>
      <w:headerReference w:type="default" r:id="rId2"/>
      <w:footerReference w:type="default" r:id="rId3"/>
      <w:type w:val="nextPage"/>
      <w:pgSz w:w="11906" w:h="16838"/>
      <w:pgMar w:left="1080" w:right="1080" w:header="709" w:top="1440" w:footer="709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20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3075940</wp:posOffset>
          </wp:positionH>
          <wp:positionV relativeFrom="paragraph">
            <wp:posOffset>-232410</wp:posOffset>
          </wp:positionV>
          <wp:extent cx="2919730" cy="570230"/>
          <wp:effectExtent l="0" t="0" r="0" b="0"/>
          <wp:wrapNone/>
          <wp:docPr id="6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973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12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06A65ED">
              <wp:simplePos x="0" y="0"/>
              <wp:positionH relativeFrom="column">
                <wp:posOffset>4229100</wp:posOffset>
              </wp:positionH>
              <wp:positionV relativeFrom="paragraph">
                <wp:posOffset>713105</wp:posOffset>
              </wp:positionV>
              <wp:extent cx="259080" cy="915035"/>
              <wp:effectExtent l="0" t="0" r="0" b="0"/>
              <wp:wrapNone/>
              <wp:docPr id="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48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12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stroked="f" style="position:absolute;margin-left:333pt;margin-top:56.15pt;width:20.3pt;height:71.95pt" wp14:anchorId="406A65ED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12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25D9C140">
              <wp:simplePos x="0" y="0"/>
              <wp:positionH relativeFrom="column">
                <wp:posOffset>4059555</wp:posOffset>
              </wp:positionH>
              <wp:positionV relativeFrom="paragraph">
                <wp:posOffset>2540</wp:posOffset>
              </wp:positionV>
              <wp:extent cx="2058035" cy="553085"/>
              <wp:effectExtent l="0" t="0" r="0" b="0"/>
              <wp:wrapNone/>
              <wp:docPr id="3" name="Pole tekstow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5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0"/>
                            <w:rPr>
                              <w:color w:val="7B7C7E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7B7C7E"/>
                              <w:sz w:val="14"/>
                              <w:szCs w:val="14"/>
                            </w:rPr>
                            <w:t>Ul. Śniadeckich 23 lok.9, 00-654Warszawa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7B7C7E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7B7C7E"/>
                              <w:sz w:val="14"/>
                              <w:szCs w:val="14"/>
                            </w:rPr>
                            <w:t>tel. (22) 869 96 60, faks (22) 869 96 68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  <w:t>KRS: 0000148854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  <w:t>e-mail: biuro@fio.org.pl, www.fio.org.pl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3" stroked="f" style="position:absolute;margin-left:319.65pt;margin-top:0.2pt;width:161.95pt;height:43.45pt" wp14:anchorId="25D9C14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rPr>
                        <w:color w:val="7B7C7E"/>
                        <w:sz w:val="14"/>
                        <w:szCs w:val="14"/>
                      </w:rPr>
                    </w:pPr>
                    <w:r>
                      <w:rPr>
                        <w:color w:val="7B7C7E"/>
                        <w:sz w:val="14"/>
                        <w:szCs w:val="14"/>
                      </w:rPr>
                      <w:t>Ul. Śniadeckich 23 lok.9, 00-654Warszawa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7B7C7E"/>
                        <w:sz w:val="14"/>
                        <w:szCs w:val="14"/>
                      </w:rPr>
                    </w:pPr>
                    <w:r>
                      <w:rPr>
                        <w:color w:val="7B7C7E"/>
                        <w:sz w:val="14"/>
                        <w:szCs w:val="14"/>
                      </w:rPr>
                      <w:t>tel. (22) 869 96 60, faks (22) 869 96 68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7B7C7E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7B7C7E"/>
                        <w:sz w:val="14"/>
                        <w:szCs w:val="14"/>
                        <w:lang w:val="en-US"/>
                      </w:rPr>
                      <w:t>KRS: 0000148854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7B7C7E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7B7C7E"/>
                        <w:sz w:val="14"/>
                        <w:szCs w:val="14"/>
                        <w:lang w:val="en-US"/>
                      </w:rPr>
                      <w:t>e-mail: biuro@fio.org.pl, www.fio.org.pl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9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040" cy="10688955"/>
          <wp:effectExtent l="0" t="0" r="0" b="0"/>
          <wp:wrapNone/>
          <wp:docPr id="5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596d"/>
    <w:pPr>
      <w:widowControl/>
      <w:bidi w:val="0"/>
      <w:spacing w:before="0" w:after="120"/>
      <w:jc w:val="both"/>
    </w:pPr>
    <w:rPr>
      <w:rFonts w:ascii="Arial" w:hAnsi="Arial" w:eastAsia="MS Mincho" w:cs="Times New Roman"/>
      <w:color w:val="000000"/>
      <w:kern w:val="0"/>
      <w:sz w:val="22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de384d"/>
    <w:pPr>
      <w:keepNext w:val="true"/>
      <w:keepLines/>
      <w:spacing w:before="480" w:after="0"/>
      <w:outlineLvl w:val="0"/>
    </w:pPr>
    <w:rPr>
      <w:rFonts w:ascii="Calibri" w:hAnsi="Calibri" w:eastAsia="MS Gothic"/>
      <w:b/>
      <w:bCs/>
      <w:color w:val="365F91"/>
      <w:sz w:val="28"/>
      <w:szCs w:val="28"/>
      <w:lang w:eastAsia="x-none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c6023c"/>
    <w:pPr>
      <w:keepNext w:val="true"/>
      <w:keepLines/>
      <w:spacing w:before="200" w:after="0"/>
      <w:outlineLvl w:val="3"/>
    </w:pPr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link w:val="Nagwek"/>
    <w:uiPriority w:val="99"/>
    <w:qFormat/>
    <w:rsid w:val="002d2712"/>
    <w:rPr>
      <w:lang w:val="pl-PL"/>
    </w:rPr>
  </w:style>
  <w:style w:type="character" w:styleId="StopkaZnak" w:customStyle="1">
    <w:name w:val="Stopka Znak"/>
    <w:link w:val="Stopka"/>
    <w:uiPriority w:val="99"/>
    <w:qFormat/>
    <w:rsid w:val="002d2712"/>
    <w:rPr>
      <w:lang w:val="pl-PL"/>
    </w:rPr>
  </w:style>
  <w:style w:type="character" w:styleId="TekstdymkaZnak" w:customStyle="1">
    <w:name w:val="Tekst dymka Znak"/>
    <w:link w:val="Tekstdymka"/>
    <w:uiPriority w:val="99"/>
    <w:semiHidden/>
    <w:qFormat/>
    <w:rsid w:val="002d2712"/>
    <w:rPr>
      <w:rFonts w:ascii="Lucida Grande" w:hAnsi="Lucida Grande"/>
      <w:sz w:val="18"/>
      <w:szCs w:val="18"/>
      <w:lang w:val="pl-PL"/>
    </w:rPr>
  </w:style>
  <w:style w:type="character" w:styleId="InternetLink">
    <w:name w:val="Hyperlink"/>
    <w:uiPriority w:val="99"/>
    <w:unhideWhenUsed/>
    <w:rsid w:val="00804931"/>
    <w:rPr>
      <w:color w:val="0000FF"/>
      <w:u w:val="single"/>
    </w:rPr>
  </w:style>
  <w:style w:type="character" w:styleId="Nagwek1Znak" w:customStyle="1">
    <w:name w:val="Nagłówek 1 Znak"/>
    <w:link w:val="Nagwek1"/>
    <w:uiPriority w:val="9"/>
    <w:qFormat/>
    <w:rsid w:val="00de384d"/>
    <w:rPr>
      <w:rFonts w:ascii="Calibri" w:hAnsi="Calibri" w:eastAsia="MS Gothic" w:cs="Times New Roman"/>
      <w:b/>
      <w:bCs/>
      <w:color w:val="365F91"/>
      <w:sz w:val="28"/>
      <w:szCs w:val="28"/>
      <w:lang w:val="pl-PL"/>
    </w:rPr>
  </w:style>
  <w:style w:type="character" w:styleId="FontStyle22" w:customStyle="1">
    <w:name w:val="Font Style22"/>
    <w:uiPriority w:val="99"/>
    <w:qFormat/>
    <w:rsid w:val="00ea203f"/>
    <w:rPr>
      <w:rFonts w:ascii="Times New Roman" w:hAnsi="Times New Roman" w:cs="Times New Roman"/>
      <w:sz w:val="20"/>
      <w:szCs w:val="20"/>
    </w:rPr>
  </w:style>
  <w:style w:type="character" w:styleId="FontStyle23" w:customStyle="1">
    <w:name w:val="Font Style23"/>
    <w:uiPriority w:val="99"/>
    <w:qFormat/>
    <w:rsid w:val="00ea203f"/>
    <w:rPr>
      <w:rFonts w:ascii="Times New Roman" w:hAnsi="Times New Roman" w:cs="Times New Roman"/>
      <w:b/>
      <w:bCs/>
      <w:sz w:val="20"/>
      <w:szCs w:val="20"/>
    </w:rPr>
  </w:style>
  <w:style w:type="character" w:styleId="FontStyle24" w:customStyle="1">
    <w:name w:val="Font Style24"/>
    <w:uiPriority w:val="99"/>
    <w:qFormat/>
    <w:rsid w:val="00ea203f"/>
    <w:rPr>
      <w:rFonts w:ascii="Times New Roman" w:hAnsi="Times New Roman" w:cs="Times New Roman"/>
      <w:sz w:val="22"/>
      <w:szCs w:val="22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25de6"/>
    <w:rPr>
      <w:rFonts w:ascii="Arial" w:hAnsi="Arial"/>
      <w:color w:val="00000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25de6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e25c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e25cd"/>
    <w:rPr>
      <w:rFonts w:ascii="Arial" w:hAnsi="Arial"/>
      <w:color w:val="00000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e25cd"/>
    <w:rPr>
      <w:rFonts w:ascii="Arial" w:hAnsi="Arial"/>
      <w:b/>
      <w:bCs/>
      <w:color w:val="000000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6023c"/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  <w:sz w:val="22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d2712"/>
    <w:pPr>
      <w:tabs>
        <w:tab w:val="clear" w:pos="708"/>
        <w:tab w:val="center" w:pos="4703" w:leader="none"/>
        <w:tab w:val="right" w:pos="9406" w:leader="none"/>
      </w:tabs>
    </w:pPr>
    <w:rPr>
      <w:rFonts w:ascii="Cambria" w:hAnsi="Cambria"/>
      <w:color w:val="auto"/>
      <w:sz w:val="20"/>
      <w:szCs w:val="20"/>
      <w:lang w:eastAsia="x-none"/>
    </w:rPr>
  </w:style>
  <w:style w:type="paragraph" w:styleId="Footer">
    <w:name w:val="Footer"/>
    <w:basedOn w:val="Normal"/>
    <w:link w:val="StopkaZnak"/>
    <w:uiPriority w:val="99"/>
    <w:unhideWhenUsed/>
    <w:rsid w:val="002d2712"/>
    <w:pPr>
      <w:tabs>
        <w:tab w:val="clear" w:pos="708"/>
        <w:tab w:val="center" w:pos="4703" w:leader="none"/>
        <w:tab w:val="right" w:pos="9406" w:leader="none"/>
      </w:tabs>
    </w:pPr>
    <w:rPr>
      <w:rFonts w:ascii="Cambria" w:hAnsi="Cambria"/>
      <w:color w:val="auto"/>
      <w:sz w:val="20"/>
      <w:szCs w:val="20"/>
      <w:lang w:eastAsia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d2712"/>
    <w:pPr/>
    <w:rPr>
      <w:rFonts w:ascii="Lucida Grande" w:hAnsi="Lucida Grande"/>
      <w:color w:val="auto"/>
      <w:sz w:val="18"/>
      <w:szCs w:val="18"/>
      <w:lang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2d2712"/>
    <w:pPr>
      <w:spacing w:beforeAutospacing="1" w:afterAutospacing="1"/>
    </w:pPr>
    <w:rPr>
      <w:rFonts w:ascii="Times" w:hAnsi="Times"/>
      <w:sz w:val="20"/>
      <w:szCs w:val="20"/>
      <w:lang w:val="en-US"/>
    </w:rPr>
  </w:style>
  <w:style w:type="paragraph" w:styleId="Style12" w:customStyle="1">
    <w:name w:val="Style1"/>
    <w:basedOn w:val="Normal"/>
    <w:uiPriority w:val="99"/>
    <w:qFormat/>
    <w:rsid w:val="00ea203f"/>
    <w:pPr>
      <w:widowControl w:val="false"/>
      <w:spacing w:lineRule="exact" w:line="254" w:before="0" w:after="0"/>
      <w:ind w:hanging="331"/>
      <w:jc w:val="left"/>
    </w:pPr>
    <w:rPr>
      <w:rFonts w:ascii="Times New Roman" w:hAnsi="Times New Roman" w:eastAsia="Times New Roman"/>
      <w:color w:val="auto"/>
      <w:sz w:val="24"/>
    </w:rPr>
  </w:style>
  <w:style w:type="paragraph" w:styleId="Style21" w:customStyle="1">
    <w:name w:val="Style2"/>
    <w:basedOn w:val="Normal"/>
    <w:uiPriority w:val="99"/>
    <w:qFormat/>
    <w:rsid w:val="00ea203f"/>
    <w:pPr>
      <w:widowControl w:val="false"/>
      <w:spacing w:before="0" w:after="0"/>
      <w:jc w:val="right"/>
    </w:pPr>
    <w:rPr>
      <w:rFonts w:ascii="Times New Roman" w:hAnsi="Times New Roman" w:eastAsia="Times New Roman"/>
      <w:color w:val="auto"/>
      <w:sz w:val="24"/>
    </w:rPr>
  </w:style>
  <w:style w:type="paragraph" w:styleId="Style51" w:customStyle="1">
    <w:name w:val="Style5"/>
    <w:basedOn w:val="Normal"/>
    <w:uiPriority w:val="99"/>
    <w:qFormat/>
    <w:rsid w:val="00ea203f"/>
    <w:pPr>
      <w:widowControl w:val="false"/>
      <w:spacing w:lineRule="exact" w:line="259" w:before="0" w:after="0"/>
      <w:jc w:val="center"/>
    </w:pPr>
    <w:rPr>
      <w:rFonts w:ascii="Times New Roman" w:hAnsi="Times New Roman" w:eastAsia="Times New Roman"/>
      <w:color w:val="auto"/>
      <w:sz w:val="24"/>
    </w:rPr>
  </w:style>
  <w:style w:type="paragraph" w:styleId="Style71" w:customStyle="1">
    <w:name w:val="Style7"/>
    <w:basedOn w:val="Normal"/>
    <w:uiPriority w:val="99"/>
    <w:qFormat/>
    <w:rsid w:val="00ea203f"/>
    <w:pPr>
      <w:widowControl w:val="false"/>
      <w:spacing w:lineRule="exact" w:line="254" w:before="0" w:after="0"/>
      <w:ind w:hanging="350"/>
    </w:pPr>
    <w:rPr>
      <w:rFonts w:ascii="Times New Roman" w:hAnsi="Times New Roman" w:eastAsia="Times New Roman"/>
      <w:color w:val="auto"/>
      <w:sz w:val="24"/>
    </w:rPr>
  </w:style>
  <w:style w:type="paragraph" w:styleId="Style81" w:customStyle="1">
    <w:name w:val="Style8"/>
    <w:basedOn w:val="Normal"/>
    <w:uiPriority w:val="99"/>
    <w:qFormat/>
    <w:rsid w:val="00ea203f"/>
    <w:pPr>
      <w:widowControl w:val="false"/>
      <w:spacing w:lineRule="exact" w:line="252" w:before="0" w:after="0"/>
    </w:pPr>
    <w:rPr>
      <w:rFonts w:ascii="Times New Roman" w:hAnsi="Times New Roman" w:eastAsia="Times New Roman"/>
      <w:color w:val="auto"/>
      <w:sz w:val="24"/>
    </w:rPr>
  </w:style>
  <w:style w:type="paragraph" w:styleId="Style91" w:customStyle="1">
    <w:name w:val="Style9"/>
    <w:basedOn w:val="Normal"/>
    <w:uiPriority w:val="99"/>
    <w:qFormat/>
    <w:rsid w:val="00ea203f"/>
    <w:pPr>
      <w:widowControl w:val="false"/>
      <w:spacing w:lineRule="exact" w:line="254" w:before="0" w:after="0"/>
      <w:ind w:firstLine="178"/>
      <w:jc w:val="left"/>
    </w:pPr>
    <w:rPr>
      <w:rFonts w:ascii="Times New Roman" w:hAnsi="Times New Roman" w:eastAsia="Times New Roman"/>
      <w:color w:val="auto"/>
      <w:sz w:val="24"/>
    </w:rPr>
  </w:style>
  <w:style w:type="paragraph" w:styleId="Style111" w:customStyle="1">
    <w:name w:val="Style11"/>
    <w:basedOn w:val="Normal"/>
    <w:uiPriority w:val="99"/>
    <w:qFormat/>
    <w:rsid w:val="00ea203f"/>
    <w:pPr>
      <w:widowControl w:val="false"/>
      <w:spacing w:before="0" w:after="0"/>
      <w:jc w:val="left"/>
    </w:pPr>
    <w:rPr>
      <w:rFonts w:ascii="Times New Roman" w:hAnsi="Times New Roman" w:eastAsia="Times New Roman"/>
      <w:color w:val="auto"/>
      <w:sz w:val="24"/>
    </w:rPr>
  </w:style>
  <w:style w:type="paragraph" w:styleId="Style14" w:customStyle="1">
    <w:name w:val="Style14"/>
    <w:basedOn w:val="Normal"/>
    <w:uiPriority w:val="99"/>
    <w:qFormat/>
    <w:rsid w:val="00ea203f"/>
    <w:pPr>
      <w:widowControl w:val="false"/>
      <w:spacing w:before="0" w:after="0"/>
      <w:jc w:val="left"/>
    </w:pPr>
    <w:rPr>
      <w:rFonts w:ascii="Times New Roman" w:hAnsi="Times New Roman" w:eastAsia="Times New Roman"/>
      <w:color w:val="auto"/>
      <w:sz w:val="24"/>
    </w:rPr>
  </w:style>
  <w:style w:type="paragraph" w:styleId="Style16" w:customStyle="1">
    <w:name w:val="Style16"/>
    <w:basedOn w:val="Normal"/>
    <w:uiPriority w:val="99"/>
    <w:qFormat/>
    <w:rsid w:val="00ea203f"/>
    <w:pPr>
      <w:widowControl w:val="false"/>
      <w:spacing w:before="0" w:after="0"/>
      <w:jc w:val="left"/>
    </w:pPr>
    <w:rPr>
      <w:rFonts w:ascii="Times New Roman" w:hAnsi="Times New Roman" w:eastAsia="Times New Roman"/>
      <w:color w:val="auto"/>
      <w:sz w:val="24"/>
    </w:rPr>
  </w:style>
  <w:style w:type="paragraph" w:styleId="Default" w:customStyle="1">
    <w:name w:val="Default"/>
    <w:qFormat/>
    <w:rsid w:val="00780723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l-PL" w:bidi="ar-SA"/>
    </w:rPr>
  </w:style>
  <w:style w:type="paragraph" w:styleId="Footnote">
    <w:name w:val="Footnote Text"/>
    <w:basedOn w:val="Normal"/>
    <w:link w:val="TekstprzypisudolnegoZnak"/>
    <w:uiPriority w:val="99"/>
    <w:semiHidden/>
    <w:unhideWhenUsed/>
    <w:rsid w:val="00525de6"/>
    <w:pPr>
      <w:spacing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e25c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e25cd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LibreOffice/6.4.7.2$Linux_X86_64 LibreOffice_project/40$Build-2</Application>
  <Pages>2</Pages>
  <Words>493</Words>
  <Characters>3116</Characters>
  <CharactersWithSpaces>3604</CharactersWithSpaces>
  <Paragraphs>24</Paragraphs>
  <Company>KotBury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2021-05-19T09:38:00Z</dcterms:created>
  <dc:creator>Andrzej Budek</dc:creator>
  <dc:description/>
  <dc:language>en-GB</dc:language>
  <cp:lastModifiedBy>Alina</cp:lastModifiedBy>
  <cp:lastPrinted>2015-02-03T11:12:00Z</cp:lastPrinted>
  <dcterms:modified xsi:type="dcterms:W3CDTF">2021-05-26T03:36:00Z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KotBury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