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CECB02" w14:textId="038C13CE" w:rsidR="005F3B7D" w:rsidRDefault="008B482C" w:rsidP="008B482C">
      <w:pPr>
        <w:jc w:val="center"/>
      </w:pPr>
      <w:bookmarkStart w:id="0" w:name="_Hlk20936234"/>
      <w:r>
        <w:rPr>
          <w:noProof/>
        </w:rPr>
        <w:drawing>
          <wp:inline distT="0" distB="0" distL="0" distR="0" wp14:anchorId="52EE70BF" wp14:editId="5D21AA8E">
            <wp:extent cx="3732035" cy="63817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829" cy="654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5C2D4" w14:textId="29794F75" w:rsidR="003B4AC8" w:rsidRDefault="003B4AC8" w:rsidP="00316529">
      <w:pPr>
        <w:spacing w:after="0" w:line="276" w:lineRule="auto"/>
      </w:pPr>
      <w:r>
        <w:t>INFORMACJA PRASOWA</w:t>
      </w:r>
    </w:p>
    <w:p w14:paraId="2DE9FBA5" w14:textId="77777777" w:rsidR="00595A28" w:rsidRDefault="00595A28" w:rsidP="00316529">
      <w:pPr>
        <w:spacing w:after="0" w:line="276" w:lineRule="auto"/>
        <w:rPr>
          <w:b/>
        </w:rPr>
      </w:pPr>
    </w:p>
    <w:bookmarkEnd w:id="0"/>
    <w:p w14:paraId="0310ADD0" w14:textId="32ACAF01" w:rsidR="00B21721" w:rsidRPr="00D928DA" w:rsidRDefault="005F28CD" w:rsidP="001C19B7">
      <w:pPr>
        <w:spacing w:after="0" w:line="23" w:lineRule="atLeast"/>
        <w:jc w:val="center"/>
        <w:rPr>
          <w:b/>
          <w:sz w:val="28"/>
          <w:szCs w:val="28"/>
        </w:rPr>
      </w:pPr>
      <w:r w:rsidRPr="005F28CD">
        <w:rPr>
          <w:b/>
          <w:sz w:val="28"/>
          <w:szCs w:val="28"/>
        </w:rPr>
        <w:t>Dzieci mówią o swoich prawach i przyszłości</w:t>
      </w:r>
    </w:p>
    <w:p w14:paraId="64DDBBC5" w14:textId="77777777" w:rsidR="00595A28" w:rsidRDefault="00595A28" w:rsidP="001C19B7">
      <w:pPr>
        <w:spacing w:after="0" w:line="23" w:lineRule="atLeast"/>
        <w:rPr>
          <w:bCs/>
          <w:sz w:val="24"/>
          <w:szCs w:val="24"/>
        </w:rPr>
      </w:pPr>
    </w:p>
    <w:p w14:paraId="7779EDFC" w14:textId="761D80A9" w:rsidR="00D928DA" w:rsidRPr="006A3A7A" w:rsidRDefault="00286AB4" w:rsidP="001C19B7">
      <w:pPr>
        <w:spacing w:after="0" w:line="23" w:lineRule="atLeast"/>
        <w:rPr>
          <w:bCs/>
          <w:sz w:val="24"/>
          <w:szCs w:val="24"/>
        </w:rPr>
      </w:pPr>
      <w:r w:rsidRPr="006A3A7A">
        <w:rPr>
          <w:bCs/>
          <w:sz w:val="24"/>
          <w:szCs w:val="24"/>
        </w:rPr>
        <w:t>Bruksela, 23 lutego 2021 r.</w:t>
      </w:r>
    </w:p>
    <w:p w14:paraId="3D65CA43" w14:textId="77777777" w:rsidR="0010554A" w:rsidRPr="006A3A7A" w:rsidRDefault="0010554A" w:rsidP="001C19B7">
      <w:pPr>
        <w:spacing w:after="0" w:line="23" w:lineRule="atLeast"/>
        <w:rPr>
          <w:b/>
          <w:sz w:val="24"/>
          <w:szCs w:val="24"/>
        </w:rPr>
      </w:pPr>
    </w:p>
    <w:p w14:paraId="2E7ECB50" w14:textId="0CFA5801" w:rsidR="00240533" w:rsidRPr="006A3A7A" w:rsidRDefault="00BC5DEB" w:rsidP="001C19B7">
      <w:pPr>
        <w:spacing w:after="0" w:line="23" w:lineRule="atLeast"/>
        <w:rPr>
          <w:b/>
          <w:sz w:val="24"/>
          <w:szCs w:val="24"/>
        </w:rPr>
      </w:pPr>
      <w:r w:rsidRPr="006A3A7A">
        <w:rPr>
          <w:b/>
          <w:sz w:val="24"/>
          <w:szCs w:val="24"/>
        </w:rPr>
        <w:t xml:space="preserve">Problemy zdrowia psychicznego, dyskryminacja, zmiany klimatu i brak perspektyw to obecnie jedne z największych </w:t>
      </w:r>
      <w:r w:rsidR="00C54E84">
        <w:rPr>
          <w:b/>
          <w:sz w:val="24"/>
          <w:szCs w:val="24"/>
        </w:rPr>
        <w:t>problemów</w:t>
      </w:r>
      <w:r w:rsidRPr="006A3A7A">
        <w:rPr>
          <w:b/>
          <w:sz w:val="24"/>
          <w:szCs w:val="24"/>
        </w:rPr>
        <w:t xml:space="preserve"> młodych ludzi</w:t>
      </w:r>
      <w:r w:rsidR="00C54E84">
        <w:rPr>
          <w:b/>
          <w:sz w:val="24"/>
          <w:szCs w:val="24"/>
        </w:rPr>
        <w:t xml:space="preserve"> żyjących w Unii Europejskiej</w:t>
      </w:r>
      <w:r w:rsidRPr="006A3A7A">
        <w:rPr>
          <w:b/>
          <w:sz w:val="24"/>
          <w:szCs w:val="24"/>
        </w:rPr>
        <w:t>. Taki wniosek płynie z konsultacji przeprowadzonych z</w:t>
      </w:r>
      <w:r w:rsidR="00C54E84">
        <w:rPr>
          <w:b/>
          <w:sz w:val="24"/>
          <w:szCs w:val="24"/>
        </w:rPr>
        <w:t xml:space="preserve"> grupą</w:t>
      </w:r>
      <w:r w:rsidRPr="006A3A7A">
        <w:rPr>
          <w:b/>
          <w:sz w:val="24"/>
          <w:szCs w:val="24"/>
        </w:rPr>
        <w:t xml:space="preserve"> 10</w:t>
      </w:r>
      <w:r w:rsidR="00AB181A">
        <w:rPr>
          <w:b/>
          <w:sz w:val="24"/>
          <w:szCs w:val="24"/>
        </w:rPr>
        <w:t> </w:t>
      </w:r>
      <w:r w:rsidRPr="006A3A7A">
        <w:rPr>
          <w:b/>
          <w:sz w:val="24"/>
          <w:szCs w:val="24"/>
        </w:rPr>
        <w:t>000 dzieci</w:t>
      </w:r>
      <w:r w:rsidR="00C54E84">
        <w:rPr>
          <w:b/>
          <w:sz w:val="24"/>
          <w:szCs w:val="24"/>
        </w:rPr>
        <w:t>.</w:t>
      </w:r>
      <w:r w:rsidRPr="006A3A7A">
        <w:rPr>
          <w:b/>
          <w:sz w:val="24"/>
          <w:szCs w:val="24"/>
        </w:rPr>
        <w:t xml:space="preserve"> </w:t>
      </w:r>
    </w:p>
    <w:p w14:paraId="3D1BFAFF" w14:textId="77777777" w:rsidR="00BC5DEB" w:rsidRPr="006A3A7A" w:rsidRDefault="00BC5DEB" w:rsidP="001C19B7">
      <w:pPr>
        <w:spacing w:after="0" w:line="23" w:lineRule="atLeast"/>
        <w:rPr>
          <w:b/>
          <w:sz w:val="24"/>
          <w:szCs w:val="24"/>
        </w:rPr>
      </w:pPr>
    </w:p>
    <w:p w14:paraId="676FD9B8" w14:textId="66A63038" w:rsidR="0010554A" w:rsidRPr="006A3A7A" w:rsidRDefault="0010554A" w:rsidP="001C19B7">
      <w:pPr>
        <w:spacing w:after="0" w:line="23" w:lineRule="atLeast"/>
        <w:rPr>
          <w:sz w:val="24"/>
          <w:szCs w:val="24"/>
        </w:rPr>
      </w:pPr>
      <w:r w:rsidRPr="006A3A7A">
        <w:rPr>
          <w:sz w:val="24"/>
          <w:szCs w:val="24"/>
        </w:rPr>
        <w:t>Opinie dzieci i młodzieży mogą wkrótce</w:t>
      </w:r>
      <w:r w:rsidR="00315CC7">
        <w:rPr>
          <w:sz w:val="24"/>
          <w:szCs w:val="24"/>
        </w:rPr>
        <w:t xml:space="preserve"> odegrać</w:t>
      </w:r>
      <w:r w:rsidRPr="006A3A7A">
        <w:rPr>
          <w:sz w:val="24"/>
          <w:szCs w:val="24"/>
        </w:rPr>
        <w:t xml:space="preserve"> większą rolę w kształtowaniu polityki</w:t>
      </w:r>
      <w:r w:rsidR="00315CC7">
        <w:rPr>
          <w:sz w:val="24"/>
          <w:szCs w:val="24"/>
        </w:rPr>
        <w:t xml:space="preserve"> na rzecz najmłodszych</w:t>
      </w:r>
      <w:r w:rsidRPr="006A3A7A">
        <w:rPr>
          <w:sz w:val="24"/>
          <w:szCs w:val="24"/>
        </w:rPr>
        <w:t>. Grupa pięciu organizacji zajmujących się prawami dziecka</w:t>
      </w:r>
      <w:r w:rsidR="005A6575">
        <w:rPr>
          <w:sz w:val="24"/>
          <w:szCs w:val="24"/>
        </w:rPr>
        <w:t>,</w:t>
      </w:r>
      <w:r w:rsidRPr="006A3A7A">
        <w:rPr>
          <w:sz w:val="24"/>
          <w:szCs w:val="24"/>
        </w:rPr>
        <w:t xml:space="preserve"> </w:t>
      </w:r>
      <w:r w:rsidR="00C54E84">
        <w:rPr>
          <w:sz w:val="24"/>
          <w:szCs w:val="24"/>
        </w:rPr>
        <w:t>przeprowadziła</w:t>
      </w:r>
      <w:r w:rsidRPr="006A3A7A">
        <w:rPr>
          <w:sz w:val="24"/>
          <w:szCs w:val="24"/>
        </w:rPr>
        <w:t xml:space="preserve"> badanie online i konsultacje z dziećmi, </w:t>
      </w:r>
      <w:r w:rsidR="00C54E84">
        <w:rPr>
          <w:sz w:val="24"/>
          <w:szCs w:val="24"/>
        </w:rPr>
        <w:t>które stały się podstawą do</w:t>
      </w:r>
      <w:r w:rsidRPr="006A3A7A">
        <w:rPr>
          <w:sz w:val="24"/>
          <w:szCs w:val="24"/>
        </w:rPr>
        <w:t xml:space="preserve"> opracowa</w:t>
      </w:r>
      <w:r w:rsidR="00C54E84">
        <w:rPr>
          <w:sz w:val="24"/>
          <w:szCs w:val="24"/>
        </w:rPr>
        <w:t>nia</w:t>
      </w:r>
      <w:r w:rsidRPr="006A3A7A">
        <w:rPr>
          <w:sz w:val="24"/>
          <w:szCs w:val="24"/>
        </w:rPr>
        <w:t xml:space="preserve"> raport</w:t>
      </w:r>
      <w:r w:rsidR="00C54E84">
        <w:rPr>
          <w:sz w:val="24"/>
          <w:szCs w:val="24"/>
        </w:rPr>
        <w:t>u</w:t>
      </w:r>
      <w:r w:rsidR="00C35F4B" w:rsidRPr="006A3A7A">
        <w:rPr>
          <w:sz w:val="24"/>
          <w:szCs w:val="24"/>
        </w:rPr>
        <w:t xml:space="preserve"> „Nasza Europa. Nasze prawa. Nasza przyszłość”</w:t>
      </w:r>
      <w:r w:rsidRPr="006A3A7A">
        <w:rPr>
          <w:sz w:val="24"/>
          <w:szCs w:val="24"/>
        </w:rPr>
        <w:t>. Głosy dzieci pomogą w</w:t>
      </w:r>
      <w:r w:rsidR="00C54E84">
        <w:rPr>
          <w:sz w:val="24"/>
          <w:szCs w:val="24"/>
        </w:rPr>
        <w:t xml:space="preserve"> tworzeniu</w:t>
      </w:r>
      <w:r w:rsidRPr="006A3A7A">
        <w:rPr>
          <w:sz w:val="24"/>
          <w:szCs w:val="24"/>
        </w:rPr>
        <w:t xml:space="preserve"> Strategii UE na rzecz Praw Dziecka i Gwarancji dla Dzieci. Badanie zostało zainicjowane przez Komisję Europejską, </w:t>
      </w:r>
      <w:r w:rsidR="00AB181A">
        <w:rPr>
          <w:sz w:val="24"/>
          <w:szCs w:val="24"/>
        </w:rPr>
        <w:t>a odbywało się</w:t>
      </w:r>
      <w:r w:rsidRPr="006A3A7A">
        <w:rPr>
          <w:sz w:val="24"/>
          <w:szCs w:val="24"/>
        </w:rPr>
        <w:t xml:space="preserve"> w ścisłej współpracy z </w:t>
      </w:r>
      <w:r w:rsidR="00AB181A">
        <w:rPr>
          <w:sz w:val="24"/>
          <w:szCs w:val="24"/>
        </w:rPr>
        <w:t xml:space="preserve">największymi organizacjami zajmującymi się prawami dziecka: </w:t>
      </w:r>
      <w:r w:rsidR="00C35F4B" w:rsidRPr="006A3A7A">
        <w:rPr>
          <w:sz w:val="24"/>
          <w:szCs w:val="24"/>
        </w:rPr>
        <w:t>ChildFund Alliance, Eurochild, Save The Children, UNICEF i World Vision.</w:t>
      </w:r>
    </w:p>
    <w:p w14:paraId="04897453" w14:textId="77777777" w:rsidR="001C19B7" w:rsidRPr="006A3A7A" w:rsidRDefault="001C19B7" w:rsidP="001C19B7">
      <w:pPr>
        <w:spacing w:after="0" w:line="23" w:lineRule="atLeast"/>
        <w:rPr>
          <w:sz w:val="24"/>
          <w:szCs w:val="24"/>
        </w:rPr>
      </w:pPr>
    </w:p>
    <w:p w14:paraId="461B1CFE" w14:textId="2BD742EC" w:rsidR="00BC5DEB" w:rsidRPr="006A3A7A" w:rsidRDefault="00222F88" w:rsidP="001C19B7">
      <w:pPr>
        <w:spacing w:after="0" w:line="23" w:lineRule="atLeast"/>
        <w:rPr>
          <w:sz w:val="24"/>
          <w:szCs w:val="24"/>
        </w:rPr>
      </w:pPr>
      <w:r>
        <w:rPr>
          <w:sz w:val="24"/>
          <w:szCs w:val="24"/>
        </w:rPr>
        <w:t>Raport</w:t>
      </w:r>
      <w:r w:rsidR="00C35F4B" w:rsidRPr="006A3A7A">
        <w:rPr>
          <w:sz w:val="24"/>
          <w:szCs w:val="24"/>
        </w:rPr>
        <w:t xml:space="preserve"> „Nasza Europa. Nasze prawa. Nasza przyszłość” </w:t>
      </w:r>
      <w:r>
        <w:rPr>
          <w:sz w:val="24"/>
          <w:szCs w:val="24"/>
        </w:rPr>
        <w:t xml:space="preserve">opiera się na </w:t>
      </w:r>
      <w:r w:rsidR="00C35F4B" w:rsidRPr="006A3A7A">
        <w:rPr>
          <w:sz w:val="24"/>
          <w:szCs w:val="24"/>
        </w:rPr>
        <w:t>konsultacj</w:t>
      </w:r>
      <w:r>
        <w:rPr>
          <w:sz w:val="24"/>
          <w:szCs w:val="24"/>
        </w:rPr>
        <w:t>ach przeprowadzonych</w:t>
      </w:r>
      <w:r w:rsidR="00C35F4B" w:rsidRPr="006A3A7A">
        <w:rPr>
          <w:sz w:val="24"/>
          <w:szCs w:val="24"/>
        </w:rPr>
        <w:t xml:space="preserve"> z młody</w:t>
      </w:r>
      <w:r w:rsidR="00AB181A">
        <w:rPr>
          <w:sz w:val="24"/>
          <w:szCs w:val="24"/>
        </w:rPr>
        <w:t>mi</w:t>
      </w:r>
      <w:r w:rsidR="00C35F4B" w:rsidRPr="006A3A7A">
        <w:rPr>
          <w:sz w:val="24"/>
          <w:szCs w:val="24"/>
        </w:rPr>
        <w:t xml:space="preserve"> </w:t>
      </w:r>
      <w:r w:rsidR="005A6575" w:rsidRPr="006A3A7A">
        <w:rPr>
          <w:sz w:val="24"/>
          <w:szCs w:val="24"/>
        </w:rPr>
        <w:t>lud</w:t>
      </w:r>
      <w:r w:rsidR="005A6575">
        <w:rPr>
          <w:sz w:val="24"/>
          <w:szCs w:val="24"/>
        </w:rPr>
        <w:t>ź</w:t>
      </w:r>
      <w:r w:rsidR="005A6575" w:rsidRPr="006A3A7A">
        <w:rPr>
          <w:sz w:val="24"/>
          <w:szCs w:val="24"/>
        </w:rPr>
        <w:t>mi</w:t>
      </w:r>
      <w:r w:rsidR="00C35F4B" w:rsidRPr="006A3A7A">
        <w:rPr>
          <w:sz w:val="24"/>
          <w:szCs w:val="24"/>
        </w:rPr>
        <w:t xml:space="preserve"> w wieku od 11 do 17 lat</w:t>
      </w:r>
      <w:r w:rsidR="005A6575">
        <w:rPr>
          <w:sz w:val="24"/>
          <w:szCs w:val="24"/>
        </w:rPr>
        <w:t>,</w:t>
      </w:r>
      <w:r w:rsidR="00C35F4B" w:rsidRPr="006A3A7A">
        <w:rPr>
          <w:sz w:val="24"/>
          <w:szCs w:val="24"/>
        </w:rPr>
        <w:t xml:space="preserve"> z Europy i spoza niej. Z konsultacji</w:t>
      </w:r>
      <w:r w:rsidR="00AB181A">
        <w:rPr>
          <w:sz w:val="24"/>
          <w:szCs w:val="24"/>
        </w:rPr>
        <w:t>, w których wzięło udział ponad 10 000 respondentów,</w:t>
      </w:r>
      <w:r w:rsidR="00C35F4B" w:rsidRPr="006A3A7A">
        <w:rPr>
          <w:sz w:val="24"/>
          <w:szCs w:val="24"/>
        </w:rPr>
        <w:t xml:space="preserve"> wynika że pandemia COVID-19 wywołała stres i niepewność u dzieci i młodych ludzi. 1/5 dzieci w Unii Europejskiej, które wzięły udział w badaniu, przyznały, że dorastają w </w:t>
      </w:r>
      <w:r w:rsidR="00AB181A">
        <w:rPr>
          <w:sz w:val="24"/>
          <w:szCs w:val="24"/>
        </w:rPr>
        <w:t>poczuciu braku szczęścia</w:t>
      </w:r>
      <w:r w:rsidR="00AB181A" w:rsidRPr="006A3A7A">
        <w:rPr>
          <w:sz w:val="24"/>
          <w:szCs w:val="24"/>
        </w:rPr>
        <w:t xml:space="preserve"> </w:t>
      </w:r>
      <w:r w:rsidR="00C35F4B" w:rsidRPr="006A3A7A">
        <w:rPr>
          <w:sz w:val="24"/>
          <w:szCs w:val="24"/>
        </w:rPr>
        <w:t>i niepokoju o swoją przyszłość.</w:t>
      </w:r>
    </w:p>
    <w:p w14:paraId="46562E29" w14:textId="77777777" w:rsidR="001C19B7" w:rsidRPr="006A3A7A" w:rsidRDefault="001C19B7" w:rsidP="001C19B7">
      <w:pPr>
        <w:spacing w:after="0" w:line="23" w:lineRule="atLeast"/>
        <w:rPr>
          <w:color w:val="FF0000"/>
          <w:sz w:val="24"/>
          <w:szCs w:val="24"/>
        </w:rPr>
      </w:pPr>
    </w:p>
    <w:p w14:paraId="40D22E78" w14:textId="462F681A" w:rsidR="00D328FC" w:rsidRPr="006A3A7A" w:rsidRDefault="00D328FC" w:rsidP="001C19B7">
      <w:pPr>
        <w:spacing w:after="0" w:line="23" w:lineRule="atLeast"/>
        <w:rPr>
          <w:sz w:val="24"/>
          <w:szCs w:val="24"/>
        </w:rPr>
      </w:pPr>
      <w:r w:rsidRPr="00475F18">
        <w:rPr>
          <w:i/>
          <w:iCs/>
          <w:sz w:val="24"/>
          <w:szCs w:val="24"/>
        </w:rPr>
        <w:t xml:space="preserve">Możliwość uczestniczenia dzieci w życiu społecznym, w tym </w:t>
      </w:r>
      <w:r w:rsidR="00D26B50">
        <w:rPr>
          <w:i/>
          <w:iCs/>
          <w:sz w:val="24"/>
          <w:szCs w:val="24"/>
        </w:rPr>
        <w:t xml:space="preserve">w </w:t>
      </w:r>
      <w:r w:rsidRPr="00475F18">
        <w:rPr>
          <w:i/>
          <w:iCs/>
          <w:sz w:val="24"/>
          <w:szCs w:val="24"/>
        </w:rPr>
        <w:t>procesach podejmowania najważniejszych decyzji, które ich dotyczą, to jedno z podstawowych praw przysługujących najmłodszym, zapisanych w Konwencji o prawach dziecka. Idea partycypacji młodych musi być urzeczywistniana nie tylko lokalnie, ale także na szczeblu, na którym zapadają najistotniejsze decyzje dotyczące dzieci</w:t>
      </w:r>
      <w:r w:rsidR="00277469">
        <w:rPr>
          <w:i/>
          <w:iCs/>
          <w:sz w:val="24"/>
          <w:szCs w:val="24"/>
        </w:rPr>
        <w:t xml:space="preserve">. </w:t>
      </w:r>
      <w:r w:rsidRPr="00475F18">
        <w:rPr>
          <w:i/>
          <w:iCs/>
          <w:sz w:val="24"/>
          <w:szCs w:val="24"/>
        </w:rPr>
        <w:t xml:space="preserve">Powstająca obecnie w UE Strategia na rzecz Praw Dziecka jest doskonałym momentem do </w:t>
      </w:r>
      <w:r w:rsidR="000B7485" w:rsidRPr="00475F18">
        <w:rPr>
          <w:i/>
          <w:iCs/>
          <w:sz w:val="24"/>
          <w:szCs w:val="24"/>
        </w:rPr>
        <w:t xml:space="preserve">wyznaczania nowych standardów w słuchaniu głosu dzieci i brania opinii młodych obywateli Unii </w:t>
      </w:r>
      <w:r w:rsidR="00475F18">
        <w:rPr>
          <w:i/>
          <w:iCs/>
          <w:sz w:val="24"/>
          <w:szCs w:val="24"/>
        </w:rPr>
        <w:t xml:space="preserve">Europejskiej </w:t>
      </w:r>
      <w:r w:rsidR="000B7485" w:rsidRPr="00475F18">
        <w:rPr>
          <w:i/>
          <w:iCs/>
          <w:sz w:val="24"/>
          <w:szCs w:val="24"/>
        </w:rPr>
        <w:t xml:space="preserve">pod uwagę. Dla UNICEF, największej na świecie organizacji </w:t>
      </w:r>
      <w:r w:rsidR="00277469">
        <w:rPr>
          <w:i/>
          <w:iCs/>
          <w:sz w:val="24"/>
          <w:szCs w:val="24"/>
        </w:rPr>
        <w:t>działającej na rzecz</w:t>
      </w:r>
      <w:r w:rsidR="000B7485" w:rsidRPr="00475F18">
        <w:rPr>
          <w:i/>
          <w:iCs/>
          <w:sz w:val="24"/>
          <w:szCs w:val="24"/>
        </w:rPr>
        <w:t xml:space="preserve"> najmłodszy</w:t>
      </w:r>
      <w:r w:rsidR="00277469">
        <w:rPr>
          <w:i/>
          <w:iCs/>
          <w:sz w:val="24"/>
          <w:szCs w:val="24"/>
        </w:rPr>
        <w:t>ch</w:t>
      </w:r>
      <w:r w:rsidR="000B7485" w:rsidRPr="00475F18">
        <w:rPr>
          <w:i/>
          <w:iCs/>
          <w:sz w:val="24"/>
          <w:szCs w:val="24"/>
        </w:rPr>
        <w:t xml:space="preserve">, naturalnym było zaangażowanie się </w:t>
      </w:r>
      <w:r w:rsidR="00497BE0">
        <w:rPr>
          <w:i/>
          <w:iCs/>
          <w:sz w:val="24"/>
          <w:szCs w:val="24"/>
        </w:rPr>
        <w:t xml:space="preserve">w </w:t>
      </w:r>
      <w:r w:rsidR="000B7485" w:rsidRPr="00475F18">
        <w:rPr>
          <w:i/>
          <w:iCs/>
          <w:sz w:val="24"/>
          <w:szCs w:val="24"/>
        </w:rPr>
        <w:t>proces przeprowadzenia konsultacji z młodzieżą. Dziękuj</w:t>
      </w:r>
      <w:r w:rsidR="00475F18">
        <w:rPr>
          <w:i/>
          <w:iCs/>
          <w:sz w:val="24"/>
          <w:szCs w:val="24"/>
        </w:rPr>
        <w:t>ę</w:t>
      </w:r>
      <w:r w:rsidR="000B7485" w:rsidRPr="00475F18">
        <w:rPr>
          <w:i/>
          <w:iCs/>
          <w:sz w:val="24"/>
          <w:szCs w:val="24"/>
        </w:rPr>
        <w:t xml:space="preserve"> wszystkim młodym ludziom z Polski, którzy zechcieli podzielić się swoimi spostrzeżeniami </w:t>
      </w:r>
      <w:r w:rsidR="00D26B50" w:rsidRPr="00475F18">
        <w:rPr>
          <w:i/>
          <w:iCs/>
          <w:sz w:val="24"/>
          <w:szCs w:val="24"/>
        </w:rPr>
        <w:t>i odczuciami w procesie konsultacji</w:t>
      </w:r>
      <w:r w:rsidR="00475F18">
        <w:rPr>
          <w:i/>
          <w:iCs/>
          <w:sz w:val="24"/>
          <w:szCs w:val="24"/>
        </w:rPr>
        <w:t>,</w:t>
      </w:r>
      <w:r w:rsidR="00277469">
        <w:rPr>
          <w:i/>
          <w:iCs/>
          <w:sz w:val="24"/>
          <w:szCs w:val="24"/>
        </w:rPr>
        <w:t xml:space="preserve"> </w:t>
      </w:r>
      <w:r w:rsidR="00277469">
        <w:rPr>
          <w:sz w:val="24"/>
          <w:szCs w:val="24"/>
        </w:rPr>
        <w:t>powiedział Marek Krupiński, Dyrektor Generalny UNICEF Polska.</w:t>
      </w:r>
    </w:p>
    <w:p w14:paraId="6BABC143" w14:textId="77777777" w:rsidR="001C19B7" w:rsidRPr="006A3A7A" w:rsidRDefault="001C19B7" w:rsidP="001C19B7">
      <w:pPr>
        <w:spacing w:after="0" w:line="23" w:lineRule="atLeast"/>
        <w:rPr>
          <w:sz w:val="24"/>
          <w:szCs w:val="24"/>
        </w:rPr>
      </w:pPr>
    </w:p>
    <w:p w14:paraId="52A584AD" w14:textId="1E02642C" w:rsidR="00C35F4B" w:rsidRPr="006A3A7A" w:rsidRDefault="00C35F4B" w:rsidP="001C19B7">
      <w:pPr>
        <w:spacing w:after="0" w:line="23" w:lineRule="atLeast"/>
        <w:rPr>
          <w:sz w:val="24"/>
          <w:szCs w:val="24"/>
        </w:rPr>
      </w:pPr>
      <w:r w:rsidRPr="006A3A7A">
        <w:rPr>
          <w:sz w:val="24"/>
          <w:szCs w:val="24"/>
        </w:rPr>
        <w:t xml:space="preserve">Najważniejsze wnioski z </w:t>
      </w:r>
      <w:r w:rsidR="00AB181A">
        <w:rPr>
          <w:sz w:val="24"/>
          <w:szCs w:val="24"/>
        </w:rPr>
        <w:t>Raportu</w:t>
      </w:r>
      <w:r w:rsidR="00BC5DEB" w:rsidRPr="006A3A7A">
        <w:rPr>
          <w:sz w:val="24"/>
          <w:szCs w:val="24"/>
        </w:rPr>
        <w:t>:</w:t>
      </w:r>
    </w:p>
    <w:p w14:paraId="343CD247" w14:textId="77777777" w:rsidR="001C19B7" w:rsidRPr="006A3A7A" w:rsidRDefault="001C19B7" w:rsidP="001C19B7">
      <w:pPr>
        <w:spacing w:after="0" w:line="23" w:lineRule="atLeast"/>
        <w:rPr>
          <w:sz w:val="24"/>
          <w:szCs w:val="24"/>
        </w:rPr>
      </w:pPr>
    </w:p>
    <w:p w14:paraId="533EB80B" w14:textId="4E57065F" w:rsidR="00C35F4B" w:rsidRPr="006A3A7A" w:rsidRDefault="00C35F4B" w:rsidP="00277469">
      <w:pPr>
        <w:pStyle w:val="Akapitzlist"/>
        <w:numPr>
          <w:ilvl w:val="0"/>
          <w:numId w:val="14"/>
        </w:numPr>
        <w:spacing w:line="23" w:lineRule="atLeast"/>
        <w:ind w:left="284" w:hanging="284"/>
        <w:rPr>
          <w:sz w:val="24"/>
          <w:szCs w:val="24"/>
        </w:rPr>
      </w:pPr>
      <w:r w:rsidRPr="006A3A7A">
        <w:rPr>
          <w:sz w:val="24"/>
          <w:szCs w:val="24"/>
        </w:rPr>
        <w:t xml:space="preserve">Prawie 1 na 10 dzieci </w:t>
      </w:r>
      <w:r w:rsidR="00AB01E6">
        <w:rPr>
          <w:sz w:val="24"/>
          <w:szCs w:val="24"/>
        </w:rPr>
        <w:t>deklaruje</w:t>
      </w:r>
      <w:r w:rsidRPr="006A3A7A">
        <w:rPr>
          <w:sz w:val="24"/>
          <w:szCs w:val="24"/>
        </w:rPr>
        <w:t xml:space="preserve">, że </w:t>
      </w:r>
      <w:r w:rsidR="00AB01E6">
        <w:rPr>
          <w:sz w:val="24"/>
          <w:szCs w:val="24"/>
        </w:rPr>
        <w:t>odczuwa</w:t>
      </w:r>
      <w:r w:rsidRPr="006A3A7A">
        <w:rPr>
          <w:sz w:val="24"/>
          <w:szCs w:val="24"/>
        </w:rPr>
        <w:t xml:space="preserve"> problemy zdrowia psychicznego</w:t>
      </w:r>
      <w:r w:rsidR="00C50494">
        <w:rPr>
          <w:sz w:val="24"/>
          <w:szCs w:val="24"/>
        </w:rPr>
        <w:t>, bądź ma</w:t>
      </w:r>
      <w:r w:rsidRPr="006A3A7A">
        <w:rPr>
          <w:sz w:val="24"/>
          <w:szCs w:val="24"/>
        </w:rPr>
        <w:t xml:space="preserve"> objawy depresj</w:t>
      </w:r>
      <w:r w:rsidR="00C50494">
        <w:rPr>
          <w:sz w:val="24"/>
          <w:szCs w:val="24"/>
        </w:rPr>
        <w:t>i</w:t>
      </w:r>
      <w:r w:rsidRPr="006A3A7A">
        <w:rPr>
          <w:sz w:val="24"/>
          <w:szCs w:val="24"/>
        </w:rPr>
        <w:t xml:space="preserve"> lub lęk</w:t>
      </w:r>
      <w:r w:rsidR="00C50494">
        <w:rPr>
          <w:sz w:val="24"/>
          <w:szCs w:val="24"/>
        </w:rPr>
        <w:t>u</w:t>
      </w:r>
      <w:r w:rsidRPr="006A3A7A">
        <w:rPr>
          <w:sz w:val="24"/>
          <w:szCs w:val="24"/>
        </w:rPr>
        <w:t xml:space="preserve">. Dziewczęta znacznie </w:t>
      </w:r>
      <w:r w:rsidR="00C50494">
        <w:rPr>
          <w:sz w:val="24"/>
          <w:szCs w:val="24"/>
        </w:rPr>
        <w:t>częściej mierzą się z tymi symptomami</w:t>
      </w:r>
      <w:r w:rsidRPr="006A3A7A">
        <w:rPr>
          <w:sz w:val="24"/>
          <w:szCs w:val="24"/>
        </w:rPr>
        <w:t xml:space="preserve"> niż chłopcy, a starsze dzieci zgłaszały więcej problemów niż młodsze;</w:t>
      </w:r>
    </w:p>
    <w:p w14:paraId="28277309" w14:textId="5626E034" w:rsidR="00C35F4B" w:rsidRPr="006A3A7A" w:rsidRDefault="00C35F4B" w:rsidP="00277469">
      <w:pPr>
        <w:pStyle w:val="Akapitzlist"/>
        <w:numPr>
          <w:ilvl w:val="0"/>
          <w:numId w:val="14"/>
        </w:numPr>
        <w:spacing w:line="23" w:lineRule="atLeast"/>
        <w:ind w:left="284" w:hanging="284"/>
        <w:rPr>
          <w:sz w:val="24"/>
          <w:szCs w:val="24"/>
        </w:rPr>
      </w:pPr>
      <w:r w:rsidRPr="006A3A7A">
        <w:rPr>
          <w:sz w:val="24"/>
          <w:szCs w:val="24"/>
        </w:rPr>
        <w:t>1/3 badanych dzieci doświadczyła dyskryminacji lub wykluczenia. Odsetek ten wzrósł do 50%</w:t>
      </w:r>
      <w:r w:rsidR="00C50494">
        <w:rPr>
          <w:sz w:val="24"/>
          <w:szCs w:val="24"/>
        </w:rPr>
        <w:t xml:space="preserve"> w przypadku</w:t>
      </w:r>
      <w:r w:rsidRPr="006A3A7A">
        <w:rPr>
          <w:sz w:val="24"/>
          <w:szCs w:val="24"/>
        </w:rPr>
        <w:t xml:space="preserve"> dzieci z niepełnosprawnością, </w:t>
      </w:r>
      <w:r w:rsidR="00C50494">
        <w:rPr>
          <w:sz w:val="24"/>
          <w:szCs w:val="24"/>
        </w:rPr>
        <w:t>dzieci</w:t>
      </w:r>
      <w:r w:rsidR="00277469">
        <w:rPr>
          <w:sz w:val="24"/>
          <w:szCs w:val="24"/>
        </w:rPr>
        <w:t xml:space="preserve"> </w:t>
      </w:r>
      <w:r w:rsidRPr="006A3A7A">
        <w:rPr>
          <w:sz w:val="24"/>
          <w:szCs w:val="24"/>
        </w:rPr>
        <w:t>migrantów</w:t>
      </w:r>
      <w:r w:rsidR="00C50494">
        <w:rPr>
          <w:sz w:val="24"/>
          <w:szCs w:val="24"/>
        </w:rPr>
        <w:t xml:space="preserve"> lub pochodzących z</w:t>
      </w:r>
      <w:r w:rsidR="00723977">
        <w:rPr>
          <w:sz w:val="24"/>
          <w:szCs w:val="24"/>
        </w:rPr>
        <w:t xml:space="preserve"> </w:t>
      </w:r>
      <w:r w:rsidRPr="006A3A7A">
        <w:rPr>
          <w:sz w:val="24"/>
          <w:szCs w:val="24"/>
        </w:rPr>
        <w:t>mniejszości etniczn</w:t>
      </w:r>
      <w:r w:rsidR="00C50494">
        <w:rPr>
          <w:sz w:val="24"/>
          <w:szCs w:val="24"/>
        </w:rPr>
        <w:t>ych, a także</w:t>
      </w:r>
      <w:r w:rsidRPr="006A3A7A">
        <w:rPr>
          <w:sz w:val="24"/>
          <w:szCs w:val="24"/>
        </w:rPr>
        <w:t xml:space="preserve"> </w:t>
      </w:r>
      <w:r w:rsidR="00723977">
        <w:rPr>
          <w:sz w:val="24"/>
          <w:szCs w:val="24"/>
        </w:rPr>
        <w:t xml:space="preserve">wśród </w:t>
      </w:r>
      <w:r w:rsidRPr="006A3A7A">
        <w:rPr>
          <w:sz w:val="24"/>
          <w:szCs w:val="24"/>
        </w:rPr>
        <w:t>os</w:t>
      </w:r>
      <w:r w:rsidR="00723977">
        <w:rPr>
          <w:sz w:val="24"/>
          <w:szCs w:val="24"/>
        </w:rPr>
        <w:t>ób</w:t>
      </w:r>
      <w:r w:rsidRPr="006A3A7A">
        <w:rPr>
          <w:sz w:val="24"/>
          <w:szCs w:val="24"/>
        </w:rPr>
        <w:t xml:space="preserve"> identyfikując</w:t>
      </w:r>
      <w:r w:rsidR="00723977">
        <w:rPr>
          <w:sz w:val="24"/>
          <w:szCs w:val="24"/>
        </w:rPr>
        <w:t>ych</w:t>
      </w:r>
      <w:r w:rsidRPr="006A3A7A">
        <w:rPr>
          <w:sz w:val="24"/>
          <w:szCs w:val="24"/>
        </w:rPr>
        <w:t xml:space="preserve"> się jako LGBTQ +;</w:t>
      </w:r>
    </w:p>
    <w:p w14:paraId="0C74EF79" w14:textId="7C2F1E9D" w:rsidR="00C35F4B" w:rsidRPr="006A3A7A" w:rsidRDefault="00C35F4B" w:rsidP="00277469">
      <w:pPr>
        <w:pStyle w:val="Akapitzlist"/>
        <w:numPr>
          <w:ilvl w:val="0"/>
          <w:numId w:val="14"/>
        </w:numPr>
        <w:spacing w:line="23" w:lineRule="atLeast"/>
        <w:ind w:left="284" w:hanging="284"/>
        <w:rPr>
          <w:sz w:val="24"/>
          <w:szCs w:val="24"/>
        </w:rPr>
      </w:pPr>
      <w:r w:rsidRPr="006A3A7A">
        <w:rPr>
          <w:sz w:val="24"/>
          <w:szCs w:val="24"/>
        </w:rPr>
        <w:t xml:space="preserve">3/4 dzieci czuje się </w:t>
      </w:r>
      <w:r w:rsidR="00497BE0" w:rsidRPr="006A3A7A">
        <w:rPr>
          <w:sz w:val="24"/>
          <w:szCs w:val="24"/>
        </w:rPr>
        <w:t>szczęśliw</w:t>
      </w:r>
      <w:r w:rsidR="00497BE0">
        <w:rPr>
          <w:sz w:val="24"/>
          <w:szCs w:val="24"/>
        </w:rPr>
        <w:t>e</w:t>
      </w:r>
      <w:r w:rsidR="00497BE0" w:rsidRPr="006A3A7A">
        <w:rPr>
          <w:sz w:val="24"/>
          <w:szCs w:val="24"/>
        </w:rPr>
        <w:t xml:space="preserve"> </w:t>
      </w:r>
      <w:r w:rsidRPr="006A3A7A">
        <w:rPr>
          <w:sz w:val="24"/>
          <w:szCs w:val="24"/>
        </w:rPr>
        <w:t>w szkole, ale 80% badanych 17-latków uważa, że ​​edukacja szkolna nie przygotowuje ich dobrze na przyszłość;</w:t>
      </w:r>
    </w:p>
    <w:p w14:paraId="7D13A834" w14:textId="7E03A770" w:rsidR="00C35F4B" w:rsidRPr="006A3A7A" w:rsidRDefault="00C35F4B" w:rsidP="00277469">
      <w:pPr>
        <w:pStyle w:val="Akapitzlist"/>
        <w:numPr>
          <w:ilvl w:val="0"/>
          <w:numId w:val="14"/>
        </w:numPr>
        <w:spacing w:line="23" w:lineRule="atLeast"/>
        <w:ind w:left="284" w:hanging="284"/>
        <w:rPr>
          <w:sz w:val="24"/>
          <w:szCs w:val="24"/>
        </w:rPr>
      </w:pPr>
      <w:r w:rsidRPr="006A3A7A">
        <w:rPr>
          <w:sz w:val="24"/>
          <w:szCs w:val="24"/>
        </w:rPr>
        <w:t>Większość badanych dzieci chciałaby</w:t>
      </w:r>
      <w:r w:rsidR="00C50494">
        <w:rPr>
          <w:sz w:val="24"/>
          <w:szCs w:val="24"/>
        </w:rPr>
        <w:t>, aby w życiu szkolnym i systemie edukacji zaszły zmiany:</w:t>
      </w:r>
      <w:r w:rsidRPr="006A3A7A">
        <w:rPr>
          <w:sz w:val="24"/>
          <w:szCs w:val="24"/>
        </w:rPr>
        <w:t xml:space="preserve"> 62% respondentów chciałoby mieć mniej prac domowych, a 57% </w:t>
      </w:r>
      <w:r w:rsidR="002E1C0A">
        <w:rPr>
          <w:sz w:val="24"/>
          <w:szCs w:val="24"/>
        </w:rPr>
        <w:t>-</w:t>
      </w:r>
      <w:r w:rsidRPr="006A3A7A">
        <w:rPr>
          <w:sz w:val="24"/>
          <w:szCs w:val="24"/>
        </w:rPr>
        <w:t xml:space="preserve"> ciekawsze lekcje. Prawie 1/3 respondentów chciałaby mieć wpływ na treść programów nauczania, wprowadzając więcej zajęć sportowych (33%), </w:t>
      </w:r>
      <w:r w:rsidR="0024159D">
        <w:rPr>
          <w:sz w:val="24"/>
          <w:szCs w:val="24"/>
        </w:rPr>
        <w:t>lekcji o</w:t>
      </w:r>
      <w:r w:rsidRPr="006A3A7A">
        <w:rPr>
          <w:sz w:val="24"/>
          <w:szCs w:val="24"/>
        </w:rPr>
        <w:t xml:space="preserve"> praw</w:t>
      </w:r>
      <w:r w:rsidR="0024159D">
        <w:rPr>
          <w:sz w:val="24"/>
          <w:szCs w:val="24"/>
        </w:rPr>
        <w:t>ach</w:t>
      </w:r>
      <w:r w:rsidRPr="006A3A7A">
        <w:rPr>
          <w:sz w:val="24"/>
          <w:szCs w:val="24"/>
        </w:rPr>
        <w:t xml:space="preserve"> dziecka (31%) i więcej przedmiotów artystycznych (31%). Jednakże, prawie wszyscy respondenci</w:t>
      </w:r>
      <w:r w:rsidR="0024159D">
        <w:rPr>
          <w:sz w:val="24"/>
          <w:szCs w:val="24"/>
        </w:rPr>
        <w:t xml:space="preserve"> deklarują, że</w:t>
      </w:r>
      <w:r w:rsidRPr="006A3A7A">
        <w:rPr>
          <w:sz w:val="24"/>
          <w:szCs w:val="24"/>
        </w:rPr>
        <w:t xml:space="preserve"> słyszeli o prawach dziecka;</w:t>
      </w:r>
    </w:p>
    <w:p w14:paraId="7628DC62" w14:textId="6D3B78FC" w:rsidR="00C35F4B" w:rsidRPr="006A3A7A" w:rsidRDefault="00C35F4B" w:rsidP="00277469">
      <w:pPr>
        <w:pStyle w:val="Akapitzlist"/>
        <w:numPr>
          <w:ilvl w:val="0"/>
          <w:numId w:val="14"/>
        </w:numPr>
        <w:spacing w:line="23" w:lineRule="atLeast"/>
        <w:ind w:left="284" w:hanging="284"/>
        <w:rPr>
          <w:sz w:val="24"/>
          <w:szCs w:val="24"/>
        </w:rPr>
      </w:pPr>
      <w:r w:rsidRPr="006A3A7A">
        <w:rPr>
          <w:sz w:val="24"/>
          <w:szCs w:val="24"/>
        </w:rPr>
        <w:lastRenderedPageBreak/>
        <w:t xml:space="preserve">88% dzieci i młodzieży, z którymi przeprowadzono konsultacje, było świadomych zmian klimatu i ich wpływu na </w:t>
      </w:r>
      <w:r w:rsidR="00723977">
        <w:rPr>
          <w:sz w:val="24"/>
          <w:szCs w:val="24"/>
        </w:rPr>
        <w:t xml:space="preserve">życie </w:t>
      </w:r>
      <w:r w:rsidRPr="006A3A7A">
        <w:rPr>
          <w:sz w:val="24"/>
          <w:szCs w:val="24"/>
        </w:rPr>
        <w:t>społecznoś</w:t>
      </w:r>
      <w:r w:rsidR="00723977">
        <w:rPr>
          <w:sz w:val="24"/>
          <w:szCs w:val="24"/>
        </w:rPr>
        <w:t>ci</w:t>
      </w:r>
      <w:r w:rsidRPr="006A3A7A">
        <w:rPr>
          <w:sz w:val="24"/>
          <w:szCs w:val="24"/>
        </w:rPr>
        <w:t xml:space="preserve">. Zaledwie 4% respondentów było niepewnych co do zmian klimatu. </w:t>
      </w:r>
    </w:p>
    <w:p w14:paraId="20C12D1C" w14:textId="77777777" w:rsidR="00C35F4B" w:rsidRPr="006A3A7A" w:rsidRDefault="00C35F4B" w:rsidP="001C19B7">
      <w:pPr>
        <w:pStyle w:val="Akapitzlist"/>
        <w:spacing w:line="23" w:lineRule="atLeast"/>
        <w:rPr>
          <w:sz w:val="24"/>
          <w:szCs w:val="24"/>
        </w:rPr>
      </w:pPr>
    </w:p>
    <w:p w14:paraId="7B6AA6ED" w14:textId="7CEECBDE" w:rsidR="006A3A7A" w:rsidRDefault="00C94E05" w:rsidP="00475F18">
      <w:pPr>
        <w:spacing w:after="0" w:line="23" w:lineRule="atLeast"/>
        <w:rPr>
          <w:sz w:val="24"/>
          <w:szCs w:val="24"/>
        </w:rPr>
      </w:pPr>
      <w:r>
        <w:rPr>
          <w:sz w:val="24"/>
          <w:szCs w:val="24"/>
        </w:rPr>
        <w:t xml:space="preserve">Raport „Nasza Europa. Nasze prawa. Nasza przyszłość” to opracowanie, </w:t>
      </w:r>
      <w:r w:rsidR="00F6671C">
        <w:rPr>
          <w:sz w:val="24"/>
          <w:szCs w:val="24"/>
        </w:rPr>
        <w:t>które powinno zainteresować wszystkich dorosłych. Dokładna analiza tego dokumentu pozwoli lepiej zrozumieć, z jakimi problemami boryka się współcześnie młodzież i jakie tematy są dla niej ważne. A to stanowi punkt wyjścia do opracowywania wszelkich polityk i wdrażania rozwiązań na rzecz dzieci.</w:t>
      </w:r>
    </w:p>
    <w:p w14:paraId="2B449509" w14:textId="01164B59" w:rsidR="006A3A7A" w:rsidRDefault="006A3A7A" w:rsidP="001C19B7">
      <w:pPr>
        <w:spacing w:after="0" w:line="23" w:lineRule="atLeast"/>
        <w:jc w:val="center"/>
        <w:rPr>
          <w:sz w:val="24"/>
          <w:szCs w:val="24"/>
        </w:rPr>
      </w:pPr>
    </w:p>
    <w:p w14:paraId="7818464F" w14:textId="77777777" w:rsidR="00666CAA" w:rsidRDefault="00666CAA" w:rsidP="001C19B7">
      <w:pPr>
        <w:spacing w:after="0" w:line="23" w:lineRule="atLeast"/>
        <w:jc w:val="center"/>
      </w:pPr>
    </w:p>
    <w:p w14:paraId="42213E48" w14:textId="4F4A786F" w:rsidR="00D053C7" w:rsidRPr="00B32DB9" w:rsidRDefault="00D053C7" w:rsidP="001C19B7">
      <w:pPr>
        <w:spacing w:after="0" w:line="23" w:lineRule="atLeast"/>
        <w:jc w:val="center"/>
      </w:pPr>
      <w:r w:rsidRPr="00B32DB9">
        <w:t>###</w:t>
      </w:r>
    </w:p>
    <w:p w14:paraId="6BED64CE" w14:textId="77777777" w:rsidR="001C19B7" w:rsidRDefault="001C19B7" w:rsidP="001C19B7">
      <w:pPr>
        <w:spacing w:after="0" w:line="23" w:lineRule="atLeast"/>
        <w:rPr>
          <w:b/>
          <w:bCs/>
        </w:rPr>
      </w:pPr>
    </w:p>
    <w:p w14:paraId="105F2188" w14:textId="2162F967" w:rsidR="00D053C7" w:rsidRDefault="005A1198" w:rsidP="001C19B7">
      <w:pPr>
        <w:spacing w:after="0" w:line="23" w:lineRule="atLeast"/>
        <w:rPr>
          <w:b/>
          <w:bCs/>
        </w:rPr>
      </w:pPr>
      <w:r w:rsidRPr="001C19B7">
        <w:rPr>
          <w:b/>
          <w:bCs/>
        </w:rPr>
        <w:t>Informacje dla wydawców</w:t>
      </w:r>
    </w:p>
    <w:p w14:paraId="6D06B470" w14:textId="77777777" w:rsidR="001C19B7" w:rsidRPr="001C19B7" w:rsidRDefault="001C19B7" w:rsidP="001C19B7">
      <w:pPr>
        <w:spacing w:after="0" w:line="23" w:lineRule="atLeast"/>
        <w:rPr>
          <w:b/>
          <w:bCs/>
        </w:rPr>
      </w:pPr>
    </w:p>
    <w:p w14:paraId="2C961BED" w14:textId="1C5BC8C2" w:rsidR="00D053C7" w:rsidRPr="00475F18" w:rsidRDefault="005A1198" w:rsidP="001C19B7">
      <w:pPr>
        <w:spacing w:after="0" w:line="23" w:lineRule="atLeast"/>
        <w:contextualSpacing/>
        <w:rPr>
          <w:rStyle w:val="Hipercze"/>
        </w:rPr>
      </w:pPr>
      <w:r w:rsidRPr="001C19B7">
        <w:t>Raport „Nasza Europa. Nasze prawa. Nasza przyszłość”:</w:t>
      </w:r>
      <w:r w:rsidR="00D053C7" w:rsidRPr="001C19B7">
        <w:t xml:space="preserve"> </w:t>
      </w:r>
      <w:hyperlink r:id="rId9" w:history="1">
        <w:r w:rsidR="00D053C7" w:rsidRPr="001C19B7">
          <w:rPr>
            <w:rStyle w:val="Hipercze"/>
          </w:rPr>
          <w:t>full</w:t>
        </w:r>
      </w:hyperlink>
      <w:r w:rsidR="00D053C7" w:rsidRPr="001C19B7">
        <w:t xml:space="preserve"> / </w:t>
      </w:r>
      <w:r w:rsidRPr="001C19B7">
        <w:t>Streszczenie:</w:t>
      </w:r>
      <w:r w:rsidR="00D053C7" w:rsidRPr="001C19B7">
        <w:t xml:space="preserve"> </w:t>
      </w:r>
      <w:hyperlink r:id="rId10" w:history="1">
        <w:r w:rsidR="00D053C7" w:rsidRPr="001C19B7">
          <w:rPr>
            <w:rStyle w:val="Hipercze"/>
          </w:rPr>
          <w:t>here</w:t>
        </w:r>
      </w:hyperlink>
    </w:p>
    <w:p w14:paraId="37FBE539" w14:textId="559587AF" w:rsidR="00666CAA" w:rsidRPr="00475F18" w:rsidRDefault="00666CAA" w:rsidP="001C19B7">
      <w:pPr>
        <w:spacing w:after="0" w:line="23" w:lineRule="atLeast"/>
        <w:contextualSpacing/>
        <w:rPr>
          <w:rStyle w:val="Hipercze"/>
        </w:rPr>
      </w:pPr>
    </w:p>
    <w:p w14:paraId="64832574" w14:textId="514603AD" w:rsidR="00666CAA" w:rsidRDefault="001C19B7" w:rsidP="001C19B7">
      <w:pPr>
        <w:spacing w:after="0" w:line="23" w:lineRule="atLeast"/>
        <w:contextualSpacing/>
        <w:rPr>
          <w:rStyle w:val="Hipercze"/>
          <w:b/>
          <w:bCs/>
          <w:color w:val="auto"/>
          <w:u w:val="none"/>
        </w:rPr>
      </w:pPr>
      <w:r>
        <w:rPr>
          <w:rStyle w:val="Hipercze"/>
          <w:b/>
          <w:bCs/>
          <w:color w:val="auto"/>
          <w:u w:val="none"/>
        </w:rPr>
        <w:t>Pozostałe c</w:t>
      </w:r>
      <w:r w:rsidR="00666CAA" w:rsidRPr="001C19B7">
        <w:rPr>
          <w:rStyle w:val="Hipercze"/>
          <w:b/>
          <w:bCs/>
          <w:color w:val="auto"/>
          <w:u w:val="none"/>
        </w:rPr>
        <w:t>ytaty</w:t>
      </w:r>
    </w:p>
    <w:p w14:paraId="47609FC5" w14:textId="77777777" w:rsidR="001C19B7" w:rsidRPr="001C19B7" w:rsidRDefault="001C19B7" w:rsidP="001C19B7">
      <w:pPr>
        <w:spacing w:after="0" w:line="23" w:lineRule="atLeast"/>
        <w:contextualSpacing/>
        <w:rPr>
          <w:rStyle w:val="Hipercze"/>
          <w:b/>
          <w:bCs/>
          <w:color w:val="auto"/>
          <w:u w:val="none"/>
        </w:rPr>
      </w:pPr>
    </w:p>
    <w:p w14:paraId="4E49211A" w14:textId="33E4DF67" w:rsidR="00666CAA" w:rsidRPr="001C19B7" w:rsidRDefault="00666CAA" w:rsidP="001C19B7">
      <w:pPr>
        <w:spacing w:after="0" w:line="23" w:lineRule="atLeast"/>
      </w:pPr>
      <w:r w:rsidRPr="001C19B7">
        <w:rPr>
          <w:i/>
          <w:iCs/>
        </w:rPr>
        <w:t>Konsultacje z dziećmi są dla Komisji Europejskiej punktem zwrotnym i ważnym krokiem w kierunku większego udziału dzieci w kształtowaniu polityki. Dzieci są ekspertami w sprawach, które ich dotyczą. Konsultacje udowadniają</w:t>
      </w:r>
      <w:r w:rsidR="00723977">
        <w:rPr>
          <w:i/>
          <w:iCs/>
        </w:rPr>
        <w:t xml:space="preserve"> po raz kolejny</w:t>
      </w:r>
      <w:r w:rsidRPr="001C19B7">
        <w:rPr>
          <w:i/>
          <w:iCs/>
        </w:rPr>
        <w:t>, że głos najmłodszych jest ważny tu i teraz. Naszą rolą jest wzmocnienie pozycji dzieci, aby w przyszłości stały się liderami. Uczestnictwo, równość i integracja są głównymi zasadami zarówno w Strategii UE na rzecz Praw Dziecka, jak i Gwarancji dla Dzieci w 2021 r. Musimy zapewnić wszystkim dzieciom równy start w życiu, a także umożliwić im rozwój w świecie wolnym od lęku i ubóstwa</w:t>
      </w:r>
      <w:r w:rsidRPr="001C19B7">
        <w:t xml:space="preserve">, powiedziała </w:t>
      </w:r>
      <w:r w:rsidRPr="00475F18">
        <w:rPr>
          <w:b/>
          <w:bCs/>
        </w:rPr>
        <w:t>Dubravka Šuica, Wiceprzewodnicząca Komisji Europejskiej</w:t>
      </w:r>
      <w:r w:rsidRPr="001C19B7">
        <w:t>.</w:t>
      </w:r>
    </w:p>
    <w:p w14:paraId="150B8987" w14:textId="77777777" w:rsidR="001C19B7" w:rsidRDefault="001C19B7" w:rsidP="001C19B7">
      <w:pPr>
        <w:spacing w:after="0" w:line="23" w:lineRule="atLeast"/>
        <w:rPr>
          <w:i/>
          <w:iCs/>
        </w:rPr>
      </w:pPr>
    </w:p>
    <w:p w14:paraId="6687C31A" w14:textId="6E5B369A" w:rsidR="00666CAA" w:rsidRPr="001C19B7" w:rsidRDefault="00666CAA" w:rsidP="001C19B7">
      <w:pPr>
        <w:spacing w:after="0" w:line="23" w:lineRule="atLeast"/>
      </w:pPr>
      <w:r w:rsidRPr="001C19B7">
        <w:rPr>
          <w:i/>
          <w:iCs/>
        </w:rPr>
        <w:t>Publikacja</w:t>
      </w:r>
      <w:r w:rsidR="00723977">
        <w:rPr>
          <w:i/>
          <w:iCs/>
        </w:rPr>
        <w:t xml:space="preserve"> tego</w:t>
      </w:r>
      <w:r w:rsidRPr="001C19B7">
        <w:rPr>
          <w:i/>
          <w:iCs/>
        </w:rPr>
        <w:t xml:space="preserve"> raportu już sama w sobie jest wydarzeniem historycznym. Po raz pierwszy tak wiele dzieci i młodych ludzi może bezpośrednio wpłynąć na politykę UE i ją kształtować. Nie mogliśmy wybrać lepszego momentu na to wydarzenie. Obecnie bowiem dzieci borykają się z psychologicznymi oraz praktycznymi skutkami pandemii COVID-19 i przez następne lata będą dostosowywać się do nowej rzeczywistości. To jest ich przyszłość, dlatego ich opinie muszą </w:t>
      </w:r>
      <w:r w:rsidR="00723977">
        <w:rPr>
          <w:i/>
          <w:iCs/>
        </w:rPr>
        <w:t>mieć odzwierciedlenie</w:t>
      </w:r>
      <w:r w:rsidRPr="001C19B7">
        <w:rPr>
          <w:i/>
          <w:iCs/>
        </w:rPr>
        <w:t xml:space="preserve"> w decyzjach podejmowanych przez UE</w:t>
      </w:r>
      <w:r w:rsidRPr="001C19B7">
        <w:t xml:space="preserve">, stwierdzili </w:t>
      </w:r>
      <w:r w:rsidRPr="00475F18">
        <w:rPr>
          <w:b/>
          <w:bCs/>
        </w:rPr>
        <w:t>przedstawiciele ChildFund Alliance, Eurochild, Save the Children, UNICEF i World Vision</w:t>
      </w:r>
      <w:r w:rsidRPr="001C19B7">
        <w:t>.</w:t>
      </w:r>
    </w:p>
    <w:p w14:paraId="1A9067A3" w14:textId="77777777" w:rsidR="001C19B7" w:rsidRDefault="001C19B7" w:rsidP="001C19B7">
      <w:pPr>
        <w:spacing w:after="0" w:line="23" w:lineRule="atLeast"/>
      </w:pPr>
    </w:p>
    <w:p w14:paraId="0154A26D" w14:textId="1094BD06" w:rsidR="00666CAA" w:rsidRDefault="00666CAA" w:rsidP="001C19B7">
      <w:pPr>
        <w:spacing w:after="0" w:line="23" w:lineRule="atLeast"/>
      </w:pPr>
      <w:r w:rsidRPr="00475F18">
        <w:rPr>
          <w:b/>
          <w:bCs/>
        </w:rPr>
        <w:t>Nicolas Schmit, Europejski Komisarz ds. Miejsc Pracy i Praw Socjalnych</w:t>
      </w:r>
      <w:r w:rsidRPr="001C19B7">
        <w:t xml:space="preserve">, powiedział: </w:t>
      </w:r>
      <w:r w:rsidRPr="001C19B7">
        <w:rPr>
          <w:i/>
          <w:iCs/>
        </w:rPr>
        <w:t>W obliczu społeczno-gospodarczych skutków pandemii COVID-19</w:t>
      </w:r>
      <w:r w:rsidR="00497BE0">
        <w:rPr>
          <w:i/>
          <w:iCs/>
        </w:rPr>
        <w:t>,</w:t>
      </w:r>
      <w:r w:rsidRPr="001C19B7">
        <w:rPr>
          <w:i/>
          <w:iCs/>
        </w:rPr>
        <w:t xml:space="preserve"> nie chcemy tylko chronić nasz</w:t>
      </w:r>
      <w:r w:rsidR="00723977">
        <w:rPr>
          <w:i/>
          <w:iCs/>
        </w:rPr>
        <w:t>ych</w:t>
      </w:r>
      <w:r w:rsidRPr="001C19B7">
        <w:rPr>
          <w:i/>
          <w:iCs/>
        </w:rPr>
        <w:t xml:space="preserve"> dzieci, ale także inwestować w nie, aby miały jak najlepszy</w:t>
      </w:r>
      <w:r w:rsidR="00475F18">
        <w:rPr>
          <w:i/>
          <w:iCs/>
        </w:rPr>
        <w:t xml:space="preserve"> </w:t>
      </w:r>
      <w:r w:rsidRPr="001C19B7">
        <w:rPr>
          <w:i/>
          <w:iCs/>
        </w:rPr>
        <w:t xml:space="preserve">start w życie i mogły prawidłowo się rozwijać. Kto lepiej opowie nam o trudnościach, z jakimi borykają się dzieci, niż one same? Jestem wdzięczny tysiącom najmłodszych, którzy wzięli udział w konsultacjach. </w:t>
      </w:r>
      <w:r w:rsidR="00723977">
        <w:t>Wasze zdanie się liczy”.</w:t>
      </w:r>
    </w:p>
    <w:p w14:paraId="77F83E34" w14:textId="77777777" w:rsidR="00723977" w:rsidRPr="001C19B7" w:rsidRDefault="00723977" w:rsidP="001C19B7">
      <w:pPr>
        <w:spacing w:after="0" w:line="23" w:lineRule="atLeast"/>
      </w:pPr>
    </w:p>
    <w:p w14:paraId="26E7EB3E" w14:textId="4D30989F" w:rsidR="00666CAA" w:rsidRPr="001C19B7" w:rsidRDefault="00666CAA" w:rsidP="001C19B7">
      <w:pPr>
        <w:spacing w:after="0" w:line="23" w:lineRule="atLeast"/>
      </w:pPr>
      <w:r w:rsidRPr="001C19B7">
        <w:rPr>
          <w:i/>
          <w:iCs/>
        </w:rPr>
        <w:t>Jako decydenci musimy się upewnić, że nasze strategie opierają się na osobistych doświadczeniach wszystkich obywateli. Stworzenie kompleksowej strategii na rzecz praw dzieci musi obejmować wszystkie istotne obszary,</w:t>
      </w:r>
      <w:r w:rsidR="00FA2210">
        <w:rPr>
          <w:i/>
          <w:iCs/>
        </w:rPr>
        <w:t xml:space="preserve"> </w:t>
      </w:r>
      <w:r w:rsidR="005B49BD">
        <w:rPr>
          <w:i/>
          <w:iCs/>
        </w:rPr>
        <w:t>począwszy</w:t>
      </w:r>
      <w:r w:rsidRPr="001C19B7">
        <w:rPr>
          <w:i/>
          <w:iCs/>
        </w:rPr>
        <w:t xml:space="preserve"> od zdrowia (w tym zdrowia psychicznego),</w:t>
      </w:r>
      <w:r w:rsidR="005B49BD">
        <w:rPr>
          <w:i/>
          <w:iCs/>
        </w:rPr>
        <w:t xml:space="preserve"> problemów</w:t>
      </w:r>
      <w:r w:rsidRPr="001C19B7">
        <w:rPr>
          <w:i/>
          <w:iCs/>
        </w:rPr>
        <w:t xml:space="preserve"> integracji społecznej, edukacji, wymiaru sprawiedliwości przyjaznego dzieciom, po </w:t>
      </w:r>
      <w:r w:rsidR="005B49BD">
        <w:rPr>
          <w:i/>
          <w:iCs/>
        </w:rPr>
        <w:t xml:space="preserve">sytuację </w:t>
      </w:r>
      <w:r w:rsidRPr="001C19B7">
        <w:rPr>
          <w:i/>
          <w:iCs/>
        </w:rPr>
        <w:t xml:space="preserve">dzieci-migrantów i udział </w:t>
      </w:r>
      <w:r w:rsidR="005B49BD">
        <w:rPr>
          <w:i/>
          <w:iCs/>
        </w:rPr>
        <w:t xml:space="preserve">najmłodszych </w:t>
      </w:r>
      <w:r w:rsidRPr="001C19B7">
        <w:rPr>
          <w:i/>
          <w:iCs/>
        </w:rPr>
        <w:t xml:space="preserve">w procesie demokratycznym. Niezwykle ważne jest, aby słuchać dzieci i </w:t>
      </w:r>
      <w:r w:rsidR="005B49BD">
        <w:rPr>
          <w:i/>
          <w:iCs/>
        </w:rPr>
        <w:t>usłyszeć</w:t>
      </w:r>
      <w:r w:rsidRPr="001C19B7">
        <w:rPr>
          <w:i/>
          <w:iCs/>
        </w:rPr>
        <w:t xml:space="preserve"> ich głos</w:t>
      </w:r>
      <w:r w:rsidR="00315CC7">
        <w:rPr>
          <w:i/>
          <w:iCs/>
        </w:rPr>
        <w:t xml:space="preserve">. </w:t>
      </w:r>
      <w:r w:rsidRPr="001C19B7">
        <w:rPr>
          <w:i/>
          <w:iCs/>
        </w:rPr>
        <w:t xml:space="preserve">Z tego względu te konsultacje są tak cenne i </w:t>
      </w:r>
      <w:r w:rsidR="005B49BD">
        <w:rPr>
          <w:i/>
          <w:iCs/>
        </w:rPr>
        <w:t>wesprą</w:t>
      </w:r>
      <w:r w:rsidRPr="001C19B7">
        <w:rPr>
          <w:i/>
          <w:iCs/>
        </w:rPr>
        <w:t xml:space="preserve"> Strategię UE na rzecz Praw Dziecka</w:t>
      </w:r>
      <w:r w:rsidRPr="001C19B7">
        <w:t xml:space="preserve">, powiedział </w:t>
      </w:r>
      <w:r w:rsidRPr="00475F18">
        <w:rPr>
          <w:b/>
          <w:bCs/>
        </w:rPr>
        <w:t>Didier Reynders, Europejski Komisarz ds. Sprawiedliwości</w:t>
      </w:r>
      <w:r w:rsidRPr="001C19B7">
        <w:t>.</w:t>
      </w:r>
    </w:p>
    <w:p w14:paraId="36B59459" w14:textId="77777777" w:rsidR="001C19B7" w:rsidRDefault="001C19B7" w:rsidP="001C19B7">
      <w:pPr>
        <w:spacing w:after="0" w:line="23" w:lineRule="atLeast"/>
        <w:rPr>
          <w:i/>
          <w:iCs/>
        </w:rPr>
      </w:pPr>
    </w:p>
    <w:p w14:paraId="2A38737B" w14:textId="5C5BD783" w:rsidR="00666CAA" w:rsidRPr="001C19B7" w:rsidRDefault="00666CAA" w:rsidP="001C19B7">
      <w:pPr>
        <w:spacing w:after="0" w:line="23" w:lineRule="atLeast"/>
      </w:pPr>
      <w:r w:rsidRPr="001C19B7">
        <w:rPr>
          <w:i/>
          <w:iCs/>
        </w:rPr>
        <w:t xml:space="preserve">Dzieci są pełnoprawnymi obywatelami i mają swoje prawa. Ważne, aby dać dzieciom głos i </w:t>
      </w:r>
      <w:r w:rsidR="00FA2210">
        <w:rPr>
          <w:i/>
          <w:iCs/>
        </w:rPr>
        <w:t>zapewnić je</w:t>
      </w:r>
      <w:r w:rsidRPr="001C19B7">
        <w:rPr>
          <w:i/>
          <w:iCs/>
        </w:rPr>
        <w:t xml:space="preserve">, że mają wpływ na kształtowanie przyszłości Europy. Bardzo się cieszę, że zbliżająca się pierwsza kompleksowa Strategia UE na rzecz Praw Dziecka stawia dzieci w centrum uwagi, a konsultacje są ważnym krokiem </w:t>
      </w:r>
      <w:r w:rsidR="00FA2210">
        <w:rPr>
          <w:i/>
          <w:iCs/>
        </w:rPr>
        <w:t>w tym</w:t>
      </w:r>
      <w:r w:rsidRPr="001C19B7">
        <w:rPr>
          <w:i/>
          <w:iCs/>
        </w:rPr>
        <w:t xml:space="preserve"> kierunku. Naszym obowiązkiem, jako polityków, jest dać wszystkim dzieciom realną szansę osiągnięcia pełnego potencjału i rozwoju w każdym środowisku, nie pozostawiając nikogo w tyle</w:t>
      </w:r>
      <w:r w:rsidRPr="001C19B7">
        <w:t xml:space="preserve">, powiedział </w:t>
      </w:r>
      <w:r w:rsidRPr="00475F18">
        <w:rPr>
          <w:b/>
          <w:bCs/>
        </w:rPr>
        <w:t>David Lega, Poseł Parlamentu Europejskiego i Współprzewodniczący Intergrupy ds. Praw Dzieci w Parlamencie Europejskim</w:t>
      </w:r>
      <w:r w:rsidRPr="001C19B7">
        <w:t>.</w:t>
      </w:r>
    </w:p>
    <w:p w14:paraId="5D514CE5" w14:textId="77777777" w:rsidR="00B32DB9" w:rsidRPr="001C19B7" w:rsidRDefault="00B32DB9" w:rsidP="001C19B7">
      <w:pPr>
        <w:spacing w:after="0" w:line="23" w:lineRule="atLeast"/>
        <w:rPr>
          <w:b/>
          <w:bCs/>
        </w:rPr>
      </w:pPr>
    </w:p>
    <w:p w14:paraId="1D55DEAC" w14:textId="744E5832" w:rsidR="00D053C7" w:rsidRDefault="00B32DB9" w:rsidP="001C19B7">
      <w:pPr>
        <w:spacing w:after="0" w:line="23" w:lineRule="atLeast"/>
        <w:rPr>
          <w:b/>
          <w:bCs/>
        </w:rPr>
      </w:pPr>
      <w:r w:rsidRPr="001C19B7">
        <w:rPr>
          <w:b/>
          <w:bCs/>
        </w:rPr>
        <w:t>O pięciu organizacjach, które przygotowały raport</w:t>
      </w:r>
    </w:p>
    <w:p w14:paraId="7C9A6521" w14:textId="77777777" w:rsidR="001C19B7" w:rsidRPr="001C19B7" w:rsidRDefault="001C19B7" w:rsidP="001C19B7">
      <w:pPr>
        <w:spacing w:after="0" w:line="23" w:lineRule="atLeast"/>
        <w:rPr>
          <w:b/>
          <w:bCs/>
        </w:rPr>
      </w:pPr>
    </w:p>
    <w:p w14:paraId="41E15E99" w14:textId="7921571D" w:rsidR="00240533" w:rsidRPr="001C19B7" w:rsidRDefault="00B32DB9" w:rsidP="001C19B7">
      <w:pPr>
        <w:spacing w:after="0" w:line="23" w:lineRule="atLeast"/>
      </w:pPr>
      <w:r w:rsidRPr="001C19B7">
        <w:t xml:space="preserve">Przygotowując się do nowej Strategii UE na rzecz Praw Dziecka na lata 2021-2024, Komisja Europejska postanowiła wyznaczyć nowy standard, zapraszając dzieci mieszkające w Europie i poza nią do </w:t>
      </w:r>
      <w:r w:rsidR="00D328FC">
        <w:t>po</w:t>
      </w:r>
      <w:r w:rsidRPr="001C19B7">
        <w:t>dzielenia się swoimi poglądami</w:t>
      </w:r>
      <w:r w:rsidR="000F1E71">
        <w:t xml:space="preserve">, a tym samym </w:t>
      </w:r>
      <w:r w:rsidRPr="001C19B7">
        <w:t>wpływani</w:t>
      </w:r>
      <w:r w:rsidR="000F1E71">
        <w:t>e na</w:t>
      </w:r>
      <w:r w:rsidRPr="001C19B7">
        <w:t xml:space="preserve"> </w:t>
      </w:r>
      <w:r w:rsidR="000F1E71">
        <w:t>kształt przyjmowanej strategii</w:t>
      </w:r>
      <w:r w:rsidRPr="001C19B7">
        <w:t xml:space="preserve"> </w:t>
      </w:r>
      <w:r w:rsidR="000F1E71">
        <w:t>oraz</w:t>
      </w:r>
      <w:r w:rsidRPr="001C19B7">
        <w:t xml:space="preserve"> temat</w:t>
      </w:r>
      <w:r w:rsidR="000F1E71">
        <w:t>ów, które</w:t>
      </w:r>
      <w:r w:rsidRPr="001C19B7">
        <w:t xml:space="preserve"> </w:t>
      </w:r>
      <w:r w:rsidR="00D328FC">
        <w:t>zostaną uznane za</w:t>
      </w:r>
      <w:r w:rsidR="00475F18">
        <w:t xml:space="preserve"> </w:t>
      </w:r>
      <w:r w:rsidRPr="001C19B7">
        <w:t xml:space="preserve">priorytetowe. W tym celu Komisja Europejska zaapelowała do pięciu organizacji zajmujących się prawami dziecka: ChildFund Alliance, </w:t>
      </w:r>
      <w:r w:rsidRPr="001C19B7">
        <w:lastRenderedPageBreak/>
        <w:t>Eurochild, Save the Children, UNICEF i World Vision, o przeprowadzenie konsultacji z dziećmi w Europie i poza nią, w oparciu o ich wspólne doświadczenie w pracy z milionami dzieci na całym świecie.</w:t>
      </w:r>
      <w:r w:rsidR="00666CAA" w:rsidRPr="001C19B7">
        <w:t xml:space="preserve"> Na </w:t>
      </w:r>
      <w:r w:rsidR="00D328FC">
        <w:t>przygotowanie</w:t>
      </w:r>
      <w:r w:rsidR="00666CAA" w:rsidRPr="001C19B7">
        <w:t xml:space="preserve"> raportu organizacje zajmujące się prawami dziecka nie otrzymały finansowania z Komisji Europejskiej</w:t>
      </w:r>
      <w:r w:rsidR="00475F18">
        <w:t>.</w:t>
      </w:r>
    </w:p>
    <w:p w14:paraId="77C70A43" w14:textId="77777777" w:rsidR="00B32DB9" w:rsidRPr="001C19B7" w:rsidRDefault="00B32DB9" w:rsidP="001C19B7">
      <w:pPr>
        <w:spacing w:after="0" w:line="23" w:lineRule="atLeast"/>
      </w:pPr>
    </w:p>
    <w:p w14:paraId="7DF6FB6E" w14:textId="35452C97" w:rsidR="00240533" w:rsidRDefault="00240533" w:rsidP="001C19B7">
      <w:pPr>
        <w:spacing w:after="0" w:line="23" w:lineRule="atLeast"/>
        <w:rPr>
          <w:b/>
          <w:bCs/>
        </w:rPr>
      </w:pPr>
      <w:r w:rsidRPr="001C19B7">
        <w:rPr>
          <w:b/>
          <w:bCs/>
        </w:rPr>
        <w:t>O UNICEF</w:t>
      </w:r>
    </w:p>
    <w:p w14:paraId="39CC7918" w14:textId="77777777" w:rsidR="001C19B7" w:rsidRPr="001C19B7" w:rsidRDefault="001C19B7" w:rsidP="001C19B7">
      <w:pPr>
        <w:spacing w:after="0" w:line="23" w:lineRule="atLeast"/>
        <w:rPr>
          <w:b/>
          <w:bCs/>
        </w:rPr>
      </w:pPr>
    </w:p>
    <w:p w14:paraId="5CFF1BFB" w14:textId="0D9E37DE" w:rsidR="00240533" w:rsidRPr="001C19B7" w:rsidRDefault="00240533" w:rsidP="001C19B7">
      <w:pPr>
        <w:spacing w:after="0" w:line="23" w:lineRule="atLeast"/>
      </w:pPr>
      <w:r w:rsidRPr="001C19B7">
        <w:rPr>
          <w:rStyle w:val="uniceftextcontent"/>
        </w:rPr>
        <w:t xml:space="preserve">UNICEF to organizacja humanitarna i rozwojowa od </w:t>
      </w:r>
      <w:r w:rsidR="00003D4C" w:rsidRPr="001C19B7">
        <w:rPr>
          <w:rStyle w:val="uniceftextcontent"/>
        </w:rPr>
        <w:t>75</w:t>
      </w:r>
      <w:r w:rsidRPr="001C19B7">
        <w:rPr>
          <w:rStyle w:val="uniceftextcontent"/>
        </w:rPr>
        <w:t xml:space="preserve"> lat działająca na rzecz dzieci. Od ratujących życie szczepień, przez budowę szkół, po natychmiastową pomoc w sytuacji klęski humanitarnej - UNICEF robi wszystko, aby dzieciom żyło się lepiej. Pracuje w małych wioskach i z rządami państw, bo uważa, że każde dziecko, niezależnie od miejsca urodzenia, koloru skóry czy religii, ma prawo do zdrowego i bezpiecznego dzieciństwa. Więcej informacji na stronie unicef.pl</w:t>
      </w:r>
      <w:r w:rsidR="00B32DB9" w:rsidRPr="001C19B7">
        <w:t>.</w:t>
      </w:r>
    </w:p>
    <w:sectPr w:rsidR="00240533" w:rsidRPr="001C19B7" w:rsidSect="005211CD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588D70" w14:textId="77777777" w:rsidR="00940656" w:rsidRDefault="00940656" w:rsidP="00F538E1">
      <w:pPr>
        <w:spacing w:after="0" w:line="240" w:lineRule="auto"/>
      </w:pPr>
      <w:r>
        <w:separator/>
      </w:r>
    </w:p>
  </w:endnote>
  <w:endnote w:type="continuationSeparator" w:id="0">
    <w:p w14:paraId="389B98D1" w14:textId="77777777" w:rsidR="00940656" w:rsidRDefault="00940656" w:rsidP="00F53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C7C37C" w14:textId="77777777" w:rsidR="00940656" w:rsidRDefault="00940656" w:rsidP="00F538E1">
      <w:pPr>
        <w:spacing w:after="0" w:line="240" w:lineRule="auto"/>
      </w:pPr>
      <w:r>
        <w:separator/>
      </w:r>
    </w:p>
  </w:footnote>
  <w:footnote w:type="continuationSeparator" w:id="0">
    <w:p w14:paraId="3F326AD1" w14:textId="77777777" w:rsidR="00940656" w:rsidRDefault="00940656" w:rsidP="00F53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F2E11"/>
    <w:multiLevelType w:val="hybridMultilevel"/>
    <w:tmpl w:val="76C4A05A"/>
    <w:lvl w:ilvl="0" w:tplc="174AC3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1585C"/>
    <w:multiLevelType w:val="hybridMultilevel"/>
    <w:tmpl w:val="09CE5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02773"/>
    <w:multiLevelType w:val="hybridMultilevel"/>
    <w:tmpl w:val="69AC69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0A2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2A216EAD"/>
    <w:multiLevelType w:val="hybridMultilevel"/>
    <w:tmpl w:val="881C2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07AB5"/>
    <w:multiLevelType w:val="hybridMultilevel"/>
    <w:tmpl w:val="A27AB4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A4F14"/>
    <w:multiLevelType w:val="hybridMultilevel"/>
    <w:tmpl w:val="02B42D9C"/>
    <w:lvl w:ilvl="0" w:tplc="30A6D8E4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C842BD"/>
    <w:multiLevelType w:val="hybridMultilevel"/>
    <w:tmpl w:val="FFFFFFFF"/>
    <w:lvl w:ilvl="0" w:tplc="2AB6C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F0C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2A6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86F8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A9B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624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FC67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C2C1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521B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62E98"/>
    <w:multiLevelType w:val="hybridMultilevel"/>
    <w:tmpl w:val="97089932"/>
    <w:lvl w:ilvl="0" w:tplc="D7821AD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125F0"/>
    <w:multiLevelType w:val="hybridMultilevel"/>
    <w:tmpl w:val="659CAE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893D7D"/>
    <w:multiLevelType w:val="multilevel"/>
    <w:tmpl w:val="6E52DF08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5F046305"/>
    <w:multiLevelType w:val="hybridMultilevel"/>
    <w:tmpl w:val="1B609E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BFA2D86"/>
    <w:multiLevelType w:val="hybridMultilevel"/>
    <w:tmpl w:val="FFFFFFFF"/>
    <w:lvl w:ilvl="0" w:tplc="521699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A0BD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9A39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148C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1EBB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6EA0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EA55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70F6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E6F5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0"/>
  </w:num>
  <w:num w:numId="5">
    <w:abstractNumId w:val="5"/>
  </w:num>
  <w:num w:numId="6">
    <w:abstractNumId w:val="9"/>
  </w:num>
  <w:num w:numId="7">
    <w:abstractNumId w:val="11"/>
  </w:num>
  <w:num w:numId="8">
    <w:abstractNumId w:val="2"/>
  </w:num>
  <w:num w:numId="9">
    <w:abstractNumId w:val="12"/>
  </w:num>
  <w:num w:numId="10">
    <w:abstractNumId w:val="7"/>
  </w:num>
  <w:num w:numId="11">
    <w:abstractNumId w:val="4"/>
  </w:num>
  <w:num w:numId="12">
    <w:abstractNumId w:val="0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8D1"/>
    <w:rsid w:val="00003D4C"/>
    <w:rsid w:val="0003032C"/>
    <w:rsid w:val="00043DED"/>
    <w:rsid w:val="0004658F"/>
    <w:rsid w:val="000713E2"/>
    <w:rsid w:val="0007226D"/>
    <w:rsid w:val="000B7485"/>
    <w:rsid w:val="000C18D1"/>
    <w:rsid w:val="000C3C7D"/>
    <w:rsid w:val="000F1E71"/>
    <w:rsid w:val="000F7CE6"/>
    <w:rsid w:val="0010554A"/>
    <w:rsid w:val="00124470"/>
    <w:rsid w:val="0013383D"/>
    <w:rsid w:val="00152E82"/>
    <w:rsid w:val="001548F2"/>
    <w:rsid w:val="00187A72"/>
    <w:rsid w:val="001958C7"/>
    <w:rsid w:val="001A4076"/>
    <w:rsid w:val="001B2917"/>
    <w:rsid w:val="001C19B7"/>
    <w:rsid w:val="001C2437"/>
    <w:rsid w:val="00207805"/>
    <w:rsid w:val="002155CA"/>
    <w:rsid w:val="00222F88"/>
    <w:rsid w:val="00227083"/>
    <w:rsid w:val="00240533"/>
    <w:rsid w:val="0024159D"/>
    <w:rsid w:val="00251D5F"/>
    <w:rsid w:val="00277469"/>
    <w:rsid w:val="00286AB4"/>
    <w:rsid w:val="002C1805"/>
    <w:rsid w:val="002E1C0A"/>
    <w:rsid w:val="00315467"/>
    <w:rsid w:val="00315CC7"/>
    <w:rsid w:val="00316529"/>
    <w:rsid w:val="003275D5"/>
    <w:rsid w:val="00346705"/>
    <w:rsid w:val="00352C2C"/>
    <w:rsid w:val="00393523"/>
    <w:rsid w:val="00396729"/>
    <w:rsid w:val="003B170E"/>
    <w:rsid w:val="003B4AC8"/>
    <w:rsid w:val="003E43D4"/>
    <w:rsid w:val="00413E64"/>
    <w:rsid w:val="00420868"/>
    <w:rsid w:val="004607D7"/>
    <w:rsid w:val="00475F18"/>
    <w:rsid w:val="00497BE0"/>
    <w:rsid w:val="004A0953"/>
    <w:rsid w:val="004D1503"/>
    <w:rsid w:val="004E3684"/>
    <w:rsid w:val="004E5002"/>
    <w:rsid w:val="004F4E6A"/>
    <w:rsid w:val="005211CD"/>
    <w:rsid w:val="005360BF"/>
    <w:rsid w:val="0055043E"/>
    <w:rsid w:val="00562D15"/>
    <w:rsid w:val="00595A28"/>
    <w:rsid w:val="005A1198"/>
    <w:rsid w:val="005A2E8A"/>
    <w:rsid w:val="005A59E1"/>
    <w:rsid w:val="005A6575"/>
    <w:rsid w:val="005B00A8"/>
    <w:rsid w:val="005B49BD"/>
    <w:rsid w:val="005C0657"/>
    <w:rsid w:val="005D6A5B"/>
    <w:rsid w:val="005E68D3"/>
    <w:rsid w:val="005F28CD"/>
    <w:rsid w:val="005F3B7D"/>
    <w:rsid w:val="005F4798"/>
    <w:rsid w:val="00653B00"/>
    <w:rsid w:val="00666CAA"/>
    <w:rsid w:val="00680905"/>
    <w:rsid w:val="0068601C"/>
    <w:rsid w:val="0069533C"/>
    <w:rsid w:val="006A3A7A"/>
    <w:rsid w:val="006E775F"/>
    <w:rsid w:val="006F7470"/>
    <w:rsid w:val="00705D62"/>
    <w:rsid w:val="00711161"/>
    <w:rsid w:val="00723977"/>
    <w:rsid w:val="00755BD6"/>
    <w:rsid w:val="00783464"/>
    <w:rsid w:val="007C5952"/>
    <w:rsid w:val="007F5E49"/>
    <w:rsid w:val="008041D0"/>
    <w:rsid w:val="00853E3A"/>
    <w:rsid w:val="008B2663"/>
    <w:rsid w:val="008B482C"/>
    <w:rsid w:val="008D3510"/>
    <w:rsid w:val="008E54F0"/>
    <w:rsid w:val="008F1A4B"/>
    <w:rsid w:val="008F5918"/>
    <w:rsid w:val="00904838"/>
    <w:rsid w:val="00915F98"/>
    <w:rsid w:val="00940656"/>
    <w:rsid w:val="009570F4"/>
    <w:rsid w:val="00971430"/>
    <w:rsid w:val="0097363F"/>
    <w:rsid w:val="009A7E3F"/>
    <w:rsid w:val="009D0E92"/>
    <w:rsid w:val="009E53A9"/>
    <w:rsid w:val="00A028FF"/>
    <w:rsid w:val="00A136AB"/>
    <w:rsid w:val="00A155FF"/>
    <w:rsid w:val="00A158DA"/>
    <w:rsid w:val="00AB01E6"/>
    <w:rsid w:val="00AB181A"/>
    <w:rsid w:val="00AB1EF9"/>
    <w:rsid w:val="00AF1271"/>
    <w:rsid w:val="00B21721"/>
    <w:rsid w:val="00B22396"/>
    <w:rsid w:val="00B32DB9"/>
    <w:rsid w:val="00B47E12"/>
    <w:rsid w:val="00B53A8A"/>
    <w:rsid w:val="00B72670"/>
    <w:rsid w:val="00B76557"/>
    <w:rsid w:val="00B9055D"/>
    <w:rsid w:val="00BB2BB4"/>
    <w:rsid w:val="00BC5DEB"/>
    <w:rsid w:val="00BE50A3"/>
    <w:rsid w:val="00C35F4B"/>
    <w:rsid w:val="00C50494"/>
    <w:rsid w:val="00C54E84"/>
    <w:rsid w:val="00C71F77"/>
    <w:rsid w:val="00C74D76"/>
    <w:rsid w:val="00C94E05"/>
    <w:rsid w:val="00CA1B57"/>
    <w:rsid w:val="00CA24AE"/>
    <w:rsid w:val="00CD729B"/>
    <w:rsid w:val="00D053C7"/>
    <w:rsid w:val="00D26B50"/>
    <w:rsid w:val="00D328FC"/>
    <w:rsid w:val="00D7223C"/>
    <w:rsid w:val="00D75FE7"/>
    <w:rsid w:val="00D87ECF"/>
    <w:rsid w:val="00D928DA"/>
    <w:rsid w:val="00DA1DDB"/>
    <w:rsid w:val="00DC39C7"/>
    <w:rsid w:val="00DD2768"/>
    <w:rsid w:val="00DE3C3D"/>
    <w:rsid w:val="00DF2F1E"/>
    <w:rsid w:val="00E06F72"/>
    <w:rsid w:val="00E13F5F"/>
    <w:rsid w:val="00E268BF"/>
    <w:rsid w:val="00E30727"/>
    <w:rsid w:val="00E33501"/>
    <w:rsid w:val="00E33D94"/>
    <w:rsid w:val="00E42982"/>
    <w:rsid w:val="00E43E05"/>
    <w:rsid w:val="00E8027F"/>
    <w:rsid w:val="00E87E84"/>
    <w:rsid w:val="00EB6F03"/>
    <w:rsid w:val="00F0553F"/>
    <w:rsid w:val="00F538E1"/>
    <w:rsid w:val="00F63B0C"/>
    <w:rsid w:val="00F6671C"/>
    <w:rsid w:val="00FA2210"/>
    <w:rsid w:val="00FB66B4"/>
    <w:rsid w:val="00FC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5A0CD"/>
  <w15:chartTrackingRefBased/>
  <w15:docId w15:val="{F4041B5B-ACA1-4FCC-A2E9-BEBA7383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C39C7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DC39C7"/>
    <w:pPr>
      <w:spacing w:after="0" w:line="240" w:lineRule="auto"/>
      <w:ind w:left="720"/>
    </w:pPr>
    <w:rPr>
      <w:rFonts w:ascii="Calibri" w:hAnsi="Calibri" w:cs="Calibri"/>
    </w:rPr>
  </w:style>
  <w:style w:type="character" w:styleId="UyteHipercze">
    <w:name w:val="FollowedHyperlink"/>
    <w:basedOn w:val="Domylnaczcionkaakapitu"/>
    <w:uiPriority w:val="99"/>
    <w:semiHidden/>
    <w:unhideWhenUsed/>
    <w:rsid w:val="005F479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41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41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41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41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41D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4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1D0"/>
    <w:rPr>
      <w:rFonts w:ascii="Segoe UI" w:hAnsi="Segoe UI" w:cs="Segoe UI"/>
      <w:sz w:val="18"/>
      <w:szCs w:val="18"/>
    </w:rPr>
  </w:style>
  <w:style w:type="character" w:customStyle="1" w:styleId="uniceftextcontent">
    <w:name w:val="unicef_text_content"/>
    <w:basedOn w:val="Domylnaczcionkaakapitu"/>
    <w:rsid w:val="005B00A8"/>
  </w:style>
  <w:style w:type="paragraph" w:styleId="Nagwek">
    <w:name w:val="header"/>
    <w:basedOn w:val="Normalny"/>
    <w:link w:val="NagwekZnak"/>
    <w:uiPriority w:val="99"/>
    <w:unhideWhenUsed/>
    <w:rsid w:val="00F538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38E1"/>
  </w:style>
  <w:style w:type="paragraph" w:styleId="Stopka">
    <w:name w:val="footer"/>
    <w:basedOn w:val="Normalny"/>
    <w:link w:val="StopkaZnak"/>
    <w:uiPriority w:val="99"/>
    <w:unhideWhenUsed/>
    <w:rsid w:val="00F538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38E1"/>
  </w:style>
  <w:style w:type="character" w:styleId="Pogrubienie">
    <w:name w:val="Strong"/>
    <w:basedOn w:val="Domylnaczcionkaakapitu"/>
    <w:uiPriority w:val="22"/>
    <w:qFormat/>
    <w:rsid w:val="00A155FF"/>
    <w:rPr>
      <w:b/>
      <w:bCs/>
    </w:rPr>
  </w:style>
  <w:style w:type="paragraph" w:styleId="Bezodstpw">
    <w:name w:val="No Spacing"/>
    <w:basedOn w:val="Normalny"/>
    <w:uiPriority w:val="1"/>
    <w:qFormat/>
    <w:rsid w:val="00CA24AE"/>
    <w:pPr>
      <w:spacing w:after="0" w:line="240" w:lineRule="auto"/>
    </w:pPr>
    <w:rPr>
      <w:rFonts w:ascii="Calibri" w:hAnsi="Calibri" w:cs="Calibr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86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unicef.org/eu/documents/summary-report-our-europe-our-rights-our-futur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icef.org/eu/reports/report-our-europe-our-rights-our-futur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AD60F-3D90-49B2-ACFE-938347F03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1244</Words>
  <Characters>7466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Kacprzak</dc:creator>
  <cp:keywords/>
  <dc:description/>
  <cp:lastModifiedBy>Monika Kacprzak</cp:lastModifiedBy>
  <cp:revision>3</cp:revision>
  <cp:lastPrinted>2019-10-09T07:46:00Z</cp:lastPrinted>
  <dcterms:created xsi:type="dcterms:W3CDTF">2021-02-23T08:13:00Z</dcterms:created>
  <dcterms:modified xsi:type="dcterms:W3CDTF">2021-02-23T13:41:00Z</dcterms:modified>
</cp:coreProperties>
</file>