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12121"/>
          <w:sz w:val="27"/>
          <w:szCs w:val="27"/>
          <w:highlight w:val="white"/>
        </w:rPr>
      </w:pPr>
      <w:r w:rsidDel="00000000" w:rsidR="00000000" w:rsidRPr="00000000">
        <w:rPr>
          <w:color w:val="ff0000"/>
          <w:sz w:val="27"/>
          <w:szCs w:val="27"/>
          <w:highlight w:val="white"/>
          <w:rtl w:val="0"/>
        </w:rPr>
        <w:t xml:space="preserve">Mocna – Centrum Siły i Wsparcia</w:t>
      </w:r>
      <w:r w:rsidDel="00000000" w:rsidR="00000000" w:rsidRPr="00000000">
        <w:rPr>
          <w:color w:val="212121"/>
          <w:sz w:val="27"/>
          <w:szCs w:val="27"/>
          <w:highlight w:val="white"/>
          <w:rtl w:val="0"/>
        </w:rPr>
        <w:t xml:space="preserve"> – to projekt realizowany z dotacji Program, Program Aktywni Obywatele – Fundusz Krajowy, Finansowanego z Funduszy EOG. Liderką projektu jest Fundacja Preludium, która ma doświadczenie w niesieniu szeroko rozumianej pomocy psychologicznej osobom doświadczającym/ z doświadczeniem przemocy seksualnej. Mocna – Centrum siły i wsparcia adresowana jest do mieszkanek aglomeracji Poznańskiej, które doświadczyły/doświadczają przemocy seksualnej. W ramach projektu świadczone są bezpłatne usługi psychologiczno – prawne oraz informacyjne. Odbędą się warsztaty samoobrony, zgody w relacjach intymnych oraz asertywności WENDO oraz szkolenia dla specjalistów/ek w ramach działań edukacyjnych. Powstanie również kieszonkowa ulotka – “pierwszej pomocy” – gdzie zostaną zawarte informacje o instytucjach pomocowych. Odbędzie się również konferencja prasowa, podczas której będziemy rozmawiać i tworzyć lokalną sieć na rzecz bezpiecznej przestrzeni.</w:t>
      </w:r>
    </w:p>
    <w:p w:rsidR="00000000" w:rsidDel="00000000" w:rsidP="00000000" w:rsidRDefault="00000000" w:rsidRPr="00000000" w14:paraId="00000002">
      <w:pPr>
        <w:rPr>
          <w:color w:val="21212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12121"/>
          <w:sz w:val="27"/>
          <w:szCs w:val="27"/>
          <w:highlight w:val="white"/>
        </w:rPr>
      </w:pPr>
      <w:r w:rsidDel="00000000" w:rsidR="00000000" w:rsidRPr="00000000">
        <w:rPr>
          <w:color w:val="ff0000"/>
          <w:sz w:val="27"/>
          <w:szCs w:val="27"/>
          <w:highlight w:val="white"/>
          <w:rtl w:val="0"/>
        </w:rPr>
        <w:t xml:space="preserve">Przemoc seksualna</w:t>
      </w:r>
      <w:r w:rsidDel="00000000" w:rsidR="00000000" w:rsidRPr="00000000">
        <w:rPr>
          <w:color w:val="212121"/>
          <w:sz w:val="27"/>
          <w:szCs w:val="27"/>
          <w:highlight w:val="white"/>
          <w:rtl w:val="0"/>
        </w:rPr>
        <w:t xml:space="preserve"> to każdy rodzaj zachowania skutkujący niechcianym kontaktem w sferze seksualnej.</w:t>
      </w:r>
    </w:p>
    <w:p w:rsidR="00000000" w:rsidDel="00000000" w:rsidP="00000000" w:rsidRDefault="00000000" w:rsidRPr="00000000" w14:paraId="00000004">
      <w:pPr>
        <w:rPr>
          <w:color w:val="212121"/>
          <w:sz w:val="27"/>
          <w:szCs w:val="27"/>
          <w:highlight w:val="white"/>
        </w:rPr>
      </w:pPr>
      <w:r w:rsidDel="00000000" w:rsidR="00000000" w:rsidRPr="00000000">
        <w:rPr>
          <w:color w:val="212121"/>
          <w:sz w:val="27"/>
          <w:szCs w:val="27"/>
          <w:highlight w:val="white"/>
          <w:rtl w:val="0"/>
        </w:rPr>
        <w:t xml:space="preserve">Doznane nadużycie seksualne wywiera skutki fizyczne, psychiczne oraz emocjonalne. Ofiara odczuwa szok, niedowierzanie, zażenowanie, ale także wstyd i poczucie winy (mimo że wyłącznie sprawca winny jest zadanej krzywdy!). Powszechne jest poczucie dezorientacji, strachu, niepokoju, rozpamiętywanie tego, co się wydarzyło. Wsparcie psychologiczne jest wtedy niezbędne, jednak nadal korzysta z niego bardzo mała liczba osób.</w:t>
      </w:r>
    </w:p>
    <w:p w:rsidR="00000000" w:rsidDel="00000000" w:rsidP="00000000" w:rsidRDefault="00000000" w:rsidRPr="00000000" w14:paraId="00000005">
      <w:pPr>
        <w:rPr>
          <w:color w:val="21212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12121"/>
          <w:sz w:val="27"/>
          <w:szCs w:val="27"/>
          <w:highlight w:val="white"/>
        </w:rPr>
      </w:pPr>
      <w:r w:rsidDel="00000000" w:rsidR="00000000" w:rsidRPr="00000000">
        <w:rPr>
          <w:color w:val="212121"/>
          <w:sz w:val="27"/>
          <w:szCs w:val="27"/>
          <w:highlight w:val="white"/>
          <w:rtl w:val="0"/>
        </w:rPr>
        <w:t xml:space="preserve">Jeżeli doświadczasz/doświadczałaś przemocy seksualnej: Skontaktuj się z osobą pierwszego kontaktu, która zapisze Cię na bezpłatne konsultacje psychologiczne i/lub prawne. Zostaną Ci udzielone wszystkie niezbędne informacje.</w:t>
      </w:r>
    </w:p>
    <w:p w:rsidR="00000000" w:rsidDel="00000000" w:rsidP="00000000" w:rsidRDefault="00000000" w:rsidRPr="00000000" w14:paraId="00000007">
      <w:pPr>
        <w:rPr>
          <w:color w:val="21212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212121"/>
          <w:sz w:val="27"/>
          <w:szCs w:val="27"/>
          <w:highlight w:val="white"/>
        </w:rPr>
      </w:pPr>
      <w:r w:rsidDel="00000000" w:rsidR="00000000" w:rsidRPr="00000000">
        <w:rPr>
          <w:color w:val="212121"/>
          <w:sz w:val="27"/>
          <w:szCs w:val="27"/>
          <w:highlight w:val="white"/>
          <w:rtl w:val="0"/>
        </w:rPr>
        <w:t xml:space="preserve">Wtorek : 13:00 – 17:00.</w:t>
      </w:r>
    </w:p>
    <w:p w:rsidR="00000000" w:rsidDel="00000000" w:rsidP="00000000" w:rsidRDefault="00000000" w:rsidRPr="00000000" w14:paraId="00000009">
      <w:pPr>
        <w:rPr>
          <w:color w:val="212121"/>
          <w:sz w:val="27"/>
          <w:szCs w:val="27"/>
          <w:highlight w:val="white"/>
        </w:rPr>
      </w:pPr>
      <w:r w:rsidDel="00000000" w:rsidR="00000000" w:rsidRPr="00000000">
        <w:rPr>
          <w:color w:val="212121"/>
          <w:sz w:val="27"/>
          <w:szCs w:val="27"/>
          <w:highlight w:val="white"/>
          <w:rtl w:val="0"/>
        </w:rPr>
        <w:t xml:space="preserve">Środa : 9:00 – 13:00.</w:t>
      </w:r>
    </w:p>
    <w:p w:rsidR="00000000" w:rsidDel="00000000" w:rsidP="00000000" w:rsidRDefault="00000000" w:rsidRPr="00000000" w14:paraId="0000000A">
      <w:pPr>
        <w:rPr>
          <w:color w:val="212121"/>
          <w:sz w:val="27"/>
          <w:szCs w:val="27"/>
          <w:highlight w:val="white"/>
        </w:rPr>
      </w:pPr>
      <w:r w:rsidDel="00000000" w:rsidR="00000000" w:rsidRPr="00000000">
        <w:rPr>
          <w:color w:val="212121"/>
          <w:sz w:val="27"/>
          <w:szCs w:val="27"/>
          <w:highlight w:val="white"/>
          <w:rtl w:val="0"/>
        </w:rPr>
        <w:t xml:space="preserve">Czwartek : 14:00 – 18:00.</w:t>
      </w:r>
    </w:p>
    <w:p w:rsidR="00000000" w:rsidDel="00000000" w:rsidP="00000000" w:rsidRDefault="00000000" w:rsidRPr="00000000" w14:paraId="0000000B">
      <w:pPr>
        <w:rPr>
          <w:color w:val="212121"/>
          <w:sz w:val="27"/>
          <w:szCs w:val="27"/>
          <w:highlight w:val="white"/>
        </w:rPr>
      </w:pPr>
      <w:r w:rsidDel="00000000" w:rsidR="00000000" w:rsidRPr="00000000">
        <w:rPr>
          <w:color w:val="212121"/>
          <w:sz w:val="27"/>
          <w:szCs w:val="27"/>
          <w:highlight w:val="white"/>
          <w:rtl w:val="0"/>
        </w:rPr>
        <w:t xml:space="preserve">Piątek : 12:00 – 16: 00.</w:t>
      </w:r>
    </w:p>
    <w:p w:rsidR="00000000" w:rsidDel="00000000" w:rsidP="00000000" w:rsidRDefault="00000000" w:rsidRPr="00000000" w14:paraId="0000000C">
      <w:pPr>
        <w:rPr>
          <w:color w:val="212121"/>
          <w:sz w:val="27"/>
          <w:szCs w:val="27"/>
          <w:highlight w:val="white"/>
        </w:rPr>
      </w:pPr>
      <w:r w:rsidDel="00000000" w:rsidR="00000000" w:rsidRPr="00000000">
        <w:rPr>
          <w:color w:val="212121"/>
          <w:sz w:val="27"/>
          <w:szCs w:val="27"/>
          <w:highlight w:val="white"/>
          <w:rtl w:val="0"/>
        </w:rPr>
        <w:t xml:space="preserve">E – mail : kontakt@preludium.pro.</w:t>
      </w:r>
    </w:p>
    <w:p w:rsidR="00000000" w:rsidDel="00000000" w:rsidP="00000000" w:rsidRDefault="00000000" w:rsidRPr="00000000" w14:paraId="0000000D">
      <w:pPr>
        <w:rPr>
          <w:color w:val="212121"/>
          <w:sz w:val="27"/>
          <w:szCs w:val="27"/>
          <w:highlight w:val="white"/>
        </w:rPr>
      </w:pPr>
      <w:r w:rsidDel="00000000" w:rsidR="00000000" w:rsidRPr="00000000">
        <w:rPr>
          <w:color w:val="212121"/>
          <w:sz w:val="27"/>
          <w:szCs w:val="27"/>
          <w:highlight w:val="white"/>
          <w:rtl w:val="0"/>
        </w:rPr>
        <w:t xml:space="preserve">Telefon : 570 – 303 – 760.</w:t>
      </w:r>
    </w:p>
    <w:p w:rsidR="00000000" w:rsidDel="00000000" w:rsidP="00000000" w:rsidRDefault="00000000" w:rsidRPr="00000000" w14:paraId="0000000E">
      <w:pPr>
        <w:rPr>
          <w:color w:val="21212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212121"/>
          <w:sz w:val="27"/>
          <w:szCs w:val="27"/>
          <w:highlight w:val="white"/>
        </w:rPr>
      </w:pPr>
      <w:r w:rsidDel="00000000" w:rsidR="00000000" w:rsidRPr="00000000">
        <w:rPr>
          <w:color w:val="ff0000"/>
          <w:sz w:val="27"/>
          <w:szCs w:val="27"/>
          <w:highlight w:val="white"/>
          <w:rtl w:val="0"/>
        </w:rPr>
        <w:t xml:space="preserve">O Fundacji Preludium :</w:t>
      </w:r>
      <w:r w:rsidDel="00000000" w:rsidR="00000000" w:rsidRPr="00000000">
        <w:rPr>
          <w:color w:val="212121"/>
          <w:sz w:val="27"/>
          <w:szCs w:val="27"/>
          <w:highlight w:val="white"/>
          <w:rtl w:val="0"/>
        </w:rPr>
        <w:t xml:space="preserve"> Zajmuje się głównie wsparciem prawnym i pomocą psychologiczną osobom, które doświadczyły przemocy seksualnej. Instytucja pomaga szczególnie tym kobietom i ich dzieciom, które mają utrudniony dostęp do pomocy instytucjonalnej oraz mają trudności w samodzielnym zgłoszeniu doświadczenia seksualnej przemocy. Działa również w temacie przeciwdziałania przemocy ze względu na płeć, w tym przemocy seksualnej poprzez działania edukacyjne i szkolenia. Upowszechnia wiedzę i zwiększamy świadomość dotyczącą ochrony siebie oraz swoich bliskich przed przemocą seksualną. Szkolą specjalistów i specjalistki, którzy/e pracują z osobami doświadczającymi przemocy seksualnej lub zajmują się profilaktyką antyprzemocową wśród dzieci/młodzieży. Wspierają także pracownice seksualne, które doświadczyły przemocy w trakcie wykonywania swojej pracy. Oferują bezpłatną pomoc psychologiczną i prawną.</w:t>
      </w:r>
    </w:p>
    <w:p w:rsidR="00000000" w:rsidDel="00000000" w:rsidP="00000000" w:rsidRDefault="00000000" w:rsidRPr="00000000" w14:paraId="00000010">
      <w:pPr>
        <w:rPr>
          <w:color w:val="21212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12121"/>
          <w:sz w:val="27"/>
          <w:szCs w:val="27"/>
          <w:highlight w:val="white"/>
        </w:rPr>
      </w:pPr>
      <w:r w:rsidDel="00000000" w:rsidR="00000000" w:rsidRPr="00000000">
        <w:rPr>
          <w:color w:val="212121"/>
          <w:sz w:val="27"/>
          <w:szCs w:val="27"/>
          <w:highlight w:val="white"/>
          <w:rtl w:val="0"/>
        </w:rPr>
        <w:t xml:space="preserve">Kontakt : </w:t>
      </w:r>
      <w:hyperlink r:id="rId6">
        <w:r w:rsidDel="00000000" w:rsidR="00000000" w:rsidRPr="00000000">
          <w:rPr>
            <w:color w:val="1155cc"/>
            <w:sz w:val="27"/>
            <w:szCs w:val="27"/>
            <w:highlight w:val="white"/>
            <w:u w:val="single"/>
            <w:rtl w:val="0"/>
          </w:rPr>
          <w:t xml:space="preserve">promocja@preludium.pro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1212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212121"/>
          <w:sz w:val="27"/>
          <w:szCs w:val="27"/>
          <w:highlight w:val="white"/>
        </w:rPr>
      </w:pPr>
      <w:r w:rsidDel="00000000" w:rsidR="00000000" w:rsidRPr="00000000">
        <w:rPr>
          <w:color w:val="212121"/>
          <w:sz w:val="27"/>
          <w:szCs w:val="27"/>
          <w:highlight w:val="white"/>
          <w:rtl w:val="0"/>
        </w:rPr>
        <w:t xml:space="preserve">FB Preludium : </w:t>
      </w:r>
      <w:hyperlink r:id="rId7">
        <w:r w:rsidDel="00000000" w:rsidR="00000000" w:rsidRPr="00000000">
          <w:rPr>
            <w:color w:val="1155cc"/>
            <w:sz w:val="27"/>
            <w:szCs w:val="27"/>
            <w:highlight w:val="white"/>
            <w:u w:val="single"/>
            <w:rtl w:val="0"/>
          </w:rPr>
          <w:t xml:space="preserve">https://www.facebook.com/PreludiumFundacja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212121"/>
          <w:sz w:val="27"/>
          <w:szCs w:val="27"/>
          <w:highlight w:val="white"/>
        </w:rPr>
      </w:pPr>
      <w:r w:rsidDel="00000000" w:rsidR="00000000" w:rsidRPr="00000000">
        <w:rPr>
          <w:color w:val="212121"/>
          <w:sz w:val="27"/>
          <w:szCs w:val="27"/>
          <w:highlight w:val="white"/>
          <w:rtl w:val="0"/>
        </w:rPr>
        <w:t xml:space="preserve">FB Mocna : </w:t>
      </w:r>
      <w:hyperlink r:id="rId8">
        <w:r w:rsidDel="00000000" w:rsidR="00000000" w:rsidRPr="00000000">
          <w:rPr>
            <w:color w:val="1155cc"/>
            <w:sz w:val="27"/>
            <w:szCs w:val="27"/>
            <w:highlight w:val="white"/>
            <w:u w:val="single"/>
            <w:rtl w:val="0"/>
          </w:rPr>
          <w:t xml:space="preserve">https://www.facebook.com/MocnaCentrum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1155cc"/>
          <w:sz w:val="38"/>
          <w:szCs w:val="38"/>
          <w:highlight w:val="white"/>
          <w:u w:val="single"/>
        </w:rPr>
      </w:pPr>
      <w:r w:rsidDel="00000000" w:rsidR="00000000" w:rsidRPr="00000000">
        <w:rPr>
          <w:color w:val="212121"/>
          <w:sz w:val="27"/>
          <w:szCs w:val="27"/>
          <w:highlight w:val="white"/>
          <w:rtl w:val="0"/>
        </w:rPr>
        <w:t xml:space="preserve">WWW Preludium :</w:t>
      </w:r>
      <w:r w:rsidDel="00000000" w:rsidR="00000000" w:rsidRPr="00000000">
        <w:rPr>
          <w:color w:val="212121"/>
          <w:sz w:val="35"/>
          <w:szCs w:val="35"/>
          <w:highlight w:val="white"/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sz w:val="26"/>
            <w:szCs w:val="26"/>
            <w:highlight w:val="white"/>
            <w:u w:val="single"/>
            <w:rtl w:val="0"/>
          </w:rPr>
          <w:t xml:space="preserve">http://preludium.pro/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319.99199999999996" w:lineRule="auto"/>
        <w:ind w:left="-80" w:right="-80" w:firstLine="0"/>
        <w:rPr>
          <w:color w:val="385898"/>
          <w:sz w:val="18"/>
          <w:szCs w:val="18"/>
          <w:highlight w:val="white"/>
        </w:rPr>
      </w:pPr>
      <w:r w:rsidDel="00000000" w:rsidR="00000000" w:rsidRPr="00000000">
        <w:fldChar w:fldCharType="begin"/>
        <w:instrText xml:space="preserve"> HYPERLINK "https://www.facebook.com/ad_center/create/websitead/?entry_point=www_pages_timeline_about_section&amp;page_id=102795695110500"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fldChar w:fldCharType="end"/>
      </w:r>
      <w:r w:rsidDel="00000000" w:rsidR="00000000" w:rsidRPr="00000000">
        <w:rPr>
          <w:color w:val="212121"/>
          <w:sz w:val="27"/>
          <w:szCs w:val="27"/>
          <w:highlight w:val="white"/>
          <w:rtl w:val="0"/>
        </w:rPr>
        <w:t xml:space="preserve">Grafika : ( w załączniku)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preludium.pro/?fbclid=IwAR0gZqPltgZA_XQVUdHltLaKMlYEZE75Lo_8bdAOJ5QEK43lfIqEXffdxh4" TargetMode="External"/><Relationship Id="rId5" Type="http://schemas.openxmlformats.org/officeDocument/2006/relationships/styles" Target="styles.xml"/><Relationship Id="rId6" Type="http://schemas.openxmlformats.org/officeDocument/2006/relationships/hyperlink" Target="mailto:promocja@preludium.pro" TargetMode="External"/><Relationship Id="rId7" Type="http://schemas.openxmlformats.org/officeDocument/2006/relationships/hyperlink" Target="https://www.facebook.com/PreludiumFundacja" TargetMode="External"/><Relationship Id="rId8" Type="http://schemas.openxmlformats.org/officeDocument/2006/relationships/hyperlink" Target="https://www.facebook.com/MocnaCentr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