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26" w:rsidRPr="004D1E86" w:rsidRDefault="007A6B26">
      <w:pPr>
        <w:rPr>
          <w:b/>
        </w:rPr>
      </w:pPr>
      <w:r w:rsidRPr="004D1E86">
        <w:rPr>
          <w:b/>
        </w:rPr>
        <w:t>W jakiej formie sprawozdanie finansowe OPP na stronie organizacji?</w:t>
      </w:r>
    </w:p>
    <w:p w:rsidR="004D1E86" w:rsidRDefault="004D1E86"/>
    <w:p w:rsidR="007A6B26" w:rsidRDefault="007A6B26">
      <w:r>
        <w:t xml:space="preserve">W 2019 r. zmieniła się forma sporządzania sprawozdania finansowego organizacji pozarządowej (wszystkich NGO-sów zobowiązanych do sporządzania </w:t>
      </w:r>
      <w:r w:rsidR="00725632">
        <w:t xml:space="preserve">sprawozdania </w:t>
      </w:r>
      <w:r>
        <w:t xml:space="preserve">finansowego, a więc również organizacji ze statusem pożytku). Wg. ustawy o rachunkowości sprawozdanie finansowe to dokument sporządzony w formie elektronicznej i podpisany elektronicznie. Sprawozdanie papierowe nie można już uznać za sprawozdanie finansowe, podobnie sprawozdanie w formie elektronicznej (np. w formacie pdf), ale bez elektronicznych podpisów. </w:t>
      </w:r>
    </w:p>
    <w:p w:rsidR="007A6B26" w:rsidRDefault="007A6B26"/>
    <w:p w:rsidR="007A6B26" w:rsidRDefault="007A6B26">
      <w:r>
        <w:t xml:space="preserve">Ustawa o działalności pożytku </w:t>
      </w:r>
      <w:r w:rsidR="004D1E86" w:rsidRPr="004D1E86">
        <w:rPr>
          <w:b/>
        </w:rPr>
        <w:t>art. 23 ust. 2a</w:t>
      </w:r>
      <w:r w:rsidR="004D1E86">
        <w:t xml:space="preserve"> </w:t>
      </w:r>
      <w:r>
        <w:t xml:space="preserve">nakłada na organizacje pożytku obowiązek </w:t>
      </w:r>
      <w:r w:rsidR="004D1E86">
        <w:t xml:space="preserve">podania do publicznej wiadomości </w:t>
      </w:r>
      <w:r>
        <w:t>sprawozda</w:t>
      </w:r>
      <w:r w:rsidR="00F933FB">
        <w:t xml:space="preserve">nia </w:t>
      </w:r>
      <w:r>
        <w:t>finansow</w:t>
      </w:r>
      <w:r w:rsidR="00F933FB">
        <w:t>ego</w:t>
      </w:r>
      <w:r>
        <w:t xml:space="preserve">. </w:t>
      </w:r>
      <w:r w:rsidR="004D1E86">
        <w:t xml:space="preserve">Najczęstszą formą realizacji tego obowiązku (wskazaną zresztą w wymienionym artykule) jest publikacja sprawozdania w </w:t>
      </w:r>
      <w:proofErr w:type="spellStart"/>
      <w:r w:rsidR="004D1E86">
        <w:t>internecie</w:t>
      </w:r>
      <w:proofErr w:type="spellEnd"/>
      <w:r w:rsidR="004D1E86">
        <w:t xml:space="preserve"> – </w:t>
      </w:r>
      <w:r w:rsidR="00F933FB">
        <w:t xml:space="preserve">zwykle </w:t>
      </w:r>
      <w:r w:rsidR="004D1E86">
        <w:t xml:space="preserve">na stronie OPP. </w:t>
      </w:r>
    </w:p>
    <w:p w:rsidR="007A6B26" w:rsidRDefault="007A6B26"/>
    <w:p w:rsidR="004D1E86" w:rsidRDefault="007A6B26">
      <w:r>
        <w:t xml:space="preserve">W jakiej formie OPP ma zamieścić sprawozdanie finansowe, wywiązując się z opisanego w art. </w:t>
      </w:r>
      <w:r w:rsidR="004D1E86">
        <w:t xml:space="preserve">23 ust. 2a </w:t>
      </w:r>
      <w:r>
        <w:t xml:space="preserve">obowiązku? </w:t>
      </w:r>
    </w:p>
    <w:p w:rsidR="004D1E86" w:rsidRDefault="004D1E86"/>
    <w:p w:rsidR="004D1E86" w:rsidRDefault="007A6B26">
      <w:r>
        <w:t>Czy w formie elektronicznej z elektronicznymi podpisami? W tej sytuacji dokument jest praktycznie nieczytelny dla większości internautów</w:t>
      </w:r>
      <w:r w:rsidR="004A22C5">
        <w:t xml:space="preserve"> (jest w formacie </w:t>
      </w:r>
      <w:proofErr w:type="spellStart"/>
      <w:r w:rsidR="004A22C5">
        <w:t>xml</w:t>
      </w:r>
      <w:proofErr w:type="spellEnd"/>
      <w:r w:rsidR="004A22C5">
        <w:t>)</w:t>
      </w:r>
      <w:r>
        <w:t>, czyli nie jest realizowany cel wskazanego artykułu</w:t>
      </w:r>
      <w:r w:rsidR="004D1E86">
        <w:t xml:space="preserve"> („</w:t>
      </w:r>
      <w:r w:rsidR="004D1E86" w:rsidRPr="004D1E86">
        <w:t>w sposób umożliwiający zapoznanie się z tym sprawozdaniem przez zainteresowane podmioty</w:t>
      </w:r>
      <w:r w:rsidR="004D1E86">
        <w:t>”)</w:t>
      </w:r>
      <w:r>
        <w:t xml:space="preserve">. </w:t>
      </w:r>
    </w:p>
    <w:p w:rsidR="004D1E86" w:rsidRDefault="004D1E86"/>
    <w:p w:rsidR="007A6B26" w:rsidRDefault="007A6B26">
      <w:r>
        <w:t xml:space="preserve">Czy też w bardziej przystępnej formie np. w formacie pdf lub jpg? Jednak w tym drugim przypadku sprawozdanie nie będzie zawierało wymaganych prawem elektronicznych podpisów, a więc zgodnie z ustawą o rachunkowości nie będzie sprawozdaniem finansowym. </w:t>
      </w:r>
    </w:p>
    <w:p w:rsidR="00134ED1" w:rsidRDefault="00134ED1"/>
    <w:p w:rsidR="00134ED1" w:rsidRDefault="00134ED1"/>
    <w:p w:rsidR="00E63F97" w:rsidRDefault="00E63F97" w:rsidP="00E63F97"/>
    <w:p w:rsidR="00E63F97" w:rsidRPr="00E63F97" w:rsidRDefault="00E63F97" w:rsidP="00E63F97">
      <w:pPr>
        <w:spacing w:line="360" w:lineRule="auto"/>
        <w:jc w:val="both"/>
        <w:rPr>
          <w:b/>
          <w:u w:val="single"/>
        </w:rPr>
      </w:pPr>
      <w:r w:rsidRPr="00E63F97">
        <w:rPr>
          <w:b/>
          <w:u w:val="single"/>
        </w:rPr>
        <w:t>Odpowiedź DOB KPRM:</w:t>
      </w:r>
    </w:p>
    <w:p w:rsidR="00492686" w:rsidRPr="0039513D" w:rsidRDefault="00643A05" w:rsidP="0039513D">
      <w:pPr>
        <w:spacing w:before="120" w:after="120" w:line="360" w:lineRule="auto"/>
        <w:jc w:val="both"/>
        <w:rPr>
          <w:rFonts w:cs="Times New Roman"/>
          <w:szCs w:val="24"/>
        </w:rPr>
      </w:pPr>
      <w:r w:rsidRPr="0039513D">
        <w:rPr>
          <w:rFonts w:cs="Times New Roman"/>
          <w:szCs w:val="24"/>
        </w:rPr>
        <w:t>Ustawa z dnia 26 stycznia 2018 r. o zmianie ustawy o Krajowym Rejestrze Sądowym oraz niektórych innych ustaw (Dz. U. z 2018 r. poz. 398)</w:t>
      </w:r>
      <w:r w:rsidR="00492686" w:rsidRPr="0039513D">
        <w:rPr>
          <w:rFonts w:cs="Times New Roman"/>
          <w:szCs w:val="24"/>
        </w:rPr>
        <w:t xml:space="preserve"> dodała w ustawie a dnia 29 września </w:t>
      </w:r>
      <w:r w:rsidR="002608C9">
        <w:rPr>
          <w:rFonts w:cs="Times New Roman"/>
          <w:szCs w:val="24"/>
        </w:rPr>
        <w:br/>
      </w:r>
      <w:r w:rsidR="00492686" w:rsidRPr="0039513D">
        <w:rPr>
          <w:rFonts w:cs="Times New Roman"/>
          <w:szCs w:val="24"/>
        </w:rPr>
        <w:t xml:space="preserve">1994 r. o rachunkowości (Dz. U. z 2019 r. poz. 351) w art. 45 ust. 1f, zgodnie z którym sprawozdanie finansowe sporządza się w postaci elektronicznej oraz opatruje się kwalifikowanym podpisem elektronicznym lub podpisem potwierdzonym profilem zaufanym </w:t>
      </w:r>
      <w:proofErr w:type="spellStart"/>
      <w:r w:rsidR="00492686" w:rsidRPr="0039513D">
        <w:rPr>
          <w:rFonts w:cs="Times New Roman"/>
          <w:szCs w:val="24"/>
        </w:rPr>
        <w:t>ePUAP</w:t>
      </w:r>
      <w:proofErr w:type="spellEnd"/>
      <w:r w:rsidR="00492686" w:rsidRPr="0039513D">
        <w:rPr>
          <w:rFonts w:cs="Times New Roman"/>
          <w:szCs w:val="24"/>
        </w:rPr>
        <w:t xml:space="preserve">. Przedmiotowa zmiana weszła w życie z dniem 1 października 2018 r. </w:t>
      </w:r>
    </w:p>
    <w:p w:rsidR="00830E7C" w:rsidRDefault="00421E19" w:rsidP="0039513D">
      <w:pPr>
        <w:spacing w:before="120" w:after="12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 dnia </w:t>
      </w:r>
      <w:r w:rsidR="00215F16" w:rsidRPr="0039513D">
        <w:rPr>
          <w:rFonts w:cs="Times New Roman"/>
          <w:szCs w:val="24"/>
        </w:rPr>
        <w:t>1 października 2018 r. sprawozdanie finansowe musi być</w:t>
      </w:r>
      <w:r>
        <w:rPr>
          <w:rFonts w:cs="Times New Roman"/>
          <w:szCs w:val="24"/>
        </w:rPr>
        <w:t xml:space="preserve"> zatem</w:t>
      </w:r>
      <w:r w:rsidR="00215F16" w:rsidRPr="0039513D">
        <w:rPr>
          <w:rFonts w:cs="Times New Roman"/>
          <w:szCs w:val="24"/>
        </w:rPr>
        <w:t xml:space="preserve"> sporządzone w postaci elektronicznej oraz opatrzone kwalifikowanym podpisem elektronicznym lub podpisem potwierdzonym profilem zaufanym </w:t>
      </w:r>
      <w:proofErr w:type="spellStart"/>
      <w:r w:rsidR="00215F16" w:rsidRPr="0039513D">
        <w:rPr>
          <w:rFonts w:cs="Times New Roman"/>
          <w:szCs w:val="24"/>
        </w:rPr>
        <w:t>ePUAP</w:t>
      </w:r>
      <w:proofErr w:type="spellEnd"/>
      <w:r w:rsidR="00215F16" w:rsidRPr="0039513D">
        <w:rPr>
          <w:rFonts w:cs="Times New Roman"/>
          <w:szCs w:val="24"/>
        </w:rPr>
        <w:t xml:space="preserve"> przez osobę, której powierzono prowadzenie ksiąg rachunkowych i kierownika jednostki (cały zarząd). </w:t>
      </w:r>
      <w:r w:rsidR="00830E7C" w:rsidRPr="0039513D">
        <w:rPr>
          <w:rFonts w:cs="Times New Roman"/>
          <w:szCs w:val="24"/>
        </w:rPr>
        <w:t xml:space="preserve">Sprawozdanie finansowe w postacie elektronicznej to sprawozdanie zapisane w formie pliku w oparciu o zapisy rozporządzenia Rady Ministrów z dnia 12 kwietnia 2012 r. w sprawie Krajowych Ram Interoperacyjności, minimalnych wymagań dla rejestrów publicznych i wymiany informacji w postaci </w:t>
      </w:r>
      <w:r w:rsidR="00830E7C" w:rsidRPr="0039513D">
        <w:rPr>
          <w:rFonts w:cs="Times New Roman"/>
          <w:szCs w:val="24"/>
        </w:rPr>
        <w:lastRenderedPageBreak/>
        <w:t>elektronicznej oraz minimalnych wymagań dla systemów teleinformatycznych (</w:t>
      </w:r>
      <w:r>
        <w:rPr>
          <w:rFonts w:cs="Times New Roman"/>
          <w:szCs w:val="24"/>
        </w:rPr>
        <w:t>Dz.U. z 2017 r. poz. 2247). Rozporządzenie to</w:t>
      </w:r>
      <w:r w:rsidR="00137478">
        <w:rPr>
          <w:rFonts w:cs="Times New Roman"/>
          <w:szCs w:val="24"/>
        </w:rPr>
        <w:t xml:space="preserve"> </w:t>
      </w:r>
      <w:r w:rsidR="00830E7C" w:rsidRPr="0039513D">
        <w:rPr>
          <w:rFonts w:cs="Times New Roman"/>
          <w:szCs w:val="24"/>
        </w:rPr>
        <w:t>wskaz</w:t>
      </w:r>
      <w:r>
        <w:rPr>
          <w:rFonts w:cs="Times New Roman"/>
          <w:szCs w:val="24"/>
        </w:rPr>
        <w:t xml:space="preserve">uje </w:t>
      </w:r>
      <w:r w:rsidR="00830E7C" w:rsidRPr="0039513D">
        <w:rPr>
          <w:rFonts w:cs="Times New Roman"/>
          <w:szCs w:val="24"/>
        </w:rPr>
        <w:t>dopuszczalne typy (formaty) plików, jakie spełniają akceptowany wymóg postaci elektronicznej</w:t>
      </w:r>
      <w:r>
        <w:rPr>
          <w:rFonts w:cs="Times New Roman"/>
          <w:szCs w:val="24"/>
        </w:rPr>
        <w:t xml:space="preserve">. </w:t>
      </w:r>
    </w:p>
    <w:p w:rsidR="0089690B" w:rsidRDefault="00E7334A" w:rsidP="00E7334A">
      <w:pPr>
        <w:spacing w:before="120" w:after="120" w:line="360" w:lineRule="auto"/>
        <w:jc w:val="both"/>
        <w:rPr>
          <w:rFonts w:ascii="Cambria" w:hAnsi="Cambria"/>
          <w:szCs w:val="24"/>
        </w:rPr>
      </w:pPr>
      <w:r>
        <w:rPr>
          <w:rFonts w:cs="Times New Roman"/>
          <w:szCs w:val="24"/>
        </w:rPr>
        <w:t xml:space="preserve">Szczegółowe informacje </w:t>
      </w:r>
      <w:r>
        <w:t xml:space="preserve">dotyczące </w:t>
      </w:r>
      <w:r w:rsidRPr="00421E19">
        <w:t>e-sprawozdań finansowych</w:t>
      </w:r>
      <w:r>
        <w:t xml:space="preserve"> znajdują się w komunikacie</w:t>
      </w:r>
      <w:r w:rsidR="00421E19" w:rsidRPr="00421E19">
        <w:rPr>
          <w:rFonts w:cs="Times New Roman"/>
          <w:szCs w:val="24"/>
        </w:rPr>
        <w:t xml:space="preserve"> </w:t>
      </w:r>
      <w:r w:rsidR="0089690B" w:rsidRPr="00421E19">
        <w:t xml:space="preserve">na stronie </w:t>
      </w:r>
      <w:r w:rsidR="003308A3">
        <w:t>i</w:t>
      </w:r>
      <w:r w:rsidR="0089690B" w:rsidRPr="00421E19">
        <w:t xml:space="preserve">nternetowej </w:t>
      </w:r>
      <w:r w:rsidR="00421E19" w:rsidRPr="00421E19">
        <w:t>M</w:t>
      </w:r>
      <w:r w:rsidR="00421E19">
        <w:t xml:space="preserve">inisterstwa </w:t>
      </w:r>
      <w:r w:rsidR="0089690B" w:rsidRPr="00421E19">
        <w:t>F</w:t>
      </w:r>
      <w:r w:rsidR="00421E19">
        <w:t>inansów</w:t>
      </w:r>
      <w:r>
        <w:t xml:space="preserve"> pod linkiem:</w:t>
      </w:r>
    </w:p>
    <w:p w:rsidR="00CE6A1C" w:rsidRDefault="004653E9" w:rsidP="00CE6A1C">
      <w:pPr>
        <w:rPr>
          <w:rFonts w:ascii="Cambria" w:hAnsi="Cambria"/>
          <w:color w:val="000000"/>
          <w:szCs w:val="24"/>
        </w:rPr>
      </w:pPr>
      <w:hyperlink r:id="rId5" w:history="1">
        <w:r w:rsidR="00CE6A1C">
          <w:rPr>
            <w:rStyle w:val="Hipercze"/>
            <w:rFonts w:ascii="Cambria" w:hAnsi="Cambria"/>
            <w:szCs w:val="24"/>
          </w:rPr>
          <w:t>https://www.gov.pl/web/finanse/nowe-ulatwienia-w-skladaniu-e-sprawozdan-i-cit-8</w:t>
        </w:r>
      </w:hyperlink>
    </w:p>
    <w:p w:rsidR="003D30B0" w:rsidRDefault="003D30B0">
      <w:bookmarkStart w:id="0" w:name="_GoBack"/>
      <w:bookmarkEnd w:id="0"/>
    </w:p>
    <w:sectPr w:rsidR="003D3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26"/>
    <w:rsid w:val="0004081F"/>
    <w:rsid w:val="00134ED1"/>
    <w:rsid w:val="00137478"/>
    <w:rsid w:val="00215F16"/>
    <w:rsid w:val="002608C9"/>
    <w:rsid w:val="003308A3"/>
    <w:rsid w:val="0039513D"/>
    <w:rsid w:val="003D30B0"/>
    <w:rsid w:val="00402CD3"/>
    <w:rsid w:val="00421E19"/>
    <w:rsid w:val="004539BC"/>
    <w:rsid w:val="004653E9"/>
    <w:rsid w:val="00492686"/>
    <w:rsid w:val="004A22C5"/>
    <w:rsid w:val="004B64B0"/>
    <w:rsid w:val="004D1E86"/>
    <w:rsid w:val="00643A05"/>
    <w:rsid w:val="00725632"/>
    <w:rsid w:val="00753BB7"/>
    <w:rsid w:val="007A1A32"/>
    <w:rsid w:val="007A6B26"/>
    <w:rsid w:val="00830E7C"/>
    <w:rsid w:val="0089690B"/>
    <w:rsid w:val="009C616F"/>
    <w:rsid w:val="00CE6A1C"/>
    <w:rsid w:val="00D42F70"/>
    <w:rsid w:val="00E63F97"/>
    <w:rsid w:val="00E7334A"/>
    <w:rsid w:val="00EC5923"/>
    <w:rsid w:val="00F933FB"/>
    <w:rsid w:val="00F973CD"/>
    <w:rsid w:val="00F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31186-C25D-4640-80A6-F5DB1820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3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finanse/nowe-ulatwienia-w-skladaniu-e-sprawozdan-i-cit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67CB5-95EB-4C5E-9CD0-9A0C93D6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Klon/Jawor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Kowalski</dc:creator>
  <cp:keywords/>
  <dc:description/>
  <cp:lastModifiedBy>Rafał Kowalski</cp:lastModifiedBy>
  <cp:revision>3</cp:revision>
  <dcterms:created xsi:type="dcterms:W3CDTF">2019-08-21T12:12:00Z</dcterms:created>
  <dcterms:modified xsi:type="dcterms:W3CDTF">2019-08-21T12:13:00Z</dcterms:modified>
</cp:coreProperties>
</file>