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Pr="0023442D" w:rsidRDefault="00284095" w:rsidP="00E118DF">
      <w:pPr>
        <w:spacing w:after="0" w:line="240" w:lineRule="auto"/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57.75pt">
            <v:imagedata r:id="rId10" o:title="BMEIA_Logo_EN"/>
          </v:shape>
        </w:pict>
      </w:r>
      <w:r w:rsidR="009653FC" w:rsidRPr="0023442D">
        <w:rPr>
          <w:lang w:val="en-GB"/>
        </w:rPr>
        <w:t xml:space="preserve">                              </w:t>
      </w:r>
      <w:r>
        <w:pict>
          <v:shape id="_x0000_i1026" type="#_x0000_t75" style="width:216.75pt;height:54.75pt">
            <v:imagedata r:id="rId11" o:title="IAA_Logo"/>
          </v:shape>
        </w:pict>
      </w:r>
    </w:p>
    <w:p w:rsidR="009653FC" w:rsidRPr="0023442D" w:rsidRDefault="009653FC" w:rsidP="00E118DF">
      <w:pPr>
        <w:spacing w:after="0" w:line="240" w:lineRule="auto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3442D">
        <w:rPr>
          <w:b/>
          <w:bCs/>
          <w:sz w:val="28"/>
          <w:szCs w:val="28"/>
          <w:lang w:val="en-GB"/>
        </w:rPr>
        <w:t xml:space="preserve">Category </w:t>
      </w:r>
      <w:r w:rsidR="004E6C6F" w:rsidRPr="0023442D">
        <w:rPr>
          <w:b/>
          <w:bCs/>
          <w:sz w:val="28"/>
          <w:szCs w:val="28"/>
          <w:lang w:val="en-GB"/>
        </w:rPr>
        <w:t>INNOVATION</w:t>
      </w: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must be answered </w:t>
      </w:r>
      <w:r w:rsidRPr="009653FC">
        <w:rPr>
          <w:u w:val="single"/>
          <w:lang w:val="en-GB"/>
        </w:rPr>
        <w:t>in either English, French or German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7C21FA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C21FA">
        <w:rPr>
          <w:u w:val="single"/>
          <w:lang w:val="en-GB"/>
        </w:rPr>
        <w:t xml:space="preserve"> 30</w:t>
      </w:r>
      <w:r w:rsidR="001265C4" w:rsidRPr="001265C4">
        <w:rPr>
          <w:u w:val="single"/>
          <w:vertAlign w:val="superscript"/>
          <w:lang w:val="en-GB"/>
        </w:rPr>
        <w:t>th</w:t>
      </w:r>
      <w:r w:rsidR="001265C4">
        <w:rPr>
          <w:u w:val="single"/>
          <w:lang w:val="en-GB"/>
        </w:rPr>
        <w:t xml:space="preserve"> </w:t>
      </w:r>
      <w:r w:rsidR="00284095">
        <w:rPr>
          <w:u w:val="single"/>
          <w:lang w:val="en-GB"/>
        </w:rPr>
        <w:t xml:space="preserve">of </w:t>
      </w:r>
      <w:r w:rsidR="007C21FA">
        <w:rPr>
          <w:u w:val="single"/>
          <w:lang w:val="en-GB"/>
        </w:rPr>
        <w:t>April</w:t>
      </w:r>
      <w:r w:rsidR="000857EB">
        <w:rPr>
          <w:u w:val="single"/>
          <w:lang w:val="en-GB"/>
        </w:rPr>
        <w:t xml:space="preserve"> 2019</w:t>
      </w:r>
      <w:r w:rsidR="007C21FA">
        <w:rPr>
          <w:u w:val="single"/>
          <w:lang w:val="en-GB"/>
        </w:rPr>
        <w:t xml:space="preserve">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2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>max. two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4714E3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Telephone (incl. country code, i.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(dd/mm/yyyy)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You are engaged in intercultural dialogue. Which of the IAA’s thematic priorities apply to your project? Please </w:t>
      </w:r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23442D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Operative since: (dd/mm/yyyy)</w:t>
      </w:r>
      <w:r w:rsidRPr="00FB1FB2">
        <w:rPr>
          <w:sz w:val="21"/>
          <w:szCs w:val="21"/>
          <w:lang w:val="en-GB"/>
        </w:rPr>
        <w:tab/>
        <w:t>Total duration of project/project cycle</w:t>
      </w:r>
      <w:r w:rsidR="004F2C63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(in months) 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</w:t>
      </w:r>
      <w:r w:rsidRPr="00FB1FB2">
        <w:rPr>
          <w:sz w:val="21"/>
          <w:szCs w:val="21"/>
          <w:lang w:val="en-GB"/>
        </w:rPr>
        <w:tab/>
        <w:t>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does your project promote intercultural 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B80A0A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Why do you consider your project to be innovative?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to?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information provided in this application </w:t>
      </w:r>
      <w:proofErr w:type="gramStart"/>
      <w:r>
        <w:rPr>
          <w:lang w:val="en-GB"/>
        </w:rPr>
        <w:t>may be used</w:t>
      </w:r>
      <w:proofErr w:type="gramEnd"/>
      <w:r>
        <w:rPr>
          <w:lang w:val="en-GB"/>
        </w:rPr>
        <w:t xml:space="preserve"> by the Austrian Federal Ministry for Europe, Integration and Foreign Affairs; by Austrian representations abroad; as well as by cooperation partners to promote the project and its participants through social media information material.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for Europe, Integration and Foreign Affairs at bmeia.gv.at as well as in other digital and print media outlets, including those of cooperative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3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 parties, other than cooperative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might be asked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7C21FA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1265C4">
        <w:rPr>
          <w:b/>
          <w:bCs/>
          <w:u w:val="single"/>
          <w:lang w:val="en-GB"/>
        </w:rPr>
        <w:t xml:space="preserve"> 30</w:t>
      </w:r>
      <w:r w:rsidR="001265C4" w:rsidRPr="001265C4">
        <w:rPr>
          <w:b/>
          <w:bCs/>
          <w:u w:val="single"/>
          <w:vertAlign w:val="superscript"/>
          <w:lang w:val="en-GB"/>
        </w:rPr>
        <w:t>th</w:t>
      </w:r>
      <w:r w:rsidR="001265C4">
        <w:rPr>
          <w:b/>
          <w:bCs/>
          <w:u w:val="single"/>
          <w:lang w:val="en-GB"/>
        </w:rPr>
        <w:t xml:space="preserve"> </w:t>
      </w:r>
      <w:r w:rsidR="00284095">
        <w:rPr>
          <w:b/>
          <w:bCs/>
          <w:u w:val="single"/>
          <w:lang w:val="en-GB"/>
        </w:rPr>
        <w:t xml:space="preserve">of </w:t>
      </w:r>
      <w:bookmarkStart w:id="0" w:name="_GoBack"/>
      <w:bookmarkEnd w:id="0"/>
      <w:r w:rsidR="007C21FA">
        <w:rPr>
          <w:b/>
          <w:bCs/>
          <w:u w:val="single"/>
          <w:lang w:val="en-GB"/>
        </w:rPr>
        <w:t xml:space="preserve">April </w:t>
      </w:r>
      <w:r w:rsidR="000857EB">
        <w:rPr>
          <w:b/>
          <w:bCs/>
          <w:u w:val="single"/>
          <w:lang w:val="en-GB"/>
        </w:rPr>
        <w:t>2019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4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from: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(dd/mm/yyyy)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DC" w:rsidRDefault="00ED1CDC">
      <w:pPr>
        <w:spacing w:after="0" w:line="240" w:lineRule="auto"/>
      </w:pPr>
      <w:r>
        <w:separator/>
      </w:r>
    </w:p>
  </w:endnote>
  <w:endnote w:type="continuationSeparator" w:id="0">
    <w:p w:rsidR="00ED1CDC" w:rsidRDefault="00E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284095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95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DC" w:rsidRDefault="00ED1CDC">
      <w:pPr>
        <w:spacing w:after="0" w:line="240" w:lineRule="auto"/>
      </w:pPr>
      <w:r>
        <w:separator/>
      </w:r>
    </w:p>
  </w:footnote>
  <w:footnote w:type="continuationSeparator" w:id="0">
    <w:p w:rsidR="00ED1CDC" w:rsidRDefault="00ED1CDC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DE1DFE" w:rsidP="00D33C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5496"/>
    <w:rsid w:val="000170E5"/>
    <w:rsid w:val="000200CE"/>
    <w:rsid w:val="00026B23"/>
    <w:rsid w:val="00027D72"/>
    <w:rsid w:val="000560D3"/>
    <w:rsid w:val="00066F07"/>
    <w:rsid w:val="00082363"/>
    <w:rsid w:val="000857EB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265C4"/>
    <w:rsid w:val="00133039"/>
    <w:rsid w:val="001415B7"/>
    <w:rsid w:val="00142D13"/>
    <w:rsid w:val="001618EC"/>
    <w:rsid w:val="00170ABD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6B64"/>
    <w:rsid w:val="00206673"/>
    <w:rsid w:val="002073B6"/>
    <w:rsid w:val="00210E6C"/>
    <w:rsid w:val="00213694"/>
    <w:rsid w:val="00223FCE"/>
    <w:rsid w:val="0023442D"/>
    <w:rsid w:val="002400FC"/>
    <w:rsid w:val="00256FD3"/>
    <w:rsid w:val="00260F45"/>
    <w:rsid w:val="00271DF0"/>
    <w:rsid w:val="002747DF"/>
    <w:rsid w:val="00284095"/>
    <w:rsid w:val="002B3AFF"/>
    <w:rsid w:val="002B56E9"/>
    <w:rsid w:val="002D7BAD"/>
    <w:rsid w:val="002E7389"/>
    <w:rsid w:val="002E7E47"/>
    <w:rsid w:val="002F1D7D"/>
    <w:rsid w:val="002F5F5C"/>
    <w:rsid w:val="002F6437"/>
    <w:rsid w:val="003277CD"/>
    <w:rsid w:val="00332581"/>
    <w:rsid w:val="00347256"/>
    <w:rsid w:val="00354E81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714E3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43E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21FA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71C98"/>
    <w:rsid w:val="00874C84"/>
    <w:rsid w:val="00881B64"/>
    <w:rsid w:val="00883127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653FC"/>
    <w:rsid w:val="00966BA8"/>
    <w:rsid w:val="00975781"/>
    <w:rsid w:val="00976BC1"/>
    <w:rsid w:val="00981E40"/>
    <w:rsid w:val="0099413D"/>
    <w:rsid w:val="00995B39"/>
    <w:rsid w:val="00996A6D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45A"/>
    <w:rsid w:val="00A26175"/>
    <w:rsid w:val="00A26511"/>
    <w:rsid w:val="00A266CE"/>
    <w:rsid w:val="00A30CB0"/>
    <w:rsid w:val="00A3316F"/>
    <w:rsid w:val="00A45DA0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80A0A"/>
    <w:rsid w:val="00B946A0"/>
    <w:rsid w:val="00BA0364"/>
    <w:rsid w:val="00BB3F91"/>
    <w:rsid w:val="00BB5E30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B1842"/>
    <w:rsid w:val="00CB255E"/>
    <w:rsid w:val="00CC0243"/>
    <w:rsid w:val="00CC202C"/>
    <w:rsid w:val="00CC4E05"/>
    <w:rsid w:val="00CC7543"/>
    <w:rsid w:val="00CE25EE"/>
    <w:rsid w:val="00CE7A2B"/>
    <w:rsid w:val="00CF0F1F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77C9B"/>
    <w:rsid w:val="00D77FC3"/>
    <w:rsid w:val="00D86D59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3A35"/>
    <w:rsid w:val="00E0184C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92C6B"/>
    <w:rsid w:val="00EA1C61"/>
    <w:rsid w:val="00EB00EE"/>
    <w:rsid w:val="00EB593F"/>
    <w:rsid w:val="00ED1CDC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FF09A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alogue@bmeia.gv.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alogue@bmeia.gv.at" TargetMode="External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Blg. 6 - Formular Innovation" edit="true"/>
    <f:field ref="objsubject" par="" text="" edit="true"/>
    <f:field ref="objcreatedby" par="" text="Tsiamos, Melina, Mag."/>
    <f:field ref="objcreatedat" par="" date="2019-02-28T08:06:14" text="28.02.2019 08:06:14"/>
    <f:field ref="objchangedby" par="" text="Indjein, Teresa, Dr."/>
    <f:field ref="objmodifiedat" par="" date="2019-03-07T17:10:27" text="07.03.2019 17:10:27"/>
    <f:field ref="doc_FSCFOLIO_1_1001_FieldDocumentNumber" par="" text=""/>
    <f:field ref="doc_FSCFOLIO_1_1001_FieldSubject" par="" text="" edit="true"/>
    <f:field ref="FSCFOLIO_1_1001_FieldCurrentUser" par="" text="Anna Laurentia Waldhoer"/>
    <f:field ref="CCAPRECONFIG_15_1001_Objektname" par="" text="Blg. 6 - Formular Innovation" edit="true"/>
    <f:field ref="CCAPRECONFIG_15_1001_Objektname" par="" text="Blg. 6 - Formular Innovation" edit="true"/>
    <f:field ref="EIBPRECONFIG_1_1001_FieldEIBAttachments" par="" text=""/>
    <f:field ref="EIBPRECONFIG_1_1001_FieldEIBNextFiles" par="" text=""/>
    <f:field ref="EIBPRECONFIG_1_1001_FieldEIBPreviousFiles" par="" text="BMEIA-AT.5.26.46/0009-V.3/2018&#13;&#10;BMEIA-AT.5.26.46/0205-V.3/2018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3;&#10;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IAA 2019 Ausschreibung RE ÖVB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5744115-B3E9-4239-AEA2-5518EEE1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SASSHOFER Katharina</cp:lastModifiedBy>
  <cp:revision>93</cp:revision>
  <cp:lastPrinted>2018-12-04T09:54:00Z</cp:lastPrinted>
  <dcterms:created xsi:type="dcterms:W3CDTF">2018-08-14T11:05:00Z</dcterms:created>
  <dcterms:modified xsi:type="dcterms:W3CDTF">2019-02-28T13:59:00Z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07.03.2019</vt:lpwstr>
  </property>
  <property name="FSC#EIBPRECONFIG@1.1001:EIBApprovedBy" pid="8" fmtid="{D5CDD505-2E9C-101B-9397-08002B2CF9AE}">
    <vt:lpwstr>Indjein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Dr. Teresa Indjein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V.3 (Wissenschaftliche Zusammenarbeit; Dialog der Zivilisationen)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melina.tsiamos@bmeia.gv.at</vt:lpwstr>
  </property>
  <property name="FSC#EIBPRECONFIG@1.1001:OUEmail" pid="19" fmtid="{D5CDD505-2E9C-101B-9397-08002B2CF9AE}">
    <vt:lpwstr>abtv3@bmeia.gv.at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>BMEIA-AT.5.26.46/0009-V.3/2018_x000d__x000a_BMEIA-AT.5.26.46/0205-V.3/2018</vt:lpwstr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COO.3000.100.1.610215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COO.3000.112.11.975372</vt:lpwstr>
  </property>
  <property name="FSC#EIBPRECONFIG@1.1001:toplevelobject" pid="40" fmtid="{D5CDD505-2E9C-101B-9397-08002B2CF9AE}">
    <vt:lpwstr>COO.3000.112.16.11061736</vt:lpwstr>
  </property>
  <property name="FSC#EIBPRECONFIG@1.1001:objchangedby" pid="41" fmtid="{D5CDD505-2E9C-101B-9397-08002B2CF9AE}">
    <vt:lpwstr>Dr. Teresa Indjein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15.03.2019</vt:lpwstr>
  </property>
  <property name="FSC#EIBPRECONFIG@1.1001:objname" pid="44" fmtid="{D5CDD505-2E9C-101B-9397-08002B2CF9AE}">
    <vt:lpwstr>Blg. 6 - Formular Innovation</vt:lpwstr>
  </property>
  <property name="FSC#EIBPRECONFIG@1.1001:EIBProcessResponsiblePhone" pid="45" fmtid="{D5CDD505-2E9C-101B-9397-08002B2CF9AE}">
    <vt:lpwstr>4208</vt:lpwstr>
  </property>
  <property name="FSC#EIBPRECONFIG@1.1001:EIBProcessResponsibleMail" pid="46" fmtid="{D5CDD505-2E9C-101B-9397-08002B2CF9AE}">
    <vt:lpwstr>Elke.Kiss@bmeia.gv.at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Elke Kiss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IAA 2019 Ausschreibung RE ÖVB</vt:lpwstr>
  </property>
  <property name="FSC#COOELAK@1.1001:FileReference" pid="53" fmtid="{D5CDD505-2E9C-101B-9397-08002B2CF9AE}">
    <vt:lpwstr>BMEIA-AT.5.26.46/0032-V.3/2019</vt:lpwstr>
  </property>
  <property name="FSC#COOELAK@1.1001:FileRefYear" pid="54" fmtid="{D5CDD505-2E9C-101B-9397-08002B2CF9AE}">
    <vt:lpwstr>2019</vt:lpwstr>
  </property>
  <property name="FSC#COOELAK@1.1001:FileRefOrdinal" pid="55" fmtid="{D5CDD505-2E9C-101B-9397-08002B2CF9AE}">
    <vt:lpwstr>32</vt:lpwstr>
  </property>
  <property name="FSC#COOELAK@1.1001:FileRefOU" pid="56" fmtid="{D5CDD505-2E9C-101B-9397-08002B2CF9AE}">
    <vt:lpwstr>V.3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Mag. Melina Tsiamos</vt:lpwstr>
  </property>
  <property name="FSC#COOELAK@1.1001:OwnerExtension" pid="59" fmtid="{D5CDD505-2E9C-101B-9397-08002B2CF9AE}">
    <vt:lpwstr>3562</vt:lpwstr>
  </property>
  <property name="FSC#COOELAK@1.1001:OwnerFaxExtension" pid="60" fmtid="{D5CDD505-2E9C-101B-9397-08002B2CF9AE}">
    <vt:lpwstr>3562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V.3 (Wissenschaftliche Zusammenarbeit; Dialog der Zivilisationen)</vt:lpwstr>
  </property>
  <property name="FSC#COOELAK@1.1001:CreatedAt" pid="66" fmtid="{D5CDD505-2E9C-101B-9397-08002B2CF9AE}">
    <vt:lpwstr>28.02.2019</vt:lpwstr>
  </property>
  <property name="FSC#COOELAK@1.1001:OU" pid="67" fmtid="{D5CDD505-2E9C-101B-9397-08002B2CF9AE}">
    <vt:lpwstr>BMEIA - V.3 (Wissenschaftliche Zusammenarbeit; Dialog der Zivilisationen)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*COO.3000.112.15.3968177*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*BMEIA-AT.5.26.46/0032-V.3/2019*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Tsiamos, Melina Mag.</vt:lpwstr>
  </property>
  <property name="FSC#COOELAK@1.1001:ProcessResponsiblePhone" pid="76" fmtid="{D5CDD505-2E9C-101B-9397-08002B2CF9AE}">
    <vt:lpwstr>3562</vt:lpwstr>
  </property>
  <property name="FSC#COOELAK@1.1001:ProcessResponsibleMail" pid="77" fmtid="{D5CDD505-2E9C-101B-9397-08002B2CF9AE}">
    <vt:lpwstr>melina.tsiamos@bmeia.gv.at</vt:lpwstr>
  </property>
  <property name="FSC#COOELAK@1.1001:ProcessResponsibleFax" pid="78" fmtid="{D5CDD505-2E9C-101B-9397-08002B2CF9AE}">
    <vt:lpwstr>3562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anna.waldhoer@bmeia.gv.at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COO.3000.112.15.3968177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</Properties>
</file>